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4D44" w14:textId="77777777" w:rsidR="00910D5E" w:rsidRDefault="00000000">
      <w:pPr>
        <w:widowControl w:val="0"/>
        <w:tabs>
          <w:tab w:val="left" w:pos="1304"/>
          <w:tab w:val="left" w:pos="1457"/>
          <w:tab w:val="left" w:pos="1604"/>
          <w:tab w:val="left" w:pos="1757"/>
        </w:tabs>
        <w:ind w:left="4535"/>
      </w:pPr>
      <w:r>
        <w:t>Vandens naudojimo ir nuotekų tvarkymo apskaitos tvarkos aprašo</w:t>
      </w:r>
    </w:p>
    <w:p w14:paraId="27BCF4EF" w14:textId="77777777" w:rsidR="00910D5E" w:rsidRDefault="00000000">
      <w:pPr>
        <w:widowControl w:val="0"/>
        <w:tabs>
          <w:tab w:val="left" w:pos="1304"/>
          <w:tab w:val="left" w:pos="1457"/>
          <w:tab w:val="left" w:pos="1604"/>
          <w:tab w:val="left" w:pos="1757"/>
        </w:tabs>
        <w:ind w:left="4535"/>
      </w:pPr>
      <w:r>
        <w:t>5 priedas</w:t>
      </w:r>
    </w:p>
    <w:p w14:paraId="170D3664" w14:textId="77777777" w:rsidR="00910D5E" w:rsidRDefault="00910D5E">
      <w:pPr>
        <w:widowControl w:val="0"/>
        <w:tabs>
          <w:tab w:val="left" w:pos="1304"/>
          <w:tab w:val="left" w:pos="1457"/>
          <w:tab w:val="left" w:pos="1604"/>
          <w:tab w:val="left" w:pos="1757"/>
        </w:tabs>
        <w:jc w:val="center"/>
        <w:rPr>
          <w:caps/>
        </w:rPr>
      </w:pPr>
    </w:p>
    <w:p w14:paraId="70EC4B54" w14:textId="77777777" w:rsidR="00910D5E" w:rsidRDefault="00000000">
      <w:pPr>
        <w:widowControl w:val="0"/>
        <w:jc w:val="center"/>
      </w:pPr>
      <w:r>
        <w:rPr>
          <w:b/>
          <w:caps/>
        </w:rPr>
        <w:t>NUOTEKŲ TVARKYMO apskaitos metinės ataskaitos pildymo inStrukcija</w:t>
      </w:r>
    </w:p>
    <w:p w14:paraId="3412CDC7" w14:textId="77777777" w:rsidR="00910D5E" w:rsidRDefault="00910D5E">
      <w:pPr>
        <w:widowControl w:val="0"/>
        <w:tabs>
          <w:tab w:val="left" w:pos="1077"/>
        </w:tabs>
        <w:ind w:firstLine="567"/>
        <w:jc w:val="both"/>
        <w:rPr>
          <w:bCs/>
          <w:lang w:eastAsia="zh-CN"/>
        </w:rPr>
      </w:pPr>
    </w:p>
    <w:p w14:paraId="506D134C" w14:textId="77777777" w:rsidR="00910D5E" w:rsidRDefault="00000000">
      <w:pPr>
        <w:widowControl w:val="0"/>
        <w:tabs>
          <w:tab w:val="left" w:pos="1077"/>
        </w:tabs>
        <w:ind w:firstLine="567"/>
        <w:jc w:val="both"/>
        <w:rPr>
          <w:bCs/>
          <w:color w:val="000000"/>
          <w:lang w:eastAsia="zh-CN"/>
        </w:rPr>
      </w:pPr>
      <w:r>
        <w:rPr>
          <w:bCs/>
          <w:lang w:eastAsia="zh-CN"/>
        </w:rPr>
        <w:t xml:space="preserve">1. </w:t>
      </w:r>
      <w:r>
        <w:rPr>
          <w:lang w:eastAsia="zh-CN"/>
        </w:rPr>
        <w:t xml:space="preserve">Nuotekų tvarkymo apskaitos metinės ataskaitos </w:t>
      </w:r>
      <w:r>
        <w:rPr>
          <w:bCs/>
          <w:color w:val="000000"/>
          <w:lang w:eastAsia="zh-CN"/>
        </w:rPr>
        <w:t>(</w:t>
      </w:r>
      <w:r>
        <w:rPr>
          <w:bCs/>
          <w:lang w:eastAsia="zh-CN"/>
        </w:rPr>
        <w:t xml:space="preserve">toliau – Ataskaita) </w:t>
      </w:r>
      <w:r>
        <w:rPr>
          <w:lang w:eastAsia="zh-CN"/>
        </w:rPr>
        <w:t>dalyje</w:t>
      </w:r>
      <w:r>
        <w:rPr>
          <w:bCs/>
          <w:lang w:eastAsia="zh-CN"/>
        </w:rPr>
        <w:t xml:space="preserve"> </w:t>
      </w:r>
      <w:r>
        <w:rPr>
          <w:lang w:eastAsia="zh-CN"/>
        </w:rPr>
        <w:t>„</w:t>
      </w:r>
      <w:r>
        <w:rPr>
          <w:b/>
          <w:bCs/>
          <w:lang w:eastAsia="zh-CN"/>
        </w:rPr>
        <w:t>I.</w:t>
      </w:r>
      <w:r>
        <w:rPr>
          <w:lang w:eastAsia="zh-CN"/>
        </w:rPr>
        <w:t xml:space="preserve"> </w:t>
      </w:r>
      <w:r>
        <w:rPr>
          <w:b/>
          <w:bCs/>
          <w:lang w:eastAsia="zh-CN"/>
        </w:rPr>
        <w:t>BENDRIEJI DUOMENYS</w:t>
      </w:r>
      <w:r>
        <w:rPr>
          <w:lang w:eastAsia="zh-CN"/>
        </w:rPr>
        <w:t xml:space="preserve">“ </w:t>
      </w:r>
      <w:r>
        <w:rPr>
          <w:bCs/>
          <w:lang w:eastAsia="zh-CN"/>
        </w:rPr>
        <w:t>pateikiama bendra informacija apie Ataskaitą teikiantį ūkio subjektą</w:t>
      </w:r>
      <w:r>
        <w:rPr>
          <w:lang w:eastAsia="zh-CN"/>
        </w:rPr>
        <w:t xml:space="preserve"> bei jo vykdomos ūkinės veiklos vietą atitinkamo Lietuvos Respublikos aplinkos ministerijos regiono aplinkos apsaugos departamento teritorijoje.</w:t>
      </w:r>
    </w:p>
    <w:p w14:paraId="038A39CF" w14:textId="77777777" w:rsidR="00910D5E" w:rsidRDefault="00000000">
      <w:pPr>
        <w:widowControl w:val="0"/>
        <w:tabs>
          <w:tab w:val="left" w:pos="1077"/>
        </w:tabs>
        <w:ind w:firstLine="567"/>
        <w:jc w:val="both"/>
        <w:rPr>
          <w:bCs/>
          <w:lang w:eastAsia="zh-CN"/>
        </w:rPr>
      </w:pPr>
      <w:r>
        <w:rPr>
          <w:bCs/>
          <w:lang w:eastAsia="zh-CN"/>
        </w:rPr>
        <w:t>2.</w:t>
      </w:r>
      <w:r>
        <w:rPr>
          <w:bCs/>
          <w:color w:val="000000"/>
          <w:lang w:eastAsia="zh-CN"/>
        </w:rPr>
        <w:t xml:space="preserve"> 1 punkte (</w:t>
      </w:r>
      <w:r>
        <w:rPr>
          <w:bCs/>
          <w:lang w:eastAsia="zh-CN"/>
        </w:rPr>
        <w:t>„</w:t>
      </w:r>
      <w:r>
        <w:rPr>
          <w:b/>
          <w:bCs/>
          <w:lang w:eastAsia="zh-CN"/>
        </w:rPr>
        <w:t xml:space="preserve">1. </w:t>
      </w:r>
      <w:r>
        <w:rPr>
          <w:b/>
          <w:bCs/>
          <w:color w:val="000000"/>
          <w:lang w:eastAsia="zh-CN"/>
        </w:rPr>
        <w:t>Informacija apie ūkio subjektą</w:t>
      </w:r>
      <w:r>
        <w:rPr>
          <w:b/>
          <w:color w:val="000000"/>
          <w:lang w:eastAsia="zh-CN"/>
        </w:rPr>
        <w:t>:</w:t>
      </w:r>
      <w:r>
        <w:rPr>
          <w:lang w:eastAsia="zh-CN"/>
        </w:rPr>
        <w:t>“)</w:t>
      </w:r>
      <w:r>
        <w:rPr>
          <w:bCs/>
          <w:lang w:eastAsia="zh-CN"/>
        </w:rPr>
        <w:t xml:space="preserve"> pateikiama bendra informacija apie Ataskaitą teikiantį </w:t>
      </w:r>
      <w:r>
        <w:rPr>
          <w:bCs/>
          <w:color w:val="000000"/>
          <w:lang w:eastAsia="zh-CN"/>
        </w:rPr>
        <w:t>ūkio subjektą</w:t>
      </w:r>
      <w:r>
        <w:rPr>
          <w:bCs/>
          <w:lang w:eastAsia="zh-CN"/>
        </w:rPr>
        <w:t>:</w:t>
      </w:r>
    </w:p>
    <w:p w14:paraId="68D85C97" w14:textId="77777777" w:rsidR="00910D5E" w:rsidRDefault="00000000">
      <w:pPr>
        <w:widowControl w:val="0"/>
        <w:tabs>
          <w:tab w:val="left" w:pos="1287"/>
        </w:tabs>
        <w:ind w:firstLine="567"/>
        <w:jc w:val="both"/>
        <w:rPr>
          <w:bCs/>
          <w:lang w:eastAsia="zh-CN"/>
        </w:rPr>
      </w:pPr>
      <w:r>
        <w:rPr>
          <w:bCs/>
          <w:lang w:eastAsia="zh-CN"/>
        </w:rPr>
        <w:t>2.1. 1.1 punkte („</w:t>
      </w:r>
      <w:r>
        <w:rPr>
          <w:b/>
          <w:bCs/>
          <w:lang w:eastAsia="zh-CN"/>
        </w:rPr>
        <w:t>1.1.</w:t>
      </w:r>
      <w:r>
        <w:rPr>
          <w:lang w:eastAsia="zh-CN"/>
        </w:rPr>
        <w:t xml:space="preserve"> </w:t>
      </w:r>
      <w:r>
        <w:rPr>
          <w:b/>
          <w:bCs/>
          <w:lang w:eastAsia="zh-CN"/>
        </w:rPr>
        <w:t>teisinis statusas</w:t>
      </w:r>
      <w:r>
        <w:rPr>
          <w:bCs/>
          <w:lang w:eastAsia="zh-CN"/>
        </w:rPr>
        <w:t>“) pažymimas langelis, atitinkantis Ataskaitą teikiančio asmens teisinį statusą;</w:t>
      </w:r>
    </w:p>
    <w:p w14:paraId="4F64F501" w14:textId="77777777" w:rsidR="00910D5E" w:rsidRDefault="00000000">
      <w:pPr>
        <w:widowControl w:val="0"/>
        <w:tabs>
          <w:tab w:val="left" w:pos="1287"/>
        </w:tabs>
        <w:ind w:firstLine="567"/>
        <w:jc w:val="both"/>
        <w:rPr>
          <w:lang w:eastAsia="zh-CN"/>
        </w:rPr>
      </w:pPr>
      <w:r>
        <w:rPr>
          <w:lang w:eastAsia="zh-CN"/>
        </w:rPr>
        <w:t xml:space="preserve">2.2. </w:t>
      </w:r>
      <w:r>
        <w:rPr>
          <w:bCs/>
          <w:lang w:eastAsia="zh-CN"/>
        </w:rPr>
        <w:t>1.2 punkte („</w:t>
      </w:r>
      <w:r>
        <w:rPr>
          <w:b/>
          <w:bCs/>
          <w:lang w:eastAsia="zh-CN"/>
        </w:rPr>
        <w:t xml:space="preserve">1.2. </w:t>
      </w:r>
      <w:r>
        <w:rPr>
          <w:b/>
          <w:color w:val="000000"/>
          <w:lang w:eastAsia="zh-CN"/>
        </w:rPr>
        <w:t>Juridinio asmens ar jo struktūrinio padalinio pavadinimas ar fizinio asmens vardas, pavardė</w:t>
      </w:r>
      <w:r>
        <w:rPr>
          <w:lang w:eastAsia="zh-CN"/>
        </w:rPr>
        <w:t>“)</w:t>
      </w:r>
      <w:r>
        <w:rPr>
          <w:bCs/>
          <w:lang w:eastAsia="zh-CN"/>
        </w:rPr>
        <w:t xml:space="preserve">, kai Ataskaitą teikia juridinis asmuo ar jo struktūrinis padalinys (filialas ar atstovybė), nurodomas juridinio asmens ar jo struktūrinio padalinio (filialo ar atstovybės) </w:t>
      </w:r>
      <w:r>
        <w:rPr>
          <w:lang w:eastAsia="zh-CN"/>
        </w:rPr>
        <w:t>pavadinimas pagal Juridinių asmenų registrą (toliau – JAR), kai Ataskaitą teikia fizinis asmuo, nurodoma fizinio asmens vardas ir pavardė;</w:t>
      </w:r>
    </w:p>
    <w:p w14:paraId="6F1813A2" w14:textId="77777777" w:rsidR="00910D5E" w:rsidRDefault="00000000">
      <w:pPr>
        <w:widowControl w:val="0"/>
        <w:tabs>
          <w:tab w:val="left" w:pos="1287"/>
        </w:tabs>
        <w:ind w:firstLine="567"/>
        <w:jc w:val="both"/>
        <w:rPr>
          <w:color w:val="000000"/>
          <w:lang w:eastAsia="zh-CN"/>
        </w:rPr>
      </w:pPr>
      <w:r>
        <w:rPr>
          <w:color w:val="000000"/>
          <w:lang w:eastAsia="zh-CN"/>
        </w:rPr>
        <w:t xml:space="preserve">2.3. </w:t>
      </w:r>
      <w:r>
        <w:rPr>
          <w:lang w:eastAsia="zh-CN"/>
        </w:rPr>
        <w:t>1.3 punkte („</w:t>
      </w:r>
      <w:r>
        <w:rPr>
          <w:b/>
          <w:lang w:eastAsia="zh-CN"/>
        </w:rPr>
        <w:t>1.3.</w:t>
      </w:r>
      <w:r>
        <w:rPr>
          <w:lang w:eastAsia="zh-CN"/>
        </w:rPr>
        <w:t xml:space="preserve"> </w:t>
      </w:r>
      <w:r>
        <w:rPr>
          <w:b/>
          <w:lang w:eastAsia="zh-CN"/>
        </w:rPr>
        <w:t>Juridinio asmens ar jo struktūrinio padalinio kodas Juridinių asmenų registre arba fizinio asmens kodas)</w:t>
      </w:r>
      <w:r>
        <w:rPr>
          <w:lang w:eastAsia="zh-CN"/>
        </w:rPr>
        <w:t xml:space="preserve">, </w:t>
      </w:r>
      <w:r>
        <w:rPr>
          <w:bCs/>
          <w:lang w:eastAsia="zh-CN"/>
        </w:rPr>
        <w:t>kai Ataskaitą teikia juridinis asmuo ar jo struktūrinis padalinys (filialas ar atstovybė), nurodomas</w:t>
      </w:r>
      <w:r>
        <w:rPr>
          <w:lang w:eastAsia="zh-CN"/>
        </w:rPr>
        <w:t xml:space="preserve"> juridinio asmens arba jo struktūrinio padalinio </w:t>
      </w:r>
      <w:r>
        <w:rPr>
          <w:bCs/>
          <w:lang w:eastAsia="zh-CN"/>
        </w:rPr>
        <w:t xml:space="preserve">(filialo ar atstovybės) </w:t>
      </w:r>
      <w:r>
        <w:rPr>
          <w:lang w:eastAsia="zh-CN"/>
        </w:rPr>
        <w:t xml:space="preserve">kodas JAR, kai </w:t>
      </w:r>
      <w:r>
        <w:rPr>
          <w:bCs/>
          <w:lang w:eastAsia="zh-CN"/>
        </w:rPr>
        <w:t xml:space="preserve">Ataskaitą teikia </w:t>
      </w:r>
      <w:r>
        <w:rPr>
          <w:lang w:eastAsia="zh-CN"/>
        </w:rPr>
        <w:t>fizinis asmuo, nurodomas asmens kodas;</w:t>
      </w:r>
    </w:p>
    <w:p w14:paraId="09B619C0" w14:textId="77777777" w:rsidR="00910D5E" w:rsidRDefault="00000000">
      <w:pPr>
        <w:widowControl w:val="0"/>
        <w:tabs>
          <w:tab w:val="left" w:pos="1287"/>
        </w:tabs>
        <w:ind w:firstLine="567"/>
        <w:jc w:val="both"/>
        <w:rPr>
          <w:lang w:eastAsia="zh-CN"/>
        </w:rPr>
      </w:pPr>
      <w:r>
        <w:rPr>
          <w:lang w:eastAsia="zh-CN"/>
        </w:rPr>
        <w:t xml:space="preserve">2.4. </w:t>
      </w:r>
      <w:r>
        <w:rPr>
          <w:color w:val="000000"/>
          <w:lang w:eastAsia="zh-CN"/>
        </w:rPr>
        <w:t>1.4 punkte („</w:t>
      </w:r>
      <w:r>
        <w:rPr>
          <w:b/>
          <w:lang w:eastAsia="zh-CN"/>
        </w:rPr>
        <w:t>1.4.</w:t>
      </w:r>
      <w:r>
        <w:rPr>
          <w:lang w:eastAsia="zh-CN"/>
        </w:rPr>
        <w:t xml:space="preserve"> </w:t>
      </w:r>
      <w:r>
        <w:rPr>
          <w:b/>
          <w:color w:val="000000"/>
          <w:lang w:eastAsia="zh-CN"/>
        </w:rPr>
        <w:t>Juridinio asmens ar jo struktūrinio padalinio buveinės ar fizinio asmens nuolatinės gyvenamosios vietos adresas</w:t>
      </w:r>
      <w:r>
        <w:rPr>
          <w:lang w:eastAsia="zh-CN"/>
        </w:rPr>
        <w:t xml:space="preserve">“), kai </w:t>
      </w:r>
      <w:r>
        <w:rPr>
          <w:bCs/>
          <w:lang w:eastAsia="zh-CN"/>
        </w:rPr>
        <w:t>Ataskaitą teikia juridinis asmuo ar jo struktūrinis padalinys (filialas ar atstovybė), nurodomas</w:t>
      </w:r>
      <w:r>
        <w:rPr>
          <w:lang w:eastAsia="zh-CN"/>
        </w:rPr>
        <w:t xml:space="preserve"> juridinio asmens arba jo struktūrinio padalinio </w:t>
      </w:r>
      <w:r>
        <w:rPr>
          <w:bCs/>
          <w:lang w:eastAsia="zh-CN"/>
        </w:rPr>
        <w:t xml:space="preserve">(filialo ar atstovybės) </w:t>
      </w:r>
      <w:r>
        <w:rPr>
          <w:lang w:eastAsia="zh-CN"/>
        </w:rPr>
        <w:t>buveinės adresas, kai Ataskaitą teikia fizinis asmuo, nurodomas fizinio asmens nuolatinės gyvenamosios vietos adresas. Atitinkamose šio punkto skiltyse nurodomi savivaldybės, gyvenamosios vietovės (miesto, kaimo gyvenamosios vietovės), gatvės pavadinimai, pastato ar pastatų komplekso, korpuso (jei toks yra) ir buto ar negyvenamosios patalpos (jei toks yra) numeriai;</w:t>
      </w:r>
    </w:p>
    <w:p w14:paraId="2A06A3CF" w14:textId="77777777" w:rsidR="00910D5E" w:rsidRDefault="00000000">
      <w:pPr>
        <w:widowControl w:val="0"/>
        <w:tabs>
          <w:tab w:val="left" w:pos="1287"/>
        </w:tabs>
        <w:ind w:firstLine="567"/>
        <w:jc w:val="both"/>
        <w:rPr>
          <w:bCs/>
          <w:color w:val="000000"/>
          <w:lang w:eastAsia="zh-CN"/>
        </w:rPr>
      </w:pPr>
      <w:r>
        <w:rPr>
          <w:bCs/>
          <w:color w:val="000000"/>
          <w:lang w:eastAsia="zh-CN"/>
        </w:rPr>
        <w:t xml:space="preserve">2.5. </w:t>
      </w:r>
      <w:r>
        <w:rPr>
          <w:lang w:eastAsia="zh-CN"/>
        </w:rPr>
        <w:t>1.5 punkto („</w:t>
      </w:r>
      <w:r>
        <w:rPr>
          <w:b/>
          <w:lang w:eastAsia="zh-CN"/>
        </w:rPr>
        <w:t>1.5.</w:t>
      </w:r>
      <w:r>
        <w:rPr>
          <w:lang w:eastAsia="zh-CN"/>
        </w:rPr>
        <w:t xml:space="preserve"> </w:t>
      </w:r>
      <w:r>
        <w:rPr>
          <w:b/>
          <w:lang w:eastAsia="zh-CN"/>
        </w:rPr>
        <w:t>ryšio informacija</w:t>
      </w:r>
      <w:r>
        <w:rPr>
          <w:lang w:eastAsia="zh-CN"/>
        </w:rPr>
        <w:t>“) atitinkamose skiltyse nurodomi ūkio subjekto telefono ir fakso numeriai, elektroninio pašto adresas.</w:t>
      </w:r>
    </w:p>
    <w:p w14:paraId="5BC6F37F" w14:textId="77777777" w:rsidR="00910D5E" w:rsidRDefault="00000000">
      <w:pPr>
        <w:widowControl w:val="0"/>
        <w:tabs>
          <w:tab w:val="left" w:pos="1077"/>
        </w:tabs>
        <w:ind w:firstLine="567"/>
        <w:jc w:val="both"/>
        <w:rPr>
          <w:lang w:eastAsia="zh-CN"/>
        </w:rPr>
      </w:pPr>
      <w:r>
        <w:rPr>
          <w:lang w:eastAsia="zh-CN"/>
        </w:rPr>
        <w:t xml:space="preserve">3. </w:t>
      </w:r>
      <w:r>
        <w:rPr>
          <w:bCs/>
          <w:color w:val="000000"/>
          <w:lang w:eastAsia="zh-CN"/>
        </w:rPr>
        <w:t>2 punkte („</w:t>
      </w:r>
      <w:r>
        <w:rPr>
          <w:b/>
          <w:color w:val="000000"/>
          <w:lang w:eastAsia="zh-CN"/>
        </w:rPr>
        <w:t>2. Ūkinės veiklos vieta</w:t>
      </w:r>
      <w:r>
        <w:rPr>
          <w:bCs/>
          <w:color w:val="000000"/>
          <w:lang w:eastAsia="zh-CN"/>
        </w:rPr>
        <w:t xml:space="preserve">“) </w:t>
      </w:r>
      <w:r>
        <w:rPr>
          <w:bCs/>
          <w:lang w:eastAsia="zh-CN"/>
        </w:rPr>
        <w:t xml:space="preserve">pateikiama bendra informacija apie ūkio subjekto </w:t>
      </w:r>
      <w:r>
        <w:rPr>
          <w:lang w:eastAsia="zh-CN"/>
        </w:rPr>
        <w:t>vykdomos ūkinės veiklos vietą (objektą). Pastaba: aglomeracija, kurią aptarnauja atitinkamas ūkio subjektas, laikytina atskira ūkinės veiklos vieta</w:t>
      </w:r>
      <w:r>
        <w:rPr>
          <w:bCs/>
          <w:lang w:eastAsia="zh-CN"/>
        </w:rPr>
        <w:t>:</w:t>
      </w:r>
    </w:p>
    <w:p w14:paraId="7A782AEC" w14:textId="77777777" w:rsidR="00910D5E" w:rsidRDefault="00000000">
      <w:pPr>
        <w:widowControl w:val="0"/>
        <w:tabs>
          <w:tab w:val="left" w:pos="1287"/>
        </w:tabs>
        <w:ind w:firstLine="567"/>
        <w:jc w:val="both"/>
        <w:rPr>
          <w:lang w:eastAsia="zh-CN"/>
        </w:rPr>
      </w:pPr>
      <w:r>
        <w:rPr>
          <w:lang w:eastAsia="zh-CN"/>
        </w:rPr>
        <w:t>3.1. 2.1 punkte („</w:t>
      </w:r>
      <w:r>
        <w:rPr>
          <w:b/>
          <w:bCs/>
          <w:lang w:eastAsia="zh-CN"/>
        </w:rPr>
        <w:t>2.1. ūkinės veiklos objekto pavadinimas</w:t>
      </w:r>
      <w:r>
        <w:rPr>
          <w:lang w:eastAsia="zh-CN"/>
        </w:rPr>
        <w:t>“) nurodomas objekto, kuriame vykdoma ūkinė veikla, pavadinimas, pvz., XXX aglomeracija, XXX kelių tarnyba, XXX gamykla, XXX degalinė ir pan.;</w:t>
      </w:r>
    </w:p>
    <w:p w14:paraId="6F138D21" w14:textId="77777777" w:rsidR="00910D5E" w:rsidRDefault="00000000">
      <w:pPr>
        <w:tabs>
          <w:tab w:val="left" w:pos="567"/>
          <w:tab w:val="left" w:pos="1287"/>
        </w:tabs>
        <w:suppressAutoHyphens/>
        <w:ind w:firstLine="567"/>
        <w:jc w:val="both"/>
        <w:rPr>
          <w:lang w:eastAsia="zh-CN"/>
        </w:rPr>
      </w:pPr>
      <w:r>
        <w:rPr>
          <w:color w:val="000000"/>
          <w:lang w:eastAsia="lt-LT"/>
        </w:rPr>
        <w:t xml:space="preserve">3.2. 2.2 </w:t>
      </w:r>
      <w:r>
        <w:rPr>
          <w:bCs/>
          <w:lang w:eastAsia="lt-LT"/>
        </w:rPr>
        <w:t>papunktyje</w:t>
      </w:r>
      <w:r>
        <w:rPr>
          <w:color w:val="000000"/>
          <w:lang w:eastAsia="lt-LT"/>
        </w:rPr>
        <w:t xml:space="preserve"> („</w:t>
      </w:r>
      <w:r>
        <w:rPr>
          <w:b/>
          <w:bCs/>
          <w:color w:val="000000"/>
          <w:lang w:eastAsia="lt-LT"/>
        </w:rPr>
        <w:t>2.2.</w:t>
      </w:r>
      <w:r>
        <w:rPr>
          <w:color w:val="000000"/>
          <w:lang w:eastAsia="lt-LT"/>
        </w:rPr>
        <w:t> </w:t>
      </w:r>
      <w:r>
        <w:rPr>
          <w:b/>
          <w:bCs/>
          <w:color w:val="000000"/>
          <w:lang w:eastAsia="lt-LT"/>
        </w:rPr>
        <w:t>ūkinės veiklos kodas</w:t>
      </w:r>
      <w:r>
        <w:rPr>
          <w:color w:val="000000"/>
          <w:lang w:eastAsia="lt-LT"/>
        </w:rPr>
        <w:t xml:space="preserve">“) nurodomas objekto, kuriame vykdoma ūkinė veikla, kodas iš </w:t>
      </w:r>
      <w:r>
        <w:rPr>
          <w:bCs/>
          <w:lang w:eastAsia="lt-LT"/>
        </w:rPr>
        <w:t>IS AIVIKS</w:t>
      </w:r>
      <w:r>
        <w:rPr>
          <w:color w:val="000000"/>
          <w:lang w:eastAsia="lt-LT"/>
        </w:rPr>
        <w:t>. Jei pildomi duomenys apie naują objektą, jo kodas nerašomas;</w:t>
      </w:r>
      <w:r>
        <w:t xml:space="preserve"> </w:t>
      </w:r>
    </w:p>
    <w:p w14:paraId="5C1A0C52" w14:textId="77777777" w:rsidR="00910D5E" w:rsidRDefault="00000000">
      <w:pPr>
        <w:rPr>
          <w:rFonts w:eastAsia="MS Mincho"/>
          <w:i/>
          <w:iCs/>
          <w:sz w:val="20"/>
        </w:rPr>
      </w:pPr>
      <w:r>
        <w:rPr>
          <w:rFonts w:eastAsia="MS Mincho"/>
          <w:i/>
          <w:iCs/>
          <w:sz w:val="20"/>
        </w:rPr>
        <w:t>Punkto pakeitimai:</w:t>
      </w:r>
    </w:p>
    <w:p w14:paraId="6E577DD4" w14:textId="77777777" w:rsidR="00910D5E" w:rsidRDefault="00000000">
      <w:pPr>
        <w:jc w:val="both"/>
        <w:rPr>
          <w:rFonts w:eastAsia="MS Mincho"/>
          <w:i/>
          <w:iCs/>
          <w:sz w:val="20"/>
        </w:rPr>
      </w:pPr>
      <w:r>
        <w:rPr>
          <w:rFonts w:eastAsia="MS Mincho"/>
          <w:i/>
          <w:iCs/>
          <w:sz w:val="20"/>
        </w:rPr>
        <w:t xml:space="preserve">Nr. </w:t>
      </w:r>
      <w:hyperlink r:id="rId7"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2D831844" w14:textId="77777777" w:rsidR="00910D5E" w:rsidRDefault="00910D5E"/>
    <w:p w14:paraId="1946B210" w14:textId="77777777" w:rsidR="00910D5E" w:rsidRDefault="00000000">
      <w:pPr>
        <w:widowControl w:val="0"/>
        <w:tabs>
          <w:tab w:val="left" w:pos="1287"/>
        </w:tabs>
        <w:ind w:firstLine="567"/>
        <w:jc w:val="both"/>
        <w:rPr>
          <w:bCs/>
          <w:color w:val="000000"/>
          <w:lang w:eastAsia="zh-CN"/>
        </w:rPr>
      </w:pPr>
      <w:r>
        <w:rPr>
          <w:bCs/>
          <w:color w:val="000000"/>
          <w:lang w:eastAsia="zh-CN"/>
        </w:rPr>
        <w:t xml:space="preserve">3.3. </w:t>
      </w:r>
      <w:r>
        <w:rPr>
          <w:lang w:eastAsia="zh-CN"/>
        </w:rPr>
        <w:t>2.3 punkte („</w:t>
      </w:r>
      <w:r>
        <w:rPr>
          <w:b/>
          <w:lang w:eastAsia="zh-CN"/>
        </w:rPr>
        <w:t>2.3.</w:t>
      </w:r>
      <w:r>
        <w:rPr>
          <w:lang w:eastAsia="zh-CN"/>
        </w:rPr>
        <w:t xml:space="preserve"> </w:t>
      </w:r>
      <w:r>
        <w:rPr>
          <w:b/>
          <w:bCs/>
          <w:lang w:eastAsia="zh-CN"/>
        </w:rPr>
        <w:t>adresas</w:t>
      </w:r>
      <w:r>
        <w:rPr>
          <w:lang w:eastAsia="zh-CN"/>
        </w:rPr>
        <w:t>“) atitinkamose skiltyse nurodoma objekto, kuriame vykdoma ūkinė veikla, adresas, t. y. savivaldybės, gyvenamosios vietovės (miesto, kaimo gyvenamosios vietovės), gatvės pavadinimas, pastato ar pastatų komplekso, namo, korpuso (jei toks yra) ir buto ar negyvenamosios patalpos (jei toks yra) numeriai. Jei ūkinės veiklos vykdymo vieta – aglomeracija ar paviršinių nuotekų tvarkymo sistemos aptarnaujama teritorija, nurodoma tik savivaldybė ir gyvenamoji vietovė (miestas, kaimo gyvenamoji vietovė);</w:t>
      </w:r>
    </w:p>
    <w:p w14:paraId="4829BC9F" w14:textId="77777777" w:rsidR="00910D5E" w:rsidRDefault="00000000">
      <w:pPr>
        <w:widowControl w:val="0"/>
        <w:tabs>
          <w:tab w:val="left" w:pos="1077"/>
        </w:tabs>
        <w:ind w:firstLine="567"/>
        <w:jc w:val="both"/>
        <w:rPr>
          <w:bCs/>
          <w:color w:val="000000"/>
          <w:lang w:eastAsia="zh-CN"/>
        </w:rPr>
      </w:pPr>
      <w:r>
        <w:rPr>
          <w:bCs/>
          <w:lang w:eastAsia="zh-CN"/>
        </w:rPr>
        <w:t xml:space="preserve">4. </w:t>
      </w:r>
      <w:r>
        <w:rPr>
          <w:bCs/>
          <w:color w:val="000000"/>
          <w:lang w:eastAsia="zh-CN"/>
        </w:rPr>
        <w:t>3 punkte („</w:t>
      </w:r>
      <w:r>
        <w:rPr>
          <w:b/>
          <w:color w:val="000000"/>
          <w:lang w:eastAsia="zh-CN"/>
        </w:rPr>
        <w:t>3. Ataskaitą parengęs asmuo</w:t>
      </w:r>
      <w:r>
        <w:rPr>
          <w:bCs/>
          <w:color w:val="000000"/>
          <w:lang w:eastAsia="zh-CN"/>
        </w:rPr>
        <w:t xml:space="preserve">“) </w:t>
      </w:r>
      <w:r>
        <w:rPr>
          <w:bCs/>
          <w:lang w:eastAsia="zh-CN"/>
        </w:rPr>
        <w:t xml:space="preserve">atitinkamose skiltyse pateikiama Ataskaitą </w:t>
      </w:r>
      <w:r>
        <w:rPr>
          <w:bCs/>
          <w:lang w:eastAsia="zh-CN"/>
        </w:rPr>
        <w:lastRenderedPageBreak/>
        <w:t>parengusio asmens, į kurį galima kreiptis dėl Ataskaitoje nurodytų duomenų, vardas, pavardė ir ryšio informacija: telefono numeris, fakso numeris ir elektroninio pašto adresas.</w:t>
      </w:r>
    </w:p>
    <w:p w14:paraId="0435EB12" w14:textId="77777777" w:rsidR="00910D5E" w:rsidRDefault="00000000">
      <w:pPr>
        <w:ind w:firstLine="567"/>
        <w:jc w:val="both"/>
        <w:rPr>
          <w:b/>
          <w:bCs/>
          <w:sz w:val="22"/>
        </w:rPr>
      </w:pPr>
      <w:r>
        <w:rPr>
          <w:sz w:val="22"/>
        </w:rPr>
        <w:t>5.</w:t>
      </w:r>
      <w:r>
        <w:rPr>
          <w:rFonts w:eastAsia="MS Mincho"/>
          <w:i/>
          <w:iCs/>
          <w:sz w:val="20"/>
        </w:rPr>
        <w:t xml:space="preserve"> Neteko galios nuo 2016-01-01</w:t>
      </w:r>
    </w:p>
    <w:p w14:paraId="2387B3B5" w14:textId="77777777" w:rsidR="00910D5E" w:rsidRDefault="00000000">
      <w:pPr>
        <w:rPr>
          <w:rFonts w:eastAsia="MS Mincho"/>
          <w:i/>
          <w:iCs/>
          <w:sz w:val="20"/>
        </w:rPr>
      </w:pPr>
      <w:r>
        <w:rPr>
          <w:rFonts w:eastAsia="MS Mincho"/>
          <w:i/>
          <w:iCs/>
          <w:sz w:val="20"/>
        </w:rPr>
        <w:t>Punkto naikinimas:</w:t>
      </w:r>
    </w:p>
    <w:p w14:paraId="2805FA00" w14:textId="77777777" w:rsidR="00910D5E" w:rsidRDefault="00000000">
      <w:pPr>
        <w:jc w:val="both"/>
        <w:rPr>
          <w:rFonts w:eastAsia="MS Mincho"/>
          <w:i/>
          <w:iCs/>
          <w:sz w:val="20"/>
        </w:rPr>
      </w:pPr>
      <w:r>
        <w:rPr>
          <w:rFonts w:eastAsia="MS Mincho"/>
          <w:i/>
          <w:iCs/>
          <w:sz w:val="20"/>
        </w:rPr>
        <w:t xml:space="preserve">Nr. </w:t>
      </w:r>
      <w:hyperlink r:id="rId8"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0854A446" w14:textId="77777777" w:rsidR="00910D5E" w:rsidRDefault="00910D5E"/>
    <w:p w14:paraId="322ED5D7" w14:textId="77777777" w:rsidR="00910D5E" w:rsidRDefault="00000000">
      <w:pPr>
        <w:widowControl w:val="0"/>
        <w:tabs>
          <w:tab w:val="left" w:pos="1077"/>
        </w:tabs>
        <w:ind w:firstLine="567"/>
        <w:jc w:val="both"/>
        <w:rPr>
          <w:rFonts w:eastAsia="Batang"/>
          <w:bCs/>
          <w:lang w:eastAsia="zh-CN"/>
        </w:rPr>
      </w:pPr>
      <w:r>
        <w:rPr>
          <w:rFonts w:eastAsia="Batang"/>
          <w:bCs/>
          <w:lang w:eastAsia="zh-CN"/>
        </w:rPr>
        <w:t xml:space="preserve">6. </w:t>
      </w:r>
      <w:r>
        <w:rPr>
          <w:lang w:eastAsia="zh-CN"/>
        </w:rPr>
        <w:t>5 punkte („</w:t>
      </w:r>
      <w:r>
        <w:rPr>
          <w:b/>
          <w:lang w:eastAsia="zh-CN"/>
        </w:rPr>
        <w:t>5.</w:t>
      </w:r>
      <w:r>
        <w:rPr>
          <w:b/>
          <w:color w:val="000000"/>
          <w:lang w:eastAsia="zh-CN"/>
        </w:rPr>
        <w:t xml:space="preserve"> Veiklos pobūdis nuotekų tvarkymo srityje</w:t>
      </w:r>
      <w:r>
        <w:rPr>
          <w:color w:val="000000"/>
          <w:lang w:eastAsia="zh-CN"/>
        </w:rPr>
        <w:t xml:space="preserve">“) </w:t>
      </w:r>
      <w:r>
        <w:rPr>
          <w:lang w:eastAsia="zh-CN"/>
        </w:rPr>
        <w:t xml:space="preserve">pažymint tinkamus langelius nurodomas ūkinės veiklos </w:t>
      </w:r>
      <w:r>
        <w:rPr>
          <w:bCs/>
          <w:color w:val="000000"/>
          <w:lang w:eastAsia="zh-CN"/>
        </w:rPr>
        <w:t>pobūdis nuotekų tvarkymo srityje</w:t>
      </w:r>
      <w:r>
        <w:rPr>
          <w:lang w:eastAsia="zh-CN"/>
        </w:rPr>
        <w:t>.</w:t>
      </w:r>
    </w:p>
    <w:p w14:paraId="49CE6CBA" w14:textId="77777777" w:rsidR="00910D5E" w:rsidRDefault="00000000">
      <w:pPr>
        <w:widowControl w:val="0"/>
        <w:tabs>
          <w:tab w:val="left" w:pos="1077"/>
        </w:tabs>
        <w:ind w:firstLine="567"/>
        <w:jc w:val="both"/>
        <w:rPr>
          <w:lang w:eastAsia="zh-CN"/>
        </w:rPr>
      </w:pPr>
      <w:r>
        <w:rPr>
          <w:lang w:eastAsia="zh-CN"/>
        </w:rPr>
        <w:t xml:space="preserve">7. </w:t>
      </w:r>
      <w:r>
        <w:rPr>
          <w:rFonts w:eastAsia="Batang"/>
          <w:bCs/>
          <w:lang w:eastAsia="zh-CN"/>
        </w:rPr>
        <w:t>Ataskaitos</w:t>
      </w:r>
      <w:r>
        <w:rPr>
          <w:bCs/>
          <w:lang w:eastAsia="zh-CN"/>
        </w:rPr>
        <w:t xml:space="preserve"> dalyje „</w:t>
      </w:r>
      <w:r>
        <w:rPr>
          <w:rFonts w:eastAsia="Batang"/>
          <w:b/>
          <w:lang w:eastAsia="zh-CN"/>
        </w:rPr>
        <w:t>II.</w:t>
      </w:r>
      <w:r>
        <w:rPr>
          <w:b/>
          <w:lang w:eastAsia="zh-CN"/>
        </w:rPr>
        <w:t xml:space="preserve"> NUOTEKŲ TVARKYMO APSKAITA</w:t>
      </w:r>
      <w:r>
        <w:rPr>
          <w:bCs/>
          <w:lang w:eastAsia="zh-CN"/>
        </w:rPr>
        <w:t xml:space="preserve">“ </w:t>
      </w:r>
      <w:r>
        <w:rPr>
          <w:lang w:eastAsia="zh-CN"/>
        </w:rPr>
        <w:t>pateikiama informacija</w:t>
      </w:r>
      <w:r>
        <w:rPr>
          <w:bCs/>
          <w:lang w:eastAsia="zh-CN"/>
        </w:rPr>
        <w:t xml:space="preserve"> apie ūkio subjekto nuotekų tvarkymą ūkinės veiklos objekte.</w:t>
      </w:r>
    </w:p>
    <w:p w14:paraId="0F2DEA53" w14:textId="77777777" w:rsidR="00910D5E" w:rsidRDefault="00000000">
      <w:pPr>
        <w:widowControl w:val="0"/>
        <w:tabs>
          <w:tab w:val="left" w:pos="1077"/>
        </w:tabs>
        <w:ind w:firstLine="567"/>
        <w:jc w:val="both"/>
      </w:pPr>
      <w:r>
        <w:t>8.</w:t>
      </w:r>
      <w:r>
        <w:rPr>
          <w:b/>
        </w:rPr>
        <w:t xml:space="preserve"> </w:t>
      </w:r>
      <w:r>
        <w:t>6 punkte („</w:t>
      </w:r>
      <w:r>
        <w:rPr>
          <w:b/>
          <w:bCs/>
        </w:rPr>
        <w:t>6. Nuotekų surinkimo sistemų, nuotekų valymo įrenginių ir išleistuvų aprašas</w:t>
      </w:r>
      <w:r>
        <w:rPr>
          <w:bCs/>
        </w:rPr>
        <w:t>“)</w:t>
      </w:r>
      <w:r>
        <w:t xml:space="preserve"> pateikiama per ataskaitinius metus nekintanti arba retai kintanti informacija. Šis punktas pildomas teikiant Ataskaitą pirmą kartą. Teikiant Ataskaitą pakartotinai, šis punktas pildomas, jei per ataskaitinius metus:</w:t>
      </w:r>
    </w:p>
    <w:p w14:paraId="6F8321F4" w14:textId="77777777" w:rsidR="00910D5E" w:rsidRDefault="00000000">
      <w:pPr>
        <w:widowControl w:val="0"/>
        <w:tabs>
          <w:tab w:val="left" w:pos="1287"/>
        </w:tabs>
        <w:ind w:firstLine="567"/>
        <w:jc w:val="both"/>
      </w:pPr>
      <w:r>
        <w:t>8.1. pasikeitė anksčiau pateikti duomenys;</w:t>
      </w:r>
    </w:p>
    <w:p w14:paraId="14BA8980" w14:textId="77777777" w:rsidR="00910D5E" w:rsidRDefault="00000000">
      <w:pPr>
        <w:widowControl w:val="0"/>
        <w:tabs>
          <w:tab w:val="left" w:pos="1287"/>
        </w:tabs>
        <w:ind w:firstLine="567"/>
        <w:jc w:val="both"/>
      </w:pPr>
      <w:r>
        <w:t>8.2. nustatyta, kad anksčiau pateikti duomenys yra netikslūs ar nepilni;</w:t>
      </w:r>
    </w:p>
    <w:p w14:paraId="5339B0B7" w14:textId="77777777" w:rsidR="00910D5E" w:rsidRDefault="00000000">
      <w:pPr>
        <w:widowControl w:val="0"/>
        <w:tabs>
          <w:tab w:val="left" w:pos="1287"/>
        </w:tabs>
        <w:ind w:firstLine="567"/>
        <w:jc w:val="both"/>
      </w:pPr>
      <w:r>
        <w:t>8.3. atsirado naujų objektų, kurie nebuvo aprašyti.</w:t>
      </w:r>
    </w:p>
    <w:p w14:paraId="673D45AD" w14:textId="77777777" w:rsidR="00910D5E" w:rsidRDefault="00000000">
      <w:pPr>
        <w:widowControl w:val="0"/>
        <w:tabs>
          <w:tab w:val="left" w:pos="1077"/>
        </w:tabs>
        <w:ind w:firstLine="567"/>
        <w:jc w:val="both"/>
      </w:pPr>
      <w:r>
        <w:t>9. Ataskaitos 7 (</w:t>
      </w:r>
      <w:r>
        <w:rPr>
          <w:b/>
        </w:rPr>
        <w:t>„7. Duomenys apie nuotekų surinkimą, valymą, išleidimą“</w:t>
      </w:r>
      <w:r>
        <w:t>), 8 (</w:t>
      </w:r>
      <w:r>
        <w:rPr>
          <w:b/>
        </w:rPr>
        <w:t>„8. Nuotekų tvarkymo paslaugos teikimas“</w:t>
      </w:r>
      <w:r>
        <w:t>) ir 9 („</w:t>
      </w:r>
      <w:r>
        <w:rPr>
          <w:b/>
        </w:rPr>
        <w:t>9. Investicijos ir išlaidos komunalinių nuotekų tvarkymui</w:t>
      </w:r>
      <w:r>
        <w:t>“) punktuose pateikiama per ataskaitinius metus nuolat kintanti informacija. Šie punktai pildomi kiekvieną kartą (kasmet) teikiant Ataskaitą.</w:t>
      </w:r>
    </w:p>
    <w:p w14:paraId="34A6FEF3" w14:textId="77777777" w:rsidR="00910D5E" w:rsidRDefault="00000000">
      <w:pPr>
        <w:widowControl w:val="0"/>
        <w:tabs>
          <w:tab w:val="left" w:pos="1077"/>
        </w:tabs>
        <w:ind w:firstLine="567"/>
        <w:jc w:val="both"/>
        <w:rPr>
          <w:lang w:eastAsia="zh-CN"/>
        </w:rPr>
      </w:pPr>
      <w:r>
        <w:rPr>
          <w:bCs/>
          <w:lang w:eastAsia="zh-CN"/>
        </w:rPr>
        <w:t xml:space="preserve">10. </w:t>
      </w:r>
      <w:r>
        <w:rPr>
          <w:lang w:eastAsia="zh-CN"/>
        </w:rPr>
        <w:t>Vadovaujantis šia instrukcija Ataskaitoje pildomi tik tie punktai, kuriuose reikalaujama nurodyti duomenis, susijusius su ūkio subjekto vykdoma veikla nuotekų tvarkymo srityje ūkinės veiklos objekte. Pagal ūkio subjekto vykdomą veiklą privalomi pildyti Ataskaitos punktai nurodyti šios instrukcijos 1 lentelėje.</w:t>
      </w:r>
    </w:p>
    <w:p w14:paraId="058F88D9" w14:textId="77777777" w:rsidR="00910D5E" w:rsidRDefault="00910D5E">
      <w:pPr>
        <w:widowControl w:val="0"/>
        <w:tabs>
          <w:tab w:val="left" w:pos="1077"/>
        </w:tabs>
        <w:ind w:firstLine="567"/>
        <w:jc w:val="both"/>
        <w:rPr>
          <w:b/>
          <w:bCs/>
          <w:lang w:eastAsia="zh-CN"/>
        </w:rPr>
      </w:pPr>
    </w:p>
    <w:p w14:paraId="6E8194C4" w14:textId="77777777" w:rsidR="00910D5E" w:rsidRDefault="00000000">
      <w:pPr>
        <w:widowControl w:val="0"/>
        <w:rPr>
          <w:b/>
          <w:bCs/>
        </w:rPr>
      </w:pPr>
      <w:r>
        <w:rPr>
          <w:b/>
          <w:bCs/>
        </w:rPr>
        <w:t>1 lentelė.</w:t>
      </w:r>
      <w:r>
        <w:t xml:space="preserve"> Pagal ūkio subjekto vykdomą veiklą privalomi pildyti Ataskaitos punktai</w:t>
      </w:r>
    </w:p>
    <w:tbl>
      <w:tblPr>
        <w:tblW w:w="9070" w:type="dxa"/>
        <w:tblLayout w:type="fixed"/>
        <w:tblLook w:val="0000" w:firstRow="0" w:lastRow="0" w:firstColumn="0" w:lastColumn="0" w:noHBand="0" w:noVBand="0"/>
      </w:tblPr>
      <w:tblGrid>
        <w:gridCol w:w="6131"/>
        <w:gridCol w:w="2939"/>
      </w:tblGrid>
      <w:tr w:rsidR="00910D5E" w14:paraId="1D27D5FF" w14:textId="77777777">
        <w:trPr>
          <w:trHeight w:val="540"/>
        </w:trPr>
        <w:tc>
          <w:tcPr>
            <w:tcW w:w="6521" w:type="dxa"/>
            <w:tcBorders>
              <w:top w:val="single" w:sz="4" w:space="0" w:color="000000"/>
              <w:left w:val="single" w:sz="4" w:space="0" w:color="000000"/>
              <w:bottom w:val="single" w:sz="4" w:space="0" w:color="000000"/>
            </w:tcBorders>
            <w:vAlign w:val="center"/>
          </w:tcPr>
          <w:p w14:paraId="7C351C49" w14:textId="77777777" w:rsidR="00910D5E" w:rsidRDefault="00000000">
            <w:pPr>
              <w:widowControl w:val="0"/>
              <w:snapToGrid w:val="0"/>
              <w:rPr>
                <w:b/>
                <w:bCs/>
              </w:rPr>
            </w:pPr>
            <w:r>
              <w:rPr>
                <w:b/>
                <w:bCs/>
              </w:rPr>
              <w:t>Veiklos apibūdinimas</w:t>
            </w:r>
          </w:p>
        </w:tc>
        <w:tc>
          <w:tcPr>
            <w:tcW w:w="3118" w:type="dxa"/>
            <w:tcBorders>
              <w:top w:val="single" w:sz="4" w:space="0" w:color="000000"/>
              <w:left w:val="single" w:sz="4" w:space="0" w:color="000000"/>
              <w:bottom w:val="single" w:sz="4" w:space="0" w:color="000000"/>
              <w:right w:val="single" w:sz="4" w:space="0" w:color="000000"/>
            </w:tcBorders>
            <w:vAlign w:val="center"/>
          </w:tcPr>
          <w:p w14:paraId="1C8B0ABE" w14:textId="77777777" w:rsidR="00910D5E" w:rsidRDefault="00000000">
            <w:pPr>
              <w:widowControl w:val="0"/>
              <w:snapToGrid w:val="0"/>
              <w:jc w:val="center"/>
            </w:pPr>
            <w:r>
              <w:rPr>
                <w:b/>
                <w:bCs/>
              </w:rPr>
              <w:t xml:space="preserve">Privalomi pildyti Ataskaitos punktai </w:t>
            </w:r>
          </w:p>
        </w:tc>
      </w:tr>
      <w:tr w:rsidR="00910D5E" w14:paraId="7E979860" w14:textId="77777777">
        <w:tc>
          <w:tcPr>
            <w:tcW w:w="6521" w:type="dxa"/>
            <w:tcBorders>
              <w:top w:val="single" w:sz="4" w:space="0" w:color="000000"/>
              <w:left w:val="single" w:sz="4" w:space="0" w:color="000000"/>
              <w:bottom w:val="single" w:sz="4" w:space="0" w:color="000000"/>
            </w:tcBorders>
          </w:tcPr>
          <w:p w14:paraId="1C49493E" w14:textId="77777777" w:rsidR="00910D5E" w:rsidRDefault="00000000">
            <w:pPr>
              <w:widowControl w:val="0"/>
              <w:snapToGrid w:val="0"/>
            </w:pPr>
            <w:r>
              <w:t>Komunalinių nuotekų surinkimas</w:t>
            </w:r>
          </w:p>
        </w:tc>
        <w:tc>
          <w:tcPr>
            <w:tcW w:w="3118" w:type="dxa"/>
            <w:tcBorders>
              <w:top w:val="single" w:sz="4" w:space="0" w:color="000000"/>
              <w:left w:val="single" w:sz="4" w:space="0" w:color="000000"/>
              <w:bottom w:val="single" w:sz="4" w:space="0" w:color="000000"/>
              <w:right w:val="single" w:sz="4" w:space="0" w:color="000000"/>
            </w:tcBorders>
          </w:tcPr>
          <w:p w14:paraId="428B8C71" w14:textId="77777777" w:rsidR="00910D5E" w:rsidRDefault="00000000">
            <w:pPr>
              <w:widowControl w:val="0"/>
              <w:snapToGrid w:val="0"/>
              <w:jc w:val="center"/>
            </w:pPr>
            <w:r>
              <w:t>6.1, 7.1, 9.1</w:t>
            </w:r>
          </w:p>
        </w:tc>
      </w:tr>
      <w:tr w:rsidR="00910D5E" w14:paraId="391C2210" w14:textId="77777777">
        <w:tc>
          <w:tcPr>
            <w:tcW w:w="6521" w:type="dxa"/>
            <w:tcBorders>
              <w:top w:val="single" w:sz="4" w:space="0" w:color="000000"/>
              <w:left w:val="single" w:sz="4" w:space="0" w:color="000000"/>
              <w:bottom w:val="single" w:sz="4" w:space="0" w:color="000000"/>
            </w:tcBorders>
          </w:tcPr>
          <w:p w14:paraId="18BD861A" w14:textId="77777777" w:rsidR="00910D5E" w:rsidRDefault="00000000">
            <w:pPr>
              <w:widowControl w:val="0"/>
              <w:snapToGrid w:val="0"/>
            </w:pPr>
            <w:r>
              <w:t>Nuotekų valymo įrenginių eksploatavimas, išskyrus komunalinių nuotekų valymo įrenginius</w:t>
            </w:r>
          </w:p>
        </w:tc>
        <w:tc>
          <w:tcPr>
            <w:tcW w:w="3118" w:type="dxa"/>
            <w:tcBorders>
              <w:top w:val="single" w:sz="4" w:space="0" w:color="000000"/>
              <w:left w:val="single" w:sz="4" w:space="0" w:color="000000"/>
              <w:bottom w:val="single" w:sz="4" w:space="0" w:color="000000"/>
              <w:right w:val="single" w:sz="4" w:space="0" w:color="000000"/>
            </w:tcBorders>
          </w:tcPr>
          <w:p w14:paraId="39CE4439" w14:textId="77777777" w:rsidR="00910D5E" w:rsidRDefault="00000000">
            <w:pPr>
              <w:widowControl w:val="0"/>
              <w:snapToGrid w:val="0"/>
              <w:jc w:val="center"/>
            </w:pPr>
            <w:r>
              <w:t>6.2</w:t>
            </w:r>
          </w:p>
        </w:tc>
      </w:tr>
      <w:tr w:rsidR="00910D5E" w14:paraId="5526E016" w14:textId="77777777">
        <w:tc>
          <w:tcPr>
            <w:tcW w:w="6521" w:type="dxa"/>
            <w:tcBorders>
              <w:top w:val="single" w:sz="4" w:space="0" w:color="000000"/>
              <w:left w:val="single" w:sz="4" w:space="0" w:color="000000"/>
              <w:bottom w:val="single" w:sz="4" w:space="0" w:color="000000"/>
            </w:tcBorders>
          </w:tcPr>
          <w:p w14:paraId="0753941C" w14:textId="77777777" w:rsidR="00910D5E" w:rsidRDefault="00000000">
            <w:pPr>
              <w:widowControl w:val="0"/>
              <w:snapToGrid w:val="0"/>
            </w:pPr>
            <w:r>
              <w:t>Komunalinių nuotekų valymo įrenginių eksploatavimas</w:t>
            </w:r>
          </w:p>
        </w:tc>
        <w:tc>
          <w:tcPr>
            <w:tcW w:w="3118" w:type="dxa"/>
            <w:tcBorders>
              <w:top w:val="single" w:sz="4" w:space="0" w:color="000000"/>
              <w:left w:val="single" w:sz="4" w:space="0" w:color="000000"/>
              <w:bottom w:val="single" w:sz="4" w:space="0" w:color="000000"/>
              <w:right w:val="single" w:sz="4" w:space="0" w:color="000000"/>
            </w:tcBorders>
          </w:tcPr>
          <w:p w14:paraId="2C65B6E9" w14:textId="77777777" w:rsidR="00910D5E" w:rsidRDefault="00000000">
            <w:pPr>
              <w:widowControl w:val="0"/>
              <w:snapToGrid w:val="0"/>
              <w:jc w:val="center"/>
            </w:pPr>
            <w:r>
              <w:t>6.2, 9.1, 9.2</w:t>
            </w:r>
          </w:p>
        </w:tc>
      </w:tr>
      <w:tr w:rsidR="00910D5E" w14:paraId="738A8188" w14:textId="77777777">
        <w:trPr>
          <w:trHeight w:val="104"/>
        </w:trPr>
        <w:tc>
          <w:tcPr>
            <w:tcW w:w="6521" w:type="dxa"/>
            <w:tcBorders>
              <w:top w:val="single" w:sz="4" w:space="0" w:color="000000"/>
              <w:left w:val="single" w:sz="4" w:space="0" w:color="000000"/>
              <w:bottom w:val="single" w:sz="4" w:space="0" w:color="000000"/>
            </w:tcBorders>
          </w:tcPr>
          <w:p w14:paraId="4F6F84DB" w14:textId="77777777" w:rsidR="00910D5E" w:rsidRDefault="00000000">
            <w:pPr>
              <w:widowControl w:val="0"/>
              <w:snapToGrid w:val="0"/>
            </w:pPr>
            <w:r>
              <w:t>Nuotekų išleidimas į gamtinę aplinką</w:t>
            </w:r>
          </w:p>
        </w:tc>
        <w:tc>
          <w:tcPr>
            <w:tcW w:w="3118" w:type="dxa"/>
            <w:tcBorders>
              <w:top w:val="single" w:sz="4" w:space="0" w:color="000000"/>
              <w:left w:val="single" w:sz="4" w:space="0" w:color="000000"/>
              <w:bottom w:val="single" w:sz="4" w:space="0" w:color="000000"/>
              <w:right w:val="single" w:sz="4" w:space="0" w:color="000000"/>
            </w:tcBorders>
          </w:tcPr>
          <w:p w14:paraId="0448AFBC" w14:textId="77777777" w:rsidR="00910D5E" w:rsidRDefault="00000000">
            <w:pPr>
              <w:widowControl w:val="0"/>
              <w:snapToGrid w:val="0"/>
              <w:jc w:val="center"/>
            </w:pPr>
            <w:r>
              <w:t>6.3, 7.2</w:t>
            </w:r>
          </w:p>
        </w:tc>
      </w:tr>
      <w:tr w:rsidR="00910D5E" w14:paraId="2C7AC149" w14:textId="77777777">
        <w:trPr>
          <w:trHeight w:val="104"/>
        </w:trPr>
        <w:tc>
          <w:tcPr>
            <w:tcW w:w="6521" w:type="dxa"/>
            <w:tcBorders>
              <w:top w:val="single" w:sz="4" w:space="0" w:color="000000"/>
              <w:left w:val="single" w:sz="4" w:space="0" w:color="000000"/>
              <w:bottom w:val="single" w:sz="4" w:space="0" w:color="000000"/>
            </w:tcBorders>
          </w:tcPr>
          <w:p w14:paraId="23982E20" w14:textId="77777777" w:rsidR="00910D5E" w:rsidRDefault="00000000">
            <w:pPr>
              <w:widowControl w:val="0"/>
              <w:snapToGrid w:val="0"/>
            </w:pPr>
            <w:r>
              <w:t>Nuotekų išleidimas į kito asmens nuotekų surinkimo sistemą</w:t>
            </w:r>
          </w:p>
        </w:tc>
        <w:tc>
          <w:tcPr>
            <w:tcW w:w="3118" w:type="dxa"/>
            <w:tcBorders>
              <w:top w:val="single" w:sz="4" w:space="0" w:color="000000"/>
              <w:left w:val="single" w:sz="4" w:space="0" w:color="000000"/>
              <w:bottom w:val="single" w:sz="4" w:space="0" w:color="000000"/>
              <w:right w:val="single" w:sz="4" w:space="0" w:color="000000"/>
            </w:tcBorders>
          </w:tcPr>
          <w:p w14:paraId="202E54DF" w14:textId="77777777" w:rsidR="00910D5E" w:rsidRDefault="00000000">
            <w:pPr>
              <w:widowControl w:val="0"/>
              <w:snapToGrid w:val="0"/>
              <w:jc w:val="center"/>
            </w:pPr>
            <w:r>
              <w:t>6.4, 7.2</w:t>
            </w:r>
          </w:p>
        </w:tc>
      </w:tr>
      <w:tr w:rsidR="00910D5E" w14:paraId="180FD362" w14:textId="77777777">
        <w:trPr>
          <w:trHeight w:val="104"/>
        </w:trPr>
        <w:tc>
          <w:tcPr>
            <w:tcW w:w="6521" w:type="dxa"/>
            <w:tcBorders>
              <w:top w:val="single" w:sz="4" w:space="0" w:color="000000"/>
              <w:left w:val="single" w:sz="4" w:space="0" w:color="000000"/>
              <w:bottom w:val="single" w:sz="4" w:space="0" w:color="000000"/>
            </w:tcBorders>
          </w:tcPr>
          <w:p w14:paraId="7C55D1ED" w14:textId="77777777" w:rsidR="00910D5E" w:rsidRDefault="00000000">
            <w:pPr>
              <w:widowControl w:val="0"/>
              <w:snapToGrid w:val="0"/>
            </w:pPr>
            <w:r>
              <w:t>Nuotekų tvarkymo paslaugos teikimas gyventojams</w:t>
            </w:r>
          </w:p>
        </w:tc>
        <w:tc>
          <w:tcPr>
            <w:tcW w:w="3118" w:type="dxa"/>
            <w:tcBorders>
              <w:top w:val="single" w:sz="4" w:space="0" w:color="000000"/>
              <w:left w:val="single" w:sz="4" w:space="0" w:color="000000"/>
              <w:bottom w:val="single" w:sz="4" w:space="0" w:color="000000"/>
              <w:right w:val="single" w:sz="4" w:space="0" w:color="000000"/>
            </w:tcBorders>
          </w:tcPr>
          <w:p w14:paraId="03636B16" w14:textId="77777777" w:rsidR="00910D5E" w:rsidRDefault="00000000">
            <w:pPr>
              <w:widowControl w:val="0"/>
              <w:snapToGrid w:val="0"/>
              <w:jc w:val="center"/>
            </w:pPr>
            <w:r>
              <w:t>8.1</w:t>
            </w:r>
          </w:p>
        </w:tc>
      </w:tr>
      <w:tr w:rsidR="00910D5E" w14:paraId="4913F5EF" w14:textId="77777777">
        <w:trPr>
          <w:trHeight w:val="240"/>
        </w:trPr>
        <w:tc>
          <w:tcPr>
            <w:tcW w:w="6521" w:type="dxa"/>
            <w:tcBorders>
              <w:top w:val="single" w:sz="4" w:space="0" w:color="000000"/>
              <w:left w:val="single" w:sz="4" w:space="0" w:color="000000"/>
              <w:bottom w:val="single" w:sz="4" w:space="0" w:color="000000"/>
            </w:tcBorders>
          </w:tcPr>
          <w:p w14:paraId="322D0668" w14:textId="77777777" w:rsidR="00910D5E" w:rsidRDefault="00000000">
            <w:pPr>
              <w:widowControl w:val="0"/>
              <w:snapToGrid w:val="0"/>
            </w:pPr>
            <w:r>
              <w:t>Nuotekų tvarkymo paslaugos teikimas ūkio subjektams</w:t>
            </w:r>
          </w:p>
        </w:tc>
        <w:tc>
          <w:tcPr>
            <w:tcW w:w="3118" w:type="dxa"/>
            <w:tcBorders>
              <w:top w:val="single" w:sz="4" w:space="0" w:color="000000"/>
              <w:left w:val="single" w:sz="4" w:space="0" w:color="000000"/>
              <w:bottom w:val="single" w:sz="4" w:space="0" w:color="000000"/>
              <w:right w:val="single" w:sz="4" w:space="0" w:color="000000"/>
            </w:tcBorders>
          </w:tcPr>
          <w:p w14:paraId="045B9947" w14:textId="77777777" w:rsidR="00910D5E" w:rsidRDefault="00000000">
            <w:pPr>
              <w:widowControl w:val="0"/>
              <w:snapToGrid w:val="0"/>
              <w:jc w:val="center"/>
            </w:pPr>
            <w:r>
              <w:t>8.2</w:t>
            </w:r>
          </w:p>
        </w:tc>
      </w:tr>
    </w:tbl>
    <w:p w14:paraId="1DCEB40F" w14:textId="77777777" w:rsidR="00910D5E" w:rsidRDefault="00910D5E">
      <w:pPr>
        <w:widowControl w:val="0"/>
        <w:ind w:firstLine="567"/>
        <w:jc w:val="both"/>
        <w:rPr>
          <w:lang w:eastAsia="zh-CN"/>
        </w:rPr>
      </w:pPr>
    </w:p>
    <w:p w14:paraId="1DDE5BF3" w14:textId="77777777" w:rsidR="00910D5E" w:rsidRDefault="00000000">
      <w:pPr>
        <w:widowControl w:val="0"/>
        <w:tabs>
          <w:tab w:val="left" w:pos="1077"/>
        </w:tabs>
        <w:ind w:firstLine="567"/>
        <w:jc w:val="both"/>
      </w:pPr>
      <w:r>
        <w:t>11. Ataskaitos 6 punkte („</w:t>
      </w:r>
      <w:r>
        <w:rPr>
          <w:b/>
        </w:rPr>
        <w:t>6.</w:t>
      </w:r>
      <w:r>
        <w:t xml:space="preserve"> </w:t>
      </w:r>
      <w:r>
        <w:rPr>
          <w:b/>
        </w:rPr>
        <w:t>Nuotekų surinkimo sistemų, nuotekų valymo įrenginių ir išleistuvų aprašas</w:t>
      </w:r>
      <w:r>
        <w:t>“) aprašoma ūkinės veiklos objekto nuotekų surinkimo sistema, nuotekų valymo įrenginiai ir išleistuvai:</w:t>
      </w:r>
    </w:p>
    <w:p w14:paraId="767A2B1A" w14:textId="77777777" w:rsidR="00910D5E" w:rsidRDefault="00000000">
      <w:pPr>
        <w:widowControl w:val="0"/>
        <w:tabs>
          <w:tab w:val="left" w:pos="1287"/>
        </w:tabs>
        <w:ind w:firstLine="567"/>
        <w:jc w:val="both"/>
      </w:pPr>
      <w:r>
        <w:t>11.1. 6.1 punktas („</w:t>
      </w:r>
      <w:r>
        <w:rPr>
          <w:b/>
        </w:rPr>
        <w:t>6.1. Aglomeracijos komunalinių nuotekų surinkimo sistema</w:t>
      </w:r>
      <w:r>
        <w:t>“) pildomas aglomeracijoms nuo 10000 gyventojų ekvivalentų (toliau – GE) dydžio. 6.1 punkte nurodoma informacija apie aglomeracijos, už kurią teikiama Ataskaita, komunalinių nuotekų surinkimo sistemą:</w:t>
      </w:r>
    </w:p>
    <w:p w14:paraId="47D47CA1" w14:textId="77777777" w:rsidR="00910D5E" w:rsidRDefault="00000000">
      <w:pPr>
        <w:widowControl w:val="0"/>
        <w:tabs>
          <w:tab w:val="left" w:pos="1440"/>
          <w:tab w:val="left" w:pos="2564"/>
        </w:tabs>
        <w:ind w:firstLine="567"/>
        <w:jc w:val="both"/>
      </w:pPr>
      <w:r>
        <w:t xml:space="preserve">11.1.1. skiltyje „1. </w:t>
      </w:r>
      <w:r>
        <w:rPr>
          <w:bCs/>
        </w:rPr>
        <w:t>Aglomeracijos nuotekų surinkimo sistemos tipas</w:t>
      </w:r>
      <w:r>
        <w:t xml:space="preserve">“ pažymint vieną iš langelių nurodomas </w:t>
      </w:r>
      <w:r>
        <w:rPr>
          <w:bCs/>
        </w:rPr>
        <w:t>NSS</w:t>
      </w:r>
      <w:r>
        <w:t xml:space="preserve"> </w:t>
      </w:r>
      <w:r>
        <w:rPr>
          <w:bCs/>
        </w:rPr>
        <w:t>tipas:</w:t>
      </w:r>
    </w:p>
    <w:p w14:paraId="3DBE13D1" w14:textId="77777777" w:rsidR="00910D5E" w:rsidRDefault="00000000">
      <w:pPr>
        <w:widowControl w:val="0"/>
        <w:tabs>
          <w:tab w:val="left" w:pos="1191"/>
        </w:tabs>
        <w:ind w:firstLine="567"/>
        <w:jc w:val="both"/>
        <w:rPr>
          <w:b/>
          <w:bCs/>
        </w:rPr>
      </w:pPr>
      <w:r>
        <w:rPr>
          <w:bCs/>
        </w:rPr>
        <w:t>- „atskiroji sistema“ pažymima tuo atveju, kai aglomeracijos</w:t>
      </w:r>
      <w:r>
        <w:rPr>
          <w:b/>
          <w:bCs/>
        </w:rPr>
        <w:t xml:space="preserve"> </w:t>
      </w:r>
      <w:r>
        <w:rPr>
          <w:bCs/>
        </w:rPr>
        <w:t>buitinės ir gamybinės nuotekos surenkamos atskirai nuo paviršinių nuotekų,</w:t>
      </w:r>
    </w:p>
    <w:p w14:paraId="400AFEE9" w14:textId="77777777" w:rsidR="00910D5E" w:rsidRDefault="00000000">
      <w:pPr>
        <w:widowControl w:val="0"/>
        <w:tabs>
          <w:tab w:val="left" w:pos="1191"/>
        </w:tabs>
        <w:ind w:firstLine="567"/>
        <w:jc w:val="both"/>
        <w:rPr>
          <w:bCs/>
        </w:rPr>
      </w:pPr>
      <w:r>
        <w:rPr>
          <w:bCs/>
        </w:rPr>
        <w:t>- „mišrioji sistema“ pažymima tuo atveju, kai</w:t>
      </w:r>
      <w:r>
        <w:rPr>
          <w:lang w:eastAsia="ar-SA"/>
        </w:rPr>
        <w:t xml:space="preserve"> aglomeracijos </w:t>
      </w:r>
      <w:r>
        <w:rPr>
          <w:bCs/>
        </w:rPr>
        <w:t>buitinės ir gamybinės nuotekos surenkamos kartu su paviršinėmis nuotekomis,</w:t>
      </w:r>
    </w:p>
    <w:p w14:paraId="00E1FD27" w14:textId="77777777" w:rsidR="00910D5E" w:rsidRDefault="00000000">
      <w:pPr>
        <w:widowControl w:val="0"/>
        <w:tabs>
          <w:tab w:val="left" w:pos="1191"/>
        </w:tabs>
        <w:ind w:firstLine="567"/>
        <w:jc w:val="both"/>
      </w:pPr>
      <w:r>
        <w:t xml:space="preserve">- „abiejų tipų sistema“ pažymima tuo atveju, kai dalis aglomeracijos yra mišrioji sistema, o </w:t>
      </w:r>
      <w:r>
        <w:lastRenderedPageBreak/>
        <w:t>kita dalis – atskiroji sistema;</w:t>
      </w:r>
    </w:p>
    <w:p w14:paraId="78B95FBC" w14:textId="77777777" w:rsidR="00910D5E" w:rsidRDefault="00000000">
      <w:pPr>
        <w:widowControl w:val="0"/>
        <w:tabs>
          <w:tab w:val="left" w:pos="1440"/>
          <w:tab w:val="left" w:pos="2564"/>
        </w:tabs>
        <w:ind w:firstLine="567"/>
        <w:jc w:val="both"/>
        <w:rPr>
          <w:bCs/>
        </w:rPr>
      </w:pPr>
      <w:r>
        <w:rPr>
          <w:bCs/>
        </w:rPr>
        <w:t xml:space="preserve">11.1.2. </w:t>
      </w:r>
      <w:r>
        <w:t xml:space="preserve">skiltyje „2. Nuotekų surinkimo sistemos ilgis, km“ nurodomas </w:t>
      </w:r>
      <w:r>
        <w:rPr>
          <w:bCs/>
        </w:rPr>
        <w:t>nuotekų surinkimo sistemos</w:t>
      </w:r>
      <w:r>
        <w:rPr>
          <w:b/>
          <w:bCs/>
        </w:rPr>
        <w:t xml:space="preserve"> </w:t>
      </w:r>
      <w:r>
        <w:t>ilgis kilometrais dviejų ženklų po kablelio tikslumu;</w:t>
      </w:r>
    </w:p>
    <w:p w14:paraId="7A9AB3B1" w14:textId="77777777" w:rsidR="00910D5E" w:rsidRDefault="00000000">
      <w:pPr>
        <w:widowControl w:val="0"/>
        <w:tabs>
          <w:tab w:val="left" w:pos="1440"/>
          <w:tab w:val="left" w:pos="2564"/>
        </w:tabs>
        <w:ind w:firstLine="567"/>
        <w:jc w:val="both"/>
      </w:pPr>
      <w:r>
        <w:t xml:space="preserve">11.1.3. </w:t>
      </w:r>
      <w:r>
        <w:rPr>
          <w:bCs/>
        </w:rPr>
        <w:t xml:space="preserve">skiltyje „3. Nuotekų prasiskverbimų ir išsiliejimų į gamtinę aplinką valdymas“ </w:t>
      </w:r>
      <w:r>
        <w:t xml:space="preserve">pažymint tinkamus langelius atsakoma į pateiktus klausimus „TAIP arba „NE“ ir nurodomos priemonės, naudojamos statant ir prižiūrint </w:t>
      </w:r>
      <w:r>
        <w:rPr>
          <w:bCs/>
        </w:rPr>
        <w:t>nuotekų surinkimo sistemą</w:t>
      </w:r>
      <w:r>
        <w:t>, siekiant išvengti nuotekų prasiskverbimų ir išsiliejimų į gamtinę aplinką;</w:t>
      </w:r>
    </w:p>
    <w:p w14:paraId="1BEC978C" w14:textId="77777777" w:rsidR="00910D5E" w:rsidRDefault="00000000">
      <w:pPr>
        <w:widowControl w:val="0"/>
        <w:tabs>
          <w:tab w:val="left" w:pos="1287"/>
        </w:tabs>
        <w:ind w:firstLine="567"/>
        <w:jc w:val="both"/>
      </w:pPr>
      <w:r>
        <w:t>11.2. 6.2 punkte („</w:t>
      </w:r>
      <w:r>
        <w:rPr>
          <w:b/>
        </w:rPr>
        <w:t>6.2. Nuotekų valymo įrenginiai</w:t>
      </w:r>
      <w:r>
        <w:t>“) nurodomi duomenys apie nuotekų valymo įrenginius (toliau – NVĮ), nuotekų valymo būdus ir NVĮ susidariusio dumblo apdorojimą. Kiekvienam NVĮ pildomas naujas įrašas. Paviršinių NVĮ atveju nepildomos punkto 2 („2. Nuotekų valymas“) ir 3 („3. Dumblo apdorojimas“) skiltys. 6.2 punkte nurodomi duomenys:</w:t>
      </w:r>
    </w:p>
    <w:p w14:paraId="5E7E8E47" w14:textId="77777777" w:rsidR="00910D5E" w:rsidRDefault="00000000">
      <w:pPr>
        <w:widowControl w:val="0"/>
        <w:tabs>
          <w:tab w:val="left" w:pos="1440"/>
          <w:tab w:val="left" w:pos="2564"/>
        </w:tabs>
        <w:ind w:firstLine="567"/>
        <w:jc w:val="both"/>
      </w:pPr>
      <w:r>
        <w:rPr>
          <w:color w:val="000000"/>
          <w:lang w:eastAsia="lt-LT"/>
        </w:rPr>
        <w:t xml:space="preserve">11.2.1. skiltyse „1.1. kodas“ ir „1.2. pavadinimas“ – atitinkamai NVĮ kodas ir pavadinimas iš </w:t>
      </w:r>
      <w:r>
        <w:rPr>
          <w:bCs/>
          <w:lang w:eastAsia="lt-LT"/>
        </w:rPr>
        <w:t>IS AIVIKS</w:t>
      </w:r>
      <w:r>
        <w:rPr>
          <w:lang w:eastAsia="lt-LT"/>
        </w:rPr>
        <w:t>.</w:t>
      </w:r>
      <w:r>
        <w:rPr>
          <w:color w:val="000000"/>
          <w:lang w:eastAsia="lt-LT"/>
        </w:rPr>
        <w:t xml:space="preserve"> Jei teikiami duomenys apie naują NVĮ, kurio nėra </w:t>
      </w:r>
      <w:r>
        <w:rPr>
          <w:bCs/>
          <w:lang w:eastAsia="lt-LT"/>
        </w:rPr>
        <w:t>IS AIVIKS</w:t>
      </w:r>
      <w:r>
        <w:rPr>
          <w:color w:val="000000"/>
          <w:lang w:eastAsia="lt-LT"/>
        </w:rPr>
        <w:t>, nurodomas tik NVĮ pavadinimas, kuris turi tiksliai apibūdinti NVĮ paskirtį (pvz., Vilniaus m. komunalinių NVĮ; Kauno m. paviršinių nuotekų 1-ieji NVĮ, UAB „XXXX“ gamybinių NVĮ ir pan.);</w:t>
      </w:r>
    </w:p>
    <w:p w14:paraId="38253161" w14:textId="77777777" w:rsidR="00910D5E" w:rsidRDefault="00000000">
      <w:pPr>
        <w:rPr>
          <w:rFonts w:eastAsia="MS Mincho"/>
          <w:i/>
          <w:iCs/>
          <w:sz w:val="20"/>
        </w:rPr>
      </w:pPr>
      <w:r>
        <w:rPr>
          <w:rFonts w:eastAsia="MS Mincho"/>
          <w:i/>
          <w:iCs/>
          <w:sz w:val="20"/>
        </w:rPr>
        <w:t>Punkto pakeitimai:</w:t>
      </w:r>
    </w:p>
    <w:p w14:paraId="05E42C2F" w14:textId="77777777" w:rsidR="00910D5E" w:rsidRDefault="00000000">
      <w:pPr>
        <w:jc w:val="both"/>
        <w:rPr>
          <w:rFonts w:eastAsia="MS Mincho"/>
          <w:i/>
          <w:iCs/>
          <w:sz w:val="20"/>
        </w:rPr>
      </w:pPr>
      <w:r>
        <w:rPr>
          <w:rFonts w:eastAsia="MS Mincho"/>
          <w:i/>
          <w:iCs/>
          <w:sz w:val="20"/>
        </w:rPr>
        <w:t xml:space="preserve">Nr. </w:t>
      </w:r>
      <w:hyperlink r:id="rId9"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1D7FC7AA" w14:textId="77777777" w:rsidR="00910D5E" w:rsidRDefault="00000000">
      <w:pPr>
        <w:widowControl w:val="0"/>
        <w:tabs>
          <w:tab w:val="left" w:pos="1440"/>
          <w:tab w:val="left" w:pos="1531"/>
        </w:tabs>
        <w:ind w:firstLine="567"/>
        <w:jc w:val="both"/>
      </w:pPr>
      <w:r>
        <w:t xml:space="preserve">11.2.1.1. skiltyje „1.3. koordinatės valstybinėje koordinačių sistemoje“ – NVĮ koordinatės valstybinėje koordinačių sistemoje. Ši skiltis nepildoma, kai skiltyje „1.5. paskirtis“ nurodoma NVĮ paskirtis „pirminiai NVĮ, iš kurių nuotekos išleidžiamos į </w:t>
      </w:r>
      <w:r>
        <w:rPr>
          <w:bCs/>
        </w:rPr>
        <w:t>nuotekų surinkimo sistemą“</w:t>
      </w:r>
      <w:r>
        <w:t>;</w:t>
      </w:r>
    </w:p>
    <w:p w14:paraId="4A1B8E43" w14:textId="77777777" w:rsidR="00910D5E" w:rsidRDefault="00000000">
      <w:pPr>
        <w:widowControl w:val="0"/>
        <w:tabs>
          <w:tab w:val="left" w:pos="1531"/>
        </w:tabs>
        <w:ind w:firstLine="567"/>
        <w:jc w:val="both"/>
      </w:pPr>
      <w:r>
        <w:t>11.2.1.2. skiltyje „1.4. adresas“ – NVĮ adresas: savivaldybės, gyvenamosios vietovės (miesto, kaimo gyvenamosios vietovės), gatvės pavadinimas, pastato ar pastatų komplekso, namo, korpuso (jei toks yra) ir buto ar negyvenamosios patalpos (jei toks yra) numeriai;</w:t>
      </w:r>
    </w:p>
    <w:p w14:paraId="1E2D8173" w14:textId="77777777" w:rsidR="00910D5E" w:rsidRDefault="00000000">
      <w:pPr>
        <w:widowControl w:val="0"/>
        <w:tabs>
          <w:tab w:val="left" w:pos="1531"/>
        </w:tabs>
        <w:ind w:firstLine="567"/>
        <w:jc w:val="both"/>
      </w:pPr>
      <w:r>
        <w:t>11.2.1.3. skiltyje „1.5. paskirtis“ – pažymint vieną iš langelių, NVĮ paskirtis;</w:t>
      </w:r>
    </w:p>
    <w:p w14:paraId="52CBDBD6" w14:textId="77777777" w:rsidR="00910D5E" w:rsidRDefault="00000000">
      <w:pPr>
        <w:widowControl w:val="0"/>
        <w:tabs>
          <w:tab w:val="left" w:pos="1531"/>
        </w:tabs>
        <w:ind w:firstLine="567"/>
        <w:jc w:val="both"/>
      </w:pPr>
      <w:r>
        <w:t>11.2.1.4. skiltyje „1.6. projektinis pajėgumas“ – atitinkamai NVĮ hidraulinis projektinis pajėgumas, apkrovos projektinis organinis pajėgumas pagal BDS</w:t>
      </w:r>
      <w:r>
        <w:rPr>
          <w:vertAlign w:val="subscript"/>
        </w:rPr>
        <w:t xml:space="preserve">7 </w:t>
      </w:r>
      <w:r>
        <w:t>ir pagal GE nurodytais vienetais. Paviršinių NVĮ atveju pildoma tik hidraulinis projektinis pajėgumas;</w:t>
      </w:r>
    </w:p>
    <w:p w14:paraId="71BD9062" w14:textId="77777777" w:rsidR="00910D5E" w:rsidRDefault="00000000">
      <w:pPr>
        <w:widowControl w:val="0"/>
        <w:tabs>
          <w:tab w:val="left" w:pos="1531"/>
        </w:tabs>
        <w:ind w:firstLine="567"/>
        <w:jc w:val="both"/>
      </w:pPr>
      <w:r>
        <w:t>11.2.1.5. skiltyje „1.7. veikimas“ – atitinkamai nurodomi NVĮ eksploatacijos pradžios, planuojamo rekonstravimo arba eksploatacijos pabaigos, paskutinio rekonstravimo, eksploatacijos pabaigos metai (4 skaitmenų skaičius, pvz., 2012);</w:t>
      </w:r>
    </w:p>
    <w:p w14:paraId="1058F22C" w14:textId="6D31828B" w:rsidR="00910D5E" w:rsidRDefault="00000000">
      <w:pPr>
        <w:widowControl w:val="0"/>
        <w:tabs>
          <w:tab w:val="left" w:pos="1440"/>
          <w:tab w:val="left" w:pos="2564"/>
        </w:tabs>
        <w:ind w:firstLine="567"/>
        <w:jc w:val="both"/>
      </w:pPr>
      <w:r>
        <w:t>11.2.2. skiltyse „2.2. Naudojami valymo būdai“ ir „2.3. Naudojamas papildomas valymas“ – pažymint tinkamus langelius nurodomi NVĮ naudojami valymo būdai ir naudojamas papildomas valymas;</w:t>
      </w:r>
    </w:p>
    <w:p w14:paraId="3F4F2B1F" w14:textId="77777777" w:rsidR="00910D5E" w:rsidRDefault="00000000">
      <w:pPr>
        <w:widowControl w:val="0"/>
        <w:tabs>
          <w:tab w:val="left" w:pos="1440"/>
          <w:tab w:val="left" w:pos="2564"/>
        </w:tabs>
        <w:ind w:firstLine="567"/>
        <w:jc w:val="both"/>
        <w:rPr>
          <w:bCs/>
        </w:rPr>
      </w:pPr>
      <w:r>
        <w:rPr>
          <w:bCs/>
        </w:rPr>
        <w:t xml:space="preserve">11.2.3. </w:t>
      </w:r>
      <w:r>
        <w:t>skiltyse „3.1. Stabilizavimo būdai“ ir „3.1. Sausinimo būdai“ pažymint tinkamus langelius nurodomi per ataskaitinius metus taikyti nuotekų dumblo stabilizavimo ir (ar) sausinimo būdai;</w:t>
      </w:r>
    </w:p>
    <w:p w14:paraId="5B361362" w14:textId="77777777" w:rsidR="00910D5E" w:rsidRDefault="00000000">
      <w:pPr>
        <w:widowControl w:val="0"/>
        <w:tabs>
          <w:tab w:val="left" w:pos="1287"/>
        </w:tabs>
        <w:ind w:firstLine="567"/>
        <w:jc w:val="both"/>
        <w:rPr>
          <w:color w:val="000000"/>
        </w:rPr>
      </w:pPr>
      <w:r>
        <w:rPr>
          <w:color w:val="000000"/>
        </w:rPr>
        <w:t xml:space="preserve">11.3. </w:t>
      </w:r>
      <w:r>
        <w:rPr>
          <w:lang w:eastAsia="lt-LT"/>
        </w:rPr>
        <w:t>6.3 papunktyje („6.3. Išleistuvai į gamtinę aplinką“) nurodomi duomenys apie išleistuvus, kuriais nuotekos išleidžiamos į gamtinę aplinką. Kiekvienam išleistuvui pildomas naujas įrašas. Kai išleistuvu išleidžiamos kelių rūšių atskirai apskaitytos nuotekos, laikoma, kad nuotekos išleidžiamos skirtingais išleistuvais. Punkte nurodomi šie duomenys</w:t>
      </w:r>
      <w:r>
        <w:t>:</w:t>
      </w:r>
    </w:p>
    <w:p w14:paraId="44928F9C" w14:textId="069756AB" w:rsidR="00910D5E" w:rsidRDefault="00000000">
      <w:pPr>
        <w:tabs>
          <w:tab w:val="left" w:pos="567"/>
        </w:tabs>
        <w:suppressAutoHyphens/>
        <w:ind w:firstLine="567"/>
        <w:jc w:val="both"/>
        <w:rPr>
          <w:color w:val="000000"/>
        </w:rPr>
      </w:pPr>
      <w:r>
        <w:rPr>
          <w:color w:val="000000"/>
          <w:lang w:eastAsia="lt-LT"/>
        </w:rPr>
        <w:t xml:space="preserve">11.3.1. skiltyje „1. Išleistuvo kodas“ – išleistuvo kodas iš </w:t>
      </w:r>
      <w:r>
        <w:rPr>
          <w:bCs/>
          <w:lang w:eastAsia="lt-LT"/>
        </w:rPr>
        <w:t>IS AIVIKS</w:t>
      </w:r>
      <w:r>
        <w:rPr>
          <w:color w:val="000000"/>
          <w:lang w:eastAsia="lt-LT"/>
        </w:rPr>
        <w:t>. Jei pildomi duomenys apie naują išleistuvą, nurodomas jo pavadinimas;</w:t>
      </w:r>
    </w:p>
    <w:p w14:paraId="459C3AEC" w14:textId="77777777" w:rsidR="00910D5E" w:rsidRDefault="00000000">
      <w:pPr>
        <w:rPr>
          <w:rFonts w:eastAsia="MS Mincho"/>
          <w:i/>
          <w:iCs/>
          <w:sz w:val="20"/>
        </w:rPr>
      </w:pPr>
      <w:r>
        <w:rPr>
          <w:rFonts w:eastAsia="MS Mincho"/>
          <w:i/>
          <w:iCs/>
          <w:sz w:val="20"/>
        </w:rPr>
        <w:t>Punkto pakeitimai:</w:t>
      </w:r>
    </w:p>
    <w:p w14:paraId="158D551E" w14:textId="77777777" w:rsidR="00910D5E" w:rsidRDefault="00000000">
      <w:pPr>
        <w:jc w:val="both"/>
        <w:rPr>
          <w:rFonts w:eastAsia="MS Mincho"/>
          <w:i/>
          <w:iCs/>
          <w:sz w:val="20"/>
        </w:rPr>
      </w:pPr>
      <w:r>
        <w:rPr>
          <w:rFonts w:eastAsia="MS Mincho"/>
          <w:i/>
          <w:iCs/>
          <w:sz w:val="20"/>
        </w:rPr>
        <w:t xml:space="preserve">Nr. </w:t>
      </w:r>
      <w:hyperlink r:id="rId10"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6A070A28" w14:textId="77777777" w:rsidR="00910D5E" w:rsidRDefault="00910D5E"/>
    <w:p w14:paraId="2B1D8B75" w14:textId="77777777" w:rsidR="00910D5E" w:rsidRDefault="00000000">
      <w:pPr>
        <w:widowControl w:val="0"/>
        <w:tabs>
          <w:tab w:val="left" w:pos="1440"/>
          <w:tab w:val="left" w:pos="2564"/>
        </w:tabs>
        <w:ind w:firstLine="567"/>
        <w:jc w:val="both"/>
      </w:pPr>
      <w:r>
        <w:t xml:space="preserve">11.3.2. </w:t>
      </w:r>
      <w:r>
        <w:rPr>
          <w:color w:val="000000"/>
        </w:rPr>
        <w:t>skiltyje „2.</w:t>
      </w:r>
      <w:r>
        <w:rPr>
          <w:b/>
          <w:color w:val="000000"/>
        </w:rPr>
        <w:t xml:space="preserve"> </w:t>
      </w:r>
      <w:r>
        <w:rPr>
          <w:color w:val="000000"/>
        </w:rPr>
        <w:t>NVĮ kodas ir pavadinimas“ – Ataskaitos 6.2 punkte nurodyto NVĮ, iš kurio nuotekos patenk</w:t>
      </w:r>
      <w:r>
        <w:t>a į išleistuvą, kodas ir pavadinimas. Skiltis pildoma, kai iš išleistuvo išleidžiamos valytos nuotekos;</w:t>
      </w:r>
    </w:p>
    <w:p w14:paraId="277BC2B3" w14:textId="77777777" w:rsidR="00910D5E" w:rsidRDefault="00000000">
      <w:pPr>
        <w:widowControl w:val="0"/>
        <w:tabs>
          <w:tab w:val="left" w:pos="1440"/>
          <w:tab w:val="left" w:pos="2564"/>
        </w:tabs>
        <w:ind w:firstLine="567"/>
        <w:jc w:val="both"/>
      </w:pPr>
      <w:r>
        <w:t>11.3.3. skiltyje „3.1. koordinatės valstybinėje koordinačių sistemoje“ – taško/vietos, kurioje nuotekos išteka į aplinką (pvz., išleistuvo į upę ar ežerą galas, paskutinis šulinys prieš nuotekų išleidimą į požeminio filtravimo sistemą) koordinatės valstybinėje koordinačių sistemoje;</w:t>
      </w:r>
    </w:p>
    <w:p w14:paraId="51E91389" w14:textId="77777777" w:rsidR="00910D5E" w:rsidRDefault="00000000">
      <w:pPr>
        <w:widowControl w:val="0"/>
        <w:tabs>
          <w:tab w:val="left" w:pos="1531"/>
        </w:tabs>
        <w:ind w:firstLine="567"/>
        <w:jc w:val="both"/>
      </w:pPr>
      <w:r>
        <w:t>11.3.3.1. skiltyje „3.2. atstumas iki žiočių, km“ – atstumas kilometrais dviejų ženklų po kablelio tikslumu nuo upės (upelio) žiočių iki nuotekų išleistuvo. Jei nuotekos:</w:t>
      </w:r>
    </w:p>
    <w:p w14:paraId="759F45AF" w14:textId="77777777" w:rsidR="00910D5E" w:rsidRDefault="00000000">
      <w:pPr>
        <w:widowControl w:val="0"/>
        <w:tabs>
          <w:tab w:val="left" w:pos="1191"/>
          <w:tab w:val="left" w:pos="2160"/>
        </w:tabs>
        <w:ind w:firstLine="567"/>
        <w:jc w:val="both"/>
      </w:pPr>
      <w:r>
        <w:lastRenderedPageBreak/>
        <w:t>- išleidžiamos į ežerą, nurodomas iš ežero ištekančios upės (upelio) ilgis, pridėjus artimiausią atstumą nuo nuotekų išleistuvo iki upės (upelio) ištakų,</w:t>
      </w:r>
    </w:p>
    <w:p w14:paraId="7A413F62" w14:textId="77777777" w:rsidR="00910D5E" w:rsidRDefault="00000000">
      <w:pPr>
        <w:widowControl w:val="0"/>
        <w:tabs>
          <w:tab w:val="left" w:pos="1191"/>
          <w:tab w:val="left" w:pos="2160"/>
        </w:tabs>
        <w:ind w:firstLine="567"/>
        <w:jc w:val="both"/>
      </w:pPr>
      <w:r>
        <w:t>- išleidžiamos į natūralią nuotekų filtravimo sistemą, nurodomas atstumas nuo upės (upelio) žiočių iki artimiausios nuo filtravimo sistemos upės (upelio) vietos,</w:t>
      </w:r>
    </w:p>
    <w:p w14:paraId="342999B3" w14:textId="77777777" w:rsidR="00910D5E" w:rsidRDefault="00000000">
      <w:pPr>
        <w:widowControl w:val="0"/>
        <w:tabs>
          <w:tab w:val="left" w:pos="1191"/>
          <w:tab w:val="left" w:pos="2160"/>
        </w:tabs>
        <w:ind w:firstLine="567"/>
        <w:jc w:val="both"/>
        <w:rPr>
          <w:bCs/>
        </w:rPr>
      </w:pPr>
      <w:r>
        <w:rPr>
          <w:bCs/>
        </w:rPr>
        <w:t xml:space="preserve">- </w:t>
      </w:r>
      <w:r>
        <w:t>išleidžiamos į Baltijos jūrą, nurodomas atstumas nuo nuotekų išleistuvo iki Latvijos Respublikos valstybinės sienos (pagal kranto liniją);</w:t>
      </w:r>
    </w:p>
    <w:p w14:paraId="3AFA2EAF" w14:textId="77777777" w:rsidR="00910D5E" w:rsidRDefault="00000000">
      <w:pPr>
        <w:widowControl w:val="0"/>
        <w:tabs>
          <w:tab w:val="left" w:pos="1531"/>
        </w:tabs>
        <w:ind w:firstLine="567"/>
        <w:jc w:val="both"/>
      </w:pPr>
      <w:r>
        <w:t>11.3.3.2.</w:t>
      </w:r>
      <w:r>
        <w:rPr>
          <w:bCs/>
        </w:rPr>
        <w:t xml:space="preserve"> </w:t>
      </w:r>
      <w:r>
        <w:t>skiltyje „3.3. upės krantas“</w:t>
      </w:r>
      <w:r>
        <w:rPr>
          <w:bCs/>
        </w:rPr>
        <w:t xml:space="preserve"> </w:t>
      </w:r>
      <w:r>
        <w:rPr>
          <w:b/>
        </w:rPr>
        <w:t>–</w:t>
      </w:r>
      <w:r>
        <w:rPr>
          <w:bCs/>
        </w:rPr>
        <w:t xml:space="preserve"> </w:t>
      </w:r>
      <w:r>
        <w:t>išleistuvo vieta vagos atžvilgiu (dešinysis krantas, kairysis krantas, upės vidurys);</w:t>
      </w:r>
    </w:p>
    <w:p w14:paraId="2ADDD46E" w14:textId="77777777" w:rsidR="00910D5E" w:rsidRDefault="00000000">
      <w:pPr>
        <w:widowControl w:val="0"/>
        <w:tabs>
          <w:tab w:val="left" w:pos="1440"/>
          <w:tab w:val="left" w:pos="2564"/>
        </w:tabs>
        <w:ind w:firstLine="567"/>
        <w:jc w:val="both"/>
      </w:pPr>
      <w:r>
        <w:t>11.3.4. skiltyje „4. Išleidžiamų nuotekų rūšis“ – pažymint vieną iš langelių nurodoma išleidžiamų per išleistuvą nuotekų rūšis. Jei pažymimas langelis „kita rūšis“, žemiau būtina nurodyti išleidžiamų nuotekų rūšies pavadinimą;</w:t>
      </w:r>
    </w:p>
    <w:p w14:paraId="1B2B462C" w14:textId="77777777" w:rsidR="00910D5E" w:rsidRDefault="00000000">
      <w:pPr>
        <w:widowControl w:val="0"/>
        <w:tabs>
          <w:tab w:val="left" w:pos="1440"/>
          <w:tab w:val="left" w:pos="2564"/>
        </w:tabs>
        <w:ind w:firstLine="567"/>
        <w:jc w:val="both"/>
      </w:pPr>
      <w:r>
        <w:t>11.3.5. skiltyje „5. Išleidžiamų nuotekų kiekio nustatymo metodas“ – pažymint vieną iš langelių nurodomas išleidžiamų nuotekų kiekio nustatymo metodas;</w:t>
      </w:r>
    </w:p>
    <w:p w14:paraId="662FC107" w14:textId="77777777" w:rsidR="00910D5E" w:rsidRDefault="00000000">
      <w:pPr>
        <w:widowControl w:val="0"/>
        <w:tabs>
          <w:tab w:val="left" w:pos="1440"/>
          <w:tab w:val="left" w:pos="2564"/>
        </w:tabs>
        <w:ind w:firstLine="567"/>
        <w:jc w:val="both"/>
      </w:pPr>
      <w:r>
        <w:t>11.3.6. skiltyje „6.</w:t>
      </w:r>
      <w:r>
        <w:rPr>
          <w:b/>
        </w:rPr>
        <w:t xml:space="preserve"> </w:t>
      </w:r>
      <w:r>
        <w:t>Priimtuvo kategorija“ – pažymint vieną iš langelių, nuotekų priimtuvo kategorija. Jei pažymimas langelis „kita kategorija“, žemiau būtina nurodyti priimtuvo kategorijos pavadinimą;</w:t>
      </w:r>
    </w:p>
    <w:p w14:paraId="510D087A" w14:textId="76E4866E" w:rsidR="00910D5E" w:rsidRDefault="00000000">
      <w:pPr>
        <w:tabs>
          <w:tab w:val="left" w:pos="567"/>
        </w:tabs>
        <w:suppressAutoHyphens/>
        <w:ind w:firstLine="567"/>
        <w:jc w:val="both"/>
        <w:rPr>
          <w:bCs/>
          <w:color w:val="000000"/>
          <w:lang w:eastAsia="zh-CN"/>
        </w:rPr>
      </w:pPr>
      <w:r>
        <w:rPr>
          <w:szCs w:val="24"/>
          <w:lang w:eastAsia="lt-LT"/>
        </w:rPr>
        <w:t>11.3.7. skiltyse „7.1. kodas“ ir „7.2. pavadinimas“ – atitinkamai 6 skiltyje „6. Priimtuvo kategorija“ pažymėto upės (upelio), ežero ar kito priimtuvo identifikavimo kodas ir pavadinimas iš UETK. Jei 6 skiltyje „6. Priimtuvo kategorija“ pažymėtas priimtuvas nėra įvardintas šiuose klasifikatoriuose arba pažymima, kad nuotekos išleidžiamos ne į paviršinius vandens telkinius, bet į natūralią filtravimo sistemą, nurodomas upės (upelio), kurio baseine yra priimtuvas, kodas ir pavadinimas. Jei 6 skiltyje „6. Priimtuvo kategorija“ pažymėto priimtuvo kategorija – „Baltijos jūra“ ar „Kuršių marios“, 7 skiltis „7. Vandens telkinys“ nepildoma;</w:t>
      </w:r>
    </w:p>
    <w:p w14:paraId="7C0B0F7A" w14:textId="77777777" w:rsidR="00910D5E" w:rsidRDefault="00000000">
      <w:pPr>
        <w:rPr>
          <w:rFonts w:eastAsia="MS Mincho"/>
          <w:i/>
          <w:iCs/>
          <w:sz w:val="20"/>
        </w:rPr>
      </w:pPr>
      <w:r>
        <w:rPr>
          <w:rFonts w:eastAsia="MS Mincho"/>
          <w:i/>
          <w:iCs/>
          <w:sz w:val="20"/>
        </w:rPr>
        <w:t>Punkto pakeitimai:</w:t>
      </w:r>
    </w:p>
    <w:p w14:paraId="727E7069" w14:textId="04297DF3" w:rsidR="00926CDE" w:rsidRDefault="00926CDE" w:rsidP="00926CDE">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D1-961</w:t>
        </w:r>
      </w:hyperlink>
      <w:r>
        <w:rPr>
          <w:rFonts w:eastAsia="MS Mincho"/>
          <w:i/>
          <w:iCs/>
          <w:sz w:val="20"/>
        </w:rPr>
        <w:t>, 2015-12-23, paskelbta TAR 2016-01-07, i. k. 2016-00400</w:t>
      </w:r>
    </w:p>
    <w:p w14:paraId="4F5DAF62" w14:textId="77777777" w:rsidR="00910D5E" w:rsidRDefault="00000000">
      <w:pPr>
        <w:jc w:val="both"/>
        <w:rPr>
          <w:rFonts w:eastAsia="MS Mincho"/>
          <w:i/>
          <w:iCs/>
          <w:sz w:val="20"/>
        </w:rPr>
      </w:pPr>
      <w:r>
        <w:rPr>
          <w:rFonts w:eastAsia="MS Mincho"/>
          <w:i/>
          <w:iCs/>
          <w:sz w:val="20"/>
        </w:rPr>
        <w:t xml:space="preserve">Nr. </w:t>
      </w:r>
      <w:hyperlink r:id="rId12"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37915786" w14:textId="77777777" w:rsidR="00910D5E" w:rsidRDefault="00910D5E"/>
    <w:p w14:paraId="5DD77895" w14:textId="77777777" w:rsidR="00910D5E" w:rsidRDefault="00000000">
      <w:pPr>
        <w:widowControl w:val="0"/>
        <w:tabs>
          <w:tab w:val="left" w:pos="1287"/>
        </w:tabs>
        <w:ind w:firstLine="567"/>
        <w:jc w:val="both"/>
        <w:rPr>
          <w:color w:val="000000"/>
        </w:rPr>
      </w:pPr>
      <w:r>
        <w:rPr>
          <w:color w:val="000000"/>
        </w:rPr>
        <w:t xml:space="preserve">11.4. </w:t>
      </w:r>
      <w:r>
        <w:rPr>
          <w:bCs/>
          <w:color w:val="000000"/>
        </w:rPr>
        <w:t>6.4 punkte („</w:t>
      </w:r>
      <w:r>
        <w:rPr>
          <w:b/>
          <w:color w:val="000000"/>
        </w:rPr>
        <w:t xml:space="preserve">6.4. Išleistuvai į </w:t>
      </w:r>
      <w:r>
        <w:rPr>
          <w:b/>
          <w:bCs/>
        </w:rPr>
        <w:t>nuotekų surinkimo sistemą</w:t>
      </w:r>
      <w:r>
        <w:rPr>
          <w:bCs/>
          <w:color w:val="000000"/>
        </w:rPr>
        <w:t>“)</w:t>
      </w:r>
      <w:r>
        <w:rPr>
          <w:color w:val="000000"/>
        </w:rPr>
        <w:t xml:space="preserve"> nurodomi duomenys apie išleistuvus, kuriais nuotekos išleidžiamos į kitų asmenų eksploatuojamas </w:t>
      </w:r>
      <w:r>
        <w:rPr>
          <w:bCs/>
        </w:rPr>
        <w:t>nuotekų surinkimo sistemas</w:t>
      </w:r>
      <w:r>
        <w:rPr>
          <w:color w:val="000000"/>
        </w:rPr>
        <w:t>. Kiekvienam išleistuvui pildomas naujas įrašas. 6.4 punkte nurodomi šie duomenys:</w:t>
      </w:r>
    </w:p>
    <w:p w14:paraId="2E39E238" w14:textId="46D17991" w:rsidR="00910D5E" w:rsidRDefault="00000000">
      <w:pPr>
        <w:tabs>
          <w:tab w:val="left" w:pos="567"/>
          <w:tab w:val="left" w:pos="1276"/>
        </w:tabs>
        <w:suppressAutoHyphens/>
        <w:ind w:firstLine="567"/>
        <w:jc w:val="both"/>
        <w:rPr>
          <w:color w:val="000000"/>
        </w:rPr>
      </w:pPr>
      <w:r>
        <w:rPr>
          <w:color w:val="000000"/>
          <w:lang w:eastAsia="lt-LT"/>
        </w:rPr>
        <w:t xml:space="preserve">11.4.1. skiltyje „1. Išleistuvo kodas“ – išleistuvo kodas iš </w:t>
      </w:r>
      <w:r>
        <w:rPr>
          <w:bCs/>
          <w:lang w:eastAsia="lt-LT"/>
        </w:rPr>
        <w:t>IS AIVIKS.</w:t>
      </w:r>
      <w:r>
        <w:rPr>
          <w:b/>
          <w:bCs/>
          <w:lang w:eastAsia="lt-LT"/>
        </w:rPr>
        <w:t xml:space="preserve"> </w:t>
      </w:r>
      <w:r>
        <w:rPr>
          <w:color w:val="000000"/>
          <w:lang w:eastAsia="lt-LT"/>
        </w:rPr>
        <w:t>Jei pildomi duomenys apie naują išleistuvą, nurodomas jo pavadinimas;</w:t>
      </w:r>
    </w:p>
    <w:p w14:paraId="7DA83C02" w14:textId="77777777" w:rsidR="00910D5E" w:rsidRDefault="00000000">
      <w:pPr>
        <w:rPr>
          <w:rFonts w:eastAsia="MS Mincho"/>
          <w:i/>
          <w:iCs/>
          <w:sz w:val="20"/>
        </w:rPr>
      </w:pPr>
      <w:r>
        <w:rPr>
          <w:rFonts w:eastAsia="MS Mincho"/>
          <w:i/>
          <w:iCs/>
          <w:sz w:val="20"/>
        </w:rPr>
        <w:t>Punkto pakeitimai:</w:t>
      </w:r>
    </w:p>
    <w:p w14:paraId="3A130560" w14:textId="77777777" w:rsidR="00910D5E" w:rsidRDefault="00000000">
      <w:pPr>
        <w:jc w:val="both"/>
        <w:rPr>
          <w:rFonts w:eastAsia="MS Mincho"/>
          <w:i/>
          <w:iCs/>
          <w:sz w:val="20"/>
        </w:rPr>
      </w:pPr>
      <w:r>
        <w:rPr>
          <w:rFonts w:eastAsia="MS Mincho"/>
          <w:i/>
          <w:iCs/>
          <w:sz w:val="20"/>
        </w:rPr>
        <w:t xml:space="preserve">Nr. </w:t>
      </w:r>
      <w:hyperlink r:id="rId13"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06C1F60A" w14:textId="77777777" w:rsidR="00910D5E" w:rsidRDefault="00910D5E"/>
    <w:p w14:paraId="5A08A005" w14:textId="77777777" w:rsidR="00910D5E" w:rsidRDefault="00000000">
      <w:pPr>
        <w:widowControl w:val="0"/>
        <w:tabs>
          <w:tab w:val="left" w:pos="1440"/>
          <w:tab w:val="left" w:pos="2564"/>
        </w:tabs>
        <w:ind w:firstLine="567"/>
        <w:jc w:val="both"/>
        <w:rPr>
          <w:bCs/>
          <w:color w:val="000000"/>
        </w:rPr>
      </w:pPr>
      <w:r>
        <w:rPr>
          <w:bCs/>
          <w:color w:val="000000"/>
        </w:rPr>
        <w:t xml:space="preserve">11.4.2. </w:t>
      </w:r>
      <w:r>
        <w:rPr>
          <w:color w:val="000000"/>
        </w:rPr>
        <w:t xml:space="preserve">skiltis </w:t>
      </w:r>
      <w:r>
        <w:rPr>
          <w:b/>
          <w:color w:val="000000"/>
        </w:rPr>
        <w:t>„</w:t>
      </w:r>
      <w:r>
        <w:rPr>
          <w:color w:val="000000"/>
        </w:rPr>
        <w:t xml:space="preserve">2. NVĮ kodas ir pavadinimas“ pildoma, kai iš išleistuvo išleidžiamos Ataskaitos 6.2 punkte </w:t>
      </w:r>
      <w:r>
        <w:t>(„</w:t>
      </w:r>
      <w:r>
        <w:rPr>
          <w:b/>
        </w:rPr>
        <w:t>6.2. Nuotekų valymo įrenginiai</w:t>
      </w:r>
      <w:r>
        <w:t>“)</w:t>
      </w:r>
      <w:r>
        <w:rPr>
          <w:color w:val="000000"/>
        </w:rPr>
        <w:t xml:space="preserve"> aprašytuose pirminiuose NVĮ valytos nuotekos. Skiltyje nurodomas </w:t>
      </w:r>
      <w:r>
        <w:t xml:space="preserve">Ataskaitos 6.2 punkte pateiktas NVĮ </w:t>
      </w:r>
      <w:r>
        <w:rPr>
          <w:color w:val="000000"/>
        </w:rPr>
        <w:t>kodas</w:t>
      </w:r>
      <w:r>
        <w:t xml:space="preserve"> ir pavadinimas</w:t>
      </w:r>
      <w:r>
        <w:rPr>
          <w:color w:val="000000"/>
        </w:rPr>
        <w:t>;</w:t>
      </w:r>
    </w:p>
    <w:p w14:paraId="17EFB71C" w14:textId="77777777" w:rsidR="00910D5E" w:rsidRDefault="00000000">
      <w:pPr>
        <w:widowControl w:val="0"/>
        <w:tabs>
          <w:tab w:val="left" w:pos="1440"/>
          <w:tab w:val="left" w:pos="2564"/>
        </w:tabs>
        <w:ind w:firstLine="567"/>
        <w:jc w:val="both"/>
      </w:pPr>
      <w:r>
        <w:t>11.4.3.</w:t>
      </w:r>
      <w:r>
        <w:rPr>
          <w:bCs/>
          <w:color w:val="000000"/>
        </w:rPr>
        <w:t xml:space="preserve"> </w:t>
      </w:r>
      <w:r>
        <w:rPr>
          <w:color w:val="000000"/>
        </w:rPr>
        <w:t>skiltyse „3.1. juridinio/fizinio asmens kodas“ ir „3.2. pavadinimas/vardas, pavardė“ – atitinkamai nuotekas priimančio ūkio subjekto ar jo struktūrinio padalinio (filialo ar atstovybės) JAR kodas ir pavadinimas arba nuotekas priimančio fizinio asmens kodas ir vardas, pavardė;</w:t>
      </w:r>
    </w:p>
    <w:p w14:paraId="62507819" w14:textId="77777777" w:rsidR="00910D5E" w:rsidRDefault="00000000">
      <w:pPr>
        <w:widowControl w:val="0"/>
        <w:tabs>
          <w:tab w:val="left" w:pos="1440"/>
          <w:tab w:val="left" w:pos="2564"/>
        </w:tabs>
        <w:ind w:firstLine="567"/>
        <w:jc w:val="both"/>
      </w:pPr>
      <w:r>
        <w:t>11.4.4. skiltyje „4. Išleidžiamų nuotekų rūšis“ – pažymint vieną iš langelių, išleidžiamų nuotekų rūšis;</w:t>
      </w:r>
    </w:p>
    <w:p w14:paraId="441C497F" w14:textId="77777777" w:rsidR="00910D5E" w:rsidRDefault="00000000">
      <w:pPr>
        <w:widowControl w:val="0"/>
        <w:tabs>
          <w:tab w:val="left" w:pos="1440"/>
          <w:tab w:val="left" w:pos="2564"/>
        </w:tabs>
        <w:ind w:firstLine="567"/>
        <w:jc w:val="both"/>
      </w:pPr>
      <w:r>
        <w:t>11.4.5. skiltyje „5. Išleidžiamų nuotekų kiekio nustatymo metodas“ – pažymint vieną iš langelių nurodomas išleidžiamų nuotekų kiekio nustatymo metodas;</w:t>
      </w:r>
    </w:p>
    <w:p w14:paraId="0C3C74FE" w14:textId="77777777" w:rsidR="00910D5E" w:rsidRDefault="00000000">
      <w:pPr>
        <w:widowControl w:val="0"/>
        <w:tabs>
          <w:tab w:val="left" w:pos="1440"/>
          <w:tab w:val="left" w:pos="2564"/>
        </w:tabs>
        <w:ind w:firstLine="567"/>
        <w:jc w:val="both"/>
      </w:pPr>
      <w:r>
        <w:t>11.4.6. skiltyje „6. Nuotekų perdavimo būdas“ – pažymint vieną iš langelių nurodomas nuotekų perdavimo būdas kitam ūkio subjektui.</w:t>
      </w:r>
    </w:p>
    <w:p w14:paraId="0660DE50" w14:textId="77777777" w:rsidR="00910D5E" w:rsidRDefault="00000000">
      <w:pPr>
        <w:widowControl w:val="0"/>
        <w:tabs>
          <w:tab w:val="left" w:pos="1077"/>
        </w:tabs>
        <w:ind w:firstLine="567"/>
        <w:jc w:val="both"/>
      </w:pPr>
      <w:r>
        <w:t>12. Ataskaitos</w:t>
      </w:r>
      <w:r>
        <w:rPr>
          <w:b/>
        </w:rPr>
        <w:t xml:space="preserve"> 7 </w:t>
      </w:r>
      <w:r>
        <w:t>punkte (</w:t>
      </w:r>
      <w:r>
        <w:rPr>
          <w:b/>
        </w:rPr>
        <w:t>„</w:t>
      </w:r>
      <w:r>
        <w:rPr>
          <w:b/>
          <w:bCs/>
        </w:rPr>
        <w:t>7. Duomenys apie nuotekų surinkimą, valymą, išleidimą</w:t>
      </w:r>
      <w:r>
        <w:t>“) pateikiama ūkio subjekto informacija apie nuotekų surinkimą, valymą ir išleidimą ūkinės veiklos objekte:</w:t>
      </w:r>
    </w:p>
    <w:p w14:paraId="4D3D52B7" w14:textId="77777777" w:rsidR="00910D5E" w:rsidRDefault="00000000">
      <w:pPr>
        <w:widowControl w:val="0"/>
        <w:tabs>
          <w:tab w:val="left" w:pos="1287"/>
        </w:tabs>
        <w:ind w:firstLine="567"/>
        <w:jc w:val="both"/>
        <w:rPr>
          <w:b/>
        </w:rPr>
      </w:pPr>
      <w:r>
        <w:t>12.1. 7.1 punkte („</w:t>
      </w:r>
      <w:r>
        <w:rPr>
          <w:b/>
        </w:rPr>
        <w:t>7.1. Nuotekų kiekio balansas aglomeracijos komunalinių nuotekų surinkimo sistemoje (tūkst. m</w:t>
      </w:r>
      <w:r>
        <w:rPr>
          <w:b/>
          <w:vertAlign w:val="superscript"/>
        </w:rPr>
        <w:t>3</w:t>
      </w:r>
      <w:r>
        <w:rPr>
          <w:b/>
        </w:rPr>
        <w:t>)</w:t>
      </w:r>
      <w:r>
        <w:t xml:space="preserve">“) nurodomi ūkio subjekto Ataskaitos 6.1 punkte aprašytoje aglomeracijos komunalinių nuotekų surinkimo sistemoje nuotekų kiekio susidarymo duomenys. </w:t>
      </w:r>
      <w:r>
        <w:lastRenderedPageBreak/>
        <w:t>Jei aglomeracijoje nuotekos tvarkomos atskirąja nuotekų tvarkymo sistema, 7.1 punkto 5 ir 6 skiltys nepildomos. 7.1 punkte nurodoma:</w:t>
      </w:r>
    </w:p>
    <w:p w14:paraId="449B2466" w14:textId="77777777" w:rsidR="00910D5E" w:rsidRDefault="00000000">
      <w:pPr>
        <w:widowControl w:val="0"/>
        <w:tabs>
          <w:tab w:val="left" w:pos="1440"/>
        </w:tabs>
        <w:ind w:firstLine="567"/>
        <w:jc w:val="both"/>
        <w:rPr>
          <w:b/>
        </w:rPr>
      </w:pPr>
      <w:r>
        <w:t>12.1.1. skiltyje „1.Nuotekų kiekis surinktas nuotekų surinkimo sistema“ – aglomeracijoje ūkio subjekto eksploatuojama nuotekų surinkimo sistema surinktas komunalinių nuotekų kiekis;</w:t>
      </w:r>
    </w:p>
    <w:p w14:paraId="0ED048CE" w14:textId="77777777" w:rsidR="00910D5E" w:rsidRDefault="00000000">
      <w:pPr>
        <w:widowControl w:val="0"/>
        <w:tabs>
          <w:tab w:val="left" w:pos="1440"/>
        </w:tabs>
        <w:ind w:firstLine="567"/>
        <w:jc w:val="both"/>
        <w:rPr>
          <w:b/>
        </w:rPr>
      </w:pPr>
      <w:r>
        <w:t>12.1.2. skiltyje „2. Nuotekų kiekis surinktas asenizacinėmis mašinomis“ – aglomeracijoje asenizacinėmis mašinomis surinktas nuotekų kiekis, išleistas į ūkio subjekto eksploatuojamą komunalinių nuotekų surinkimo sistemą;</w:t>
      </w:r>
    </w:p>
    <w:p w14:paraId="6785C1F4" w14:textId="77777777" w:rsidR="00910D5E" w:rsidRDefault="00000000">
      <w:pPr>
        <w:widowControl w:val="0"/>
        <w:tabs>
          <w:tab w:val="left" w:pos="1440"/>
        </w:tabs>
        <w:ind w:firstLine="567"/>
        <w:jc w:val="both"/>
        <w:rPr>
          <w:b/>
        </w:rPr>
      </w:pPr>
      <w:r>
        <w:t>12.1.3. skiltyse „3. Nuotekų kiekis susidaręs iš kritulių ir infiltracinio vandens“ ir „4. Nuotekų kiekis prarastas dėl avarijų ir prasiskverbimų į gruntą“ – atitinkamai į komunalinių nuotekų surinkimo sistemą patekęs kritulių, infiltracinio vandens kiekis ir iš komunalinių nuotekų surinkimo sistemos į gruntą prasiskverbusių, dėl avarijų prarastų nuotekų kiekis. Šie rodikliai apskaičiuojami taikant ūkio subjekto pasirinktą metodiką. Tais atvejais, kai į gamtinę aplinką išleidžiamų aglomeracijos nuotekų kiekis nustatomas prilyginant aglomeracijai patiekto vandens kiekiui, abu rodikliai vertinami kaip nuliai;</w:t>
      </w:r>
    </w:p>
    <w:p w14:paraId="116E938C" w14:textId="77777777" w:rsidR="00910D5E" w:rsidRDefault="00000000">
      <w:pPr>
        <w:widowControl w:val="0"/>
        <w:tabs>
          <w:tab w:val="left" w:pos="1440"/>
        </w:tabs>
        <w:ind w:firstLine="567"/>
        <w:jc w:val="both"/>
        <w:rPr>
          <w:b/>
        </w:rPr>
      </w:pPr>
      <w:r>
        <w:t>12.1.4. skiltyje „5. Nuotekų kiekis prarastas dėl persipildymų“ – iš ūkio subjekto ekploatuojamos nuotekų surinkimo sistemos ir (ar) NVĮ liūčių metu persipildžiusių komunalinių nuotekų kiekis;</w:t>
      </w:r>
    </w:p>
    <w:p w14:paraId="5A1F1688" w14:textId="77777777" w:rsidR="00910D5E" w:rsidRDefault="00000000">
      <w:pPr>
        <w:widowControl w:val="0"/>
        <w:tabs>
          <w:tab w:val="left" w:pos="1440"/>
        </w:tabs>
        <w:ind w:firstLine="567"/>
        <w:jc w:val="both"/>
        <w:rPr>
          <w:b/>
        </w:rPr>
      </w:pPr>
      <w:r>
        <w:t>12.1.5. skiltyje „6. Persipildymų skaičius, vnt.“ – persipildymų liūčių metu</w:t>
      </w:r>
      <w:r>
        <w:rPr>
          <w:color w:val="FF0000"/>
        </w:rPr>
        <w:t xml:space="preserve"> </w:t>
      </w:r>
      <w:r>
        <w:rPr>
          <w:color w:val="000000"/>
        </w:rPr>
        <w:t>skaičius</w:t>
      </w:r>
      <w:r>
        <w:t>;</w:t>
      </w:r>
    </w:p>
    <w:p w14:paraId="75B053D8" w14:textId="77777777" w:rsidR="00910D5E" w:rsidRDefault="00000000">
      <w:pPr>
        <w:suppressAutoHyphens/>
        <w:ind w:firstLine="567"/>
        <w:jc w:val="both"/>
        <w:textAlignment w:val="baseline"/>
      </w:pPr>
      <w:r>
        <w:rPr>
          <w:lang w:eastAsia="lt-LT"/>
        </w:rPr>
        <w:t>12.1.6. skiltyje „7. Nuotekų kiekis perduotas tolimesniam tvarkymui“ – aglomeracijoje surinktų komunalinių nuotekų kiekis, ūkio subjekto eksploatuojama nuotekų surinkimo sistema perduotas tolesniam tvarkymui (valymui arba išleidimui). Šis nuotekų kiekis turi būti lygus 7.1 punkto 1, 2, 3 skiltyse pateikto nuotekų kiekio sumos ir 4, 5 skiltyse pateikto nuotekų kiekio sumos skirtumui;</w:t>
      </w:r>
    </w:p>
    <w:p w14:paraId="088D69A7" w14:textId="77777777" w:rsidR="00910D5E" w:rsidRDefault="00000000">
      <w:pPr>
        <w:rPr>
          <w:rFonts w:eastAsia="MS Mincho"/>
          <w:i/>
          <w:iCs/>
          <w:sz w:val="20"/>
        </w:rPr>
      </w:pPr>
      <w:r>
        <w:rPr>
          <w:rFonts w:eastAsia="MS Mincho"/>
          <w:i/>
          <w:iCs/>
          <w:sz w:val="20"/>
        </w:rPr>
        <w:t>Punkto pakeitimai:</w:t>
      </w:r>
    </w:p>
    <w:p w14:paraId="341AD99A" w14:textId="77777777" w:rsidR="00910D5E" w:rsidRDefault="00000000">
      <w:pPr>
        <w:jc w:val="both"/>
        <w:rPr>
          <w:rFonts w:eastAsia="MS Mincho"/>
          <w:i/>
          <w:iCs/>
          <w:sz w:val="20"/>
        </w:rPr>
      </w:pPr>
      <w:r>
        <w:rPr>
          <w:rFonts w:eastAsia="MS Mincho"/>
          <w:i/>
          <w:iCs/>
          <w:sz w:val="20"/>
        </w:rPr>
        <w:t xml:space="preserve">Nr. </w:t>
      </w:r>
      <w:hyperlink r:id="rId14"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051AA9B0" w14:textId="77777777" w:rsidR="00910D5E" w:rsidRDefault="00910D5E"/>
    <w:p w14:paraId="6AEC7603" w14:textId="77777777" w:rsidR="00910D5E" w:rsidRDefault="00000000">
      <w:pPr>
        <w:widowControl w:val="0"/>
        <w:tabs>
          <w:tab w:val="left" w:pos="1287"/>
        </w:tabs>
        <w:ind w:firstLine="567"/>
        <w:jc w:val="both"/>
      </w:pPr>
      <w:r>
        <w:rPr>
          <w:szCs w:val="24"/>
          <w:lang w:eastAsia="lt-LT"/>
        </w:rPr>
        <w:t>12.2. 7.2 papunktyje („7.2. Nuotekų valymas ir teršalų išleidimas su nuotekomis“) nurodomi ataskaitiniais metais Ataskaitos 6.3 ir 6.4 papunkčiuose aprašytais išleistuvais išleistų nuotekų valymo kokybės ir su nuotekomis išleistų teršalų (parametrų) duomenys. 7.2 papunktis pildomas vadovaujantis Monitoringo nuostatų nustatyta tvarka gautais ūkio subjekto aplinkos monitoringo programos taršos šaltinių su nuotekomis išleidžiamų teršalų monitoringo plane nustatytų teršalų tyrimų duomenimis ir valstybinių laboratorinių tyrimų duomenimis. Jeigu ūkio subjektui per ataskaitinius metus bent vienam teršalui (parametrui) buvo pakeisti vidutinės metinės LK ir (arba) metinės LT normatyvai arba šie normatyvai nustatyti nebuvo, 7.2 papunktis pildomas atskirais įrašais, pateikiant visus išleidžiamus teršalus (parametrus) kiekvienam normatyvo laikotarpiui. Ūkio subjektai išleistuvams, kuriais nuotekos išleidžiamos į kito asmens nuotekų surinkimo sistemą, nepildo 7.2 papunkčio  5, 6.11 ir 6.12 skilčių. Ūkio subjektai išleistuvams, kuriais į gamtinę aplinką išleidžiamos paviršinės nuotekos, nepildo  7.2 papunkčio 6.5, 6.12 ir 6.13 skilčių. Teršalų koncentracijos lentelėje nurodomos trijų ženklų po kablelio tikslumu, teršalų kiekis – mažiausiai keturių ženklų po kablelio tikslumu. Visos to paties teršalo koncentracijos turi būti pateikiamos vienodais vienetais. 7.2 papunktyje nurodomi šie duomenys:</w:t>
      </w:r>
      <w:r>
        <w:t xml:space="preserve"> </w:t>
      </w:r>
    </w:p>
    <w:p w14:paraId="0C785052" w14:textId="77777777" w:rsidR="00910D5E" w:rsidRDefault="00000000">
      <w:pPr>
        <w:rPr>
          <w:rFonts w:eastAsia="MS Mincho"/>
          <w:i/>
          <w:iCs/>
          <w:sz w:val="20"/>
        </w:rPr>
      </w:pPr>
      <w:r>
        <w:rPr>
          <w:rFonts w:eastAsia="MS Mincho"/>
          <w:i/>
          <w:iCs/>
          <w:sz w:val="20"/>
        </w:rPr>
        <w:t>Punkto pakeitimai:</w:t>
      </w:r>
    </w:p>
    <w:p w14:paraId="7EAE1DBF" w14:textId="77777777" w:rsidR="00910D5E" w:rsidRDefault="00000000">
      <w:pPr>
        <w:jc w:val="both"/>
        <w:rPr>
          <w:rFonts w:eastAsia="MS Mincho"/>
          <w:i/>
          <w:iCs/>
          <w:sz w:val="20"/>
        </w:rPr>
      </w:pPr>
      <w:r>
        <w:rPr>
          <w:rFonts w:eastAsia="MS Mincho"/>
          <w:i/>
          <w:iCs/>
          <w:sz w:val="20"/>
        </w:rPr>
        <w:t xml:space="preserve">Nr. </w:t>
      </w:r>
      <w:hyperlink r:id="rId15"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78B81EEC" w14:textId="77777777" w:rsidR="00910D5E" w:rsidRDefault="00000000">
      <w:pPr>
        <w:jc w:val="both"/>
        <w:rPr>
          <w:rFonts w:eastAsia="MS Mincho"/>
          <w:i/>
          <w:iCs/>
          <w:sz w:val="20"/>
        </w:rPr>
      </w:pPr>
      <w:r>
        <w:rPr>
          <w:rFonts w:eastAsia="MS Mincho"/>
          <w:i/>
          <w:iCs/>
          <w:sz w:val="20"/>
        </w:rPr>
        <w:t xml:space="preserve">Nr. </w:t>
      </w:r>
      <w:hyperlink r:id="rId16" w:history="1">
        <w:r w:rsidR="00910D5E" w:rsidRPr="00532B9F">
          <w:rPr>
            <w:rFonts w:eastAsia="MS Mincho"/>
            <w:i/>
            <w:iCs/>
            <w:color w:val="0000FF" w:themeColor="hyperlink"/>
            <w:sz w:val="20"/>
            <w:u w:val="single"/>
          </w:rPr>
          <w:t>D1-429</w:t>
        </w:r>
      </w:hyperlink>
      <w:r>
        <w:rPr>
          <w:rFonts w:eastAsia="MS Mincho"/>
          <w:i/>
          <w:iCs/>
          <w:sz w:val="20"/>
        </w:rPr>
        <w:t>, 2024-12-05, paskelbta TAR 2024-12-05, i. k. 2024-21520</w:t>
      </w:r>
    </w:p>
    <w:p w14:paraId="5DF4315E" w14:textId="77777777" w:rsidR="00926CDE" w:rsidRDefault="00926CDE">
      <w:pPr>
        <w:jc w:val="both"/>
        <w:rPr>
          <w:rFonts w:eastAsia="MS Mincho"/>
          <w:i/>
          <w:iCs/>
          <w:sz w:val="20"/>
        </w:rPr>
      </w:pPr>
    </w:p>
    <w:p w14:paraId="4A872B5C" w14:textId="765AD13D" w:rsidR="00910D5E" w:rsidRDefault="00000000">
      <w:pPr>
        <w:widowControl w:val="0"/>
        <w:tabs>
          <w:tab w:val="left" w:pos="1440"/>
        </w:tabs>
        <w:ind w:firstLine="567"/>
        <w:jc w:val="both"/>
      </w:pPr>
      <w:r>
        <w:t xml:space="preserve">12.2.1. skiltyse „1.Išleistuvo kodas“ ir „2. NVĮ kodas“ nurodoma išleistuvo ir NVĮ kodai ir pavadinimai, nurodyti 6.3 </w:t>
      </w:r>
      <w:r>
        <w:rPr>
          <w:bCs/>
        </w:rPr>
        <w:t>(„</w:t>
      </w:r>
      <w:r>
        <w:rPr>
          <w:b/>
        </w:rPr>
        <w:t>6.3. Išleistuvai į gamtinę aplinką</w:t>
      </w:r>
      <w:r>
        <w:rPr>
          <w:bCs/>
        </w:rPr>
        <w:t>“), 6.4 („</w:t>
      </w:r>
      <w:r>
        <w:rPr>
          <w:b/>
          <w:bCs/>
        </w:rPr>
        <w:t>6.4. Išleistuvai į nuotekų surinkimo sistemą</w:t>
      </w:r>
      <w:r>
        <w:rPr>
          <w:bCs/>
        </w:rPr>
        <w:t xml:space="preserve">“) </w:t>
      </w:r>
      <w:r>
        <w:t>ir 6.2 („</w:t>
      </w:r>
      <w:r>
        <w:rPr>
          <w:b/>
        </w:rPr>
        <w:t>6.2. Nuotekų valymo įrenginiai</w:t>
      </w:r>
      <w:r>
        <w:t>“) punktuose;</w:t>
      </w:r>
    </w:p>
    <w:p w14:paraId="3E974A5B" w14:textId="1F6A0AA8" w:rsidR="00910D5E" w:rsidRDefault="00000000">
      <w:pPr>
        <w:suppressAutoHyphens/>
        <w:ind w:firstLine="567"/>
        <w:jc w:val="both"/>
        <w:textAlignment w:val="baseline"/>
      </w:pPr>
      <w:r>
        <w:rPr>
          <w:lang w:eastAsia="lt-LT"/>
        </w:rPr>
        <w:t>12.2.2. skiltyse „3.1 nuo“ ir „3.2 iki“ – atitinkamai ataskaitinių metų laikotarpio, per kurį išleidžiamos vieno pobūdžio nuotekos, kurioms yra taikomi vienodi vidutinės metinės LK ir (arba) metinės LT normatyvai, pradžios ir pabaigos datos;</w:t>
      </w:r>
    </w:p>
    <w:p w14:paraId="4D0C480B" w14:textId="77777777" w:rsidR="00910D5E" w:rsidRDefault="00000000">
      <w:pPr>
        <w:rPr>
          <w:rFonts w:eastAsia="MS Mincho"/>
          <w:i/>
          <w:iCs/>
          <w:sz w:val="20"/>
        </w:rPr>
      </w:pPr>
      <w:r>
        <w:rPr>
          <w:rFonts w:eastAsia="MS Mincho"/>
          <w:i/>
          <w:iCs/>
          <w:sz w:val="20"/>
        </w:rPr>
        <w:t>Punkto pakeitimai:</w:t>
      </w:r>
    </w:p>
    <w:p w14:paraId="6B34B6AB" w14:textId="77777777" w:rsidR="00910D5E" w:rsidRDefault="00000000">
      <w:pPr>
        <w:jc w:val="both"/>
        <w:rPr>
          <w:rFonts w:eastAsia="MS Mincho"/>
          <w:i/>
          <w:iCs/>
          <w:sz w:val="20"/>
        </w:rPr>
      </w:pPr>
      <w:r>
        <w:rPr>
          <w:rFonts w:eastAsia="MS Mincho"/>
          <w:i/>
          <w:iCs/>
          <w:sz w:val="20"/>
        </w:rPr>
        <w:t xml:space="preserve">Nr. </w:t>
      </w:r>
      <w:hyperlink r:id="rId17"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6050B4CE" w14:textId="77777777" w:rsidR="00910D5E" w:rsidRDefault="00910D5E"/>
    <w:p w14:paraId="13353840" w14:textId="422781C2" w:rsidR="00910D5E" w:rsidRDefault="00000000">
      <w:pPr>
        <w:widowControl w:val="0"/>
        <w:tabs>
          <w:tab w:val="left" w:pos="1440"/>
        </w:tabs>
        <w:ind w:firstLine="567"/>
        <w:jc w:val="both"/>
      </w:pPr>
      <w:r>
        <w:lastRenderedPageBreak/>
        <w:t>12.2.3. skiltyje „4. Nuotekų kiekis, tūkst. m</w:t>
      </w:r>
      <w:r>
        <w:rPr>
          <w:vertAlign w:val="superscript"/>
        </w:rPr>
        <w:t>3</w:t>
      </w:r>
      <w:r>
        <w:t>“ – visas per išleistuvą aprašomuoju laikotarpiu išleistų nuotekų kiekis</w:t>
      </w:r>
      <w:r>
        <w:rPr>
          <w:b/>
          <w:bCs/>
        </w:rPr>
        <w:t xml:space="preserve"> </w:t>
      </w:r>
      <w:r>
        <w:rPr>
          <w:szCs w:val="24"/>
          <w:lang w:eastAsia="lt-LT"/>
        </w:rPr>
        <w:t>trijų ženklų po kablelio tikslumu</w:t>
      </w:r>
      <w:r>
        <w:t>;</w:t>
      </w:r>
    </w:p>
    <w:p w14:paraId="7BBBBAED" w14:textId="77777777" w:rsidR="00910D5E" w:rsidRDefault="00000000">
      <w:pPr>
        <w:rPr>
          <w:rFonts w:eastAsia="MS Mincho"/>
          <w:i/>
          <w:iCs/>
          <w:sz w:val="20"/>
        </w:rPr>
      </w:pPr>
      <w:r>
        <w:rPr>
          <w:rFonts w:eastAsia="MS Mincho"/>
          <w:i/>
          <w:iCs/>
          <w:sz w:val="20"/>
        </w:rPr>
        <w:t>Punkto pakeitimai:</w:t>
      </w:r>
    </w:p>
    <w:p w14:paraId="6BFF0178" w14:textId="77777777" w:rsidR="00910D5E" w:rsidRDefault="00000000">
      <w:pPr>
        <w:jc w:val="both"/>
        <w:rPr>
          <w:rFonts w:eastAsia="MS Mincho"/>
          <w:i/>
          <w:iCs/>
          <w:sz w:val="20"/>
        </w:rPr>
      </w:pPr>
      <w:r>
        <w:rPr>
          <w:rFonts w:eastAsia="MS Mincho"/>
          <w:i/>
          <w:iCs/>
          <w:sz w:val="20"/>
        </w:rPr>
        <w:t xml:space="preserve">Nr. </w:t>
      </w:r>
      <w:hyperlink r:id="rId18" w:history="1">
        <w:r w:rsidR="00910D5E" w:rsidRPr="00532B9F">
          <w:rPr>
            <w:rFonts w:eastAsia="MS Mincho"/>
            <w:i/>
            <w:iCs/>
            <w:color w:val="0000FF" w:themeColor="hyperlink"/>
            <w:sz w:val="20"/>
            <w:u w:val="single"/>
          </w:rPr>
          <w:t>D1-429</w:t>
        </w:r>
      </w:hyperlink>
      <w:r>
        <w:rPr>
          <w:rFonts w:eastAsia="MS Mincho"/>
          <w:i/>
          <w:iCs/>
          <w:sz w:val="20"/>
        </w:rPr>
        <w:t>, 2024-12-05, paskelbta TAR 2024-12-05, i. k. 2024-21520</w:t>
      </w:r>
    </w:p>
    <w:p w14:paraId="30E83DAC" w14:textId="77777777" w:rsidR="00910D5E" w:rsidRDefault="00910D5E"/>
    <w:p w14:paraId="5892CAAC" w14:textId="77777777" w:rsidR="00910D5E" w:rsidRDefault="00000000">
      <w:pPr>
        <w:suppressAutoHyphens/>
        <w:ind w:firstLine="567"/>
        <w:jc w:val="both"/>
        <w:textAlignment w:val="baseline"/>
        <w:rPr>
          <w:lang w:eastAsia="lt-LT"/>
        </w:rPr>
      </w:pPr>
      <w:r>
        <w:rPr>
          <w:lang w:eastAsia="lt-LT"/>
        </w:rPr>
        <w:t>12.2.4. skiltyje „5. Nuotekų pobūdis“ – pažymint vieną iš langelių nurodomas aprašomuoju laikotarpiu per išleistuvą į paviršinius vandens telkinius išleistų nuotekų pobūdis:</w:t>
      </w:r>
    </w:p>
    <w:p w14:paraId="12760480" w14:textId="77777777" w:rsidR="00910D5E" w:rsidRDefault="00000000">
      <w:pPr>
        <w:tabs>
          <w:tab w:val="left" w:pos="720"/>
        </w:tabs>
        <w:suppressAutoHyphens/>
        <w:ind w:firstLine="567"/>
        <w:jc w:val="both"/>
        <w:textAlignment w:val="baseline"/>
        <w:rPr>
          <w:lang w:eastAsia="lt-LT"/>
        </w:rPr>
      </w:pPr>
      <w:r>
        <w:rPr>
          <w:lang w:eastAsia="lt-LT"/>
        </w:rPr>
        <w:t>-</w:t>
      </w:r>
      <w:r>
        <w:rPr>
          <w:lang w:eastAsia="lt-LT"/>
        </w:rPr>
        <w:tab/>
        <w:t>„nereikalaujančios valymo“ – į paviršinius vandens telkinius išleidžiamos nuotekos, kurių nereikia valyti. Prie tokių nuotekų priskiriamos visos nuotekos, kuriose neviršijamos leistinos taršos normos: vidutinė metinė LK ir metinė LT. Taip pat prie šios kategorijos nuotekų priskiriamas iš žuvininkystės tvenkinių išleidžiamas vanduo, iš paviršinio vandens telkinių paimtas ir po panaudojimo į paviršinio vandens telkinius grąžintas ar į nuotekų surinkimo sistemą išleistas vanduo, kurio užterštumas neviršija foninio paviršinių vandenų užterštumo (taip pat terminio), bei iš vandentiekio tinklų paimtas vanduo, kurio kokybė po vartojimo atitinka geriamojo vandens kokybės reikalavimus;</w:t>
      </w:r>
    </w:p>
    <w:p w14:paraId="54975813" w14:textId="77777777" w:rsidR="00910D5E" w:rsidRDefault="00000000">
      <w:pPr>
        <w:tabs>
          <w:tab w:val="left" w:pos="720"/>
        </w:tabs>
        <w:suppressAutoHyphens/>
        <w:ind w:firstLine="567"/>
        <w:jc w:val="both"/>
        <w:textAlignment w:val="baseline"/>
        <w:rPr>
          <w:lang w:eastAsia="lt-LT"/>
        </w:rPr>
      </w:pPr>
      <w:r>
        <w:rPr>
          <w:lang w:eastAsia="lt-LT"/>
        </w:rPr>
        <w:t>-</w:t>
      </w:r>
      <w:r>
        <w:rPr>
          <w:lang w:eastAsia="lt-LT"/>
        </w:rPr>
        <w:tab/>
        <w:t>„išvalytos iki nustatytų normų“ – į paviršinius vandens telkinius išleistos valytos nuotekos, kurios išvalytos iki nustatytų leistinos taršos normų: vidutinės metinės LK ir metinės LT, ir išlaikytas minimalus išvalymo efektyvumas, nustatytas Nuotekų tvarkymo reglamento 2 lentelėje;</w:t>
      </w:r>
    </w:p>
    <w:p w14:paraId="4D1AA5DF" w14:textId="77777777" w:rsidR="00910D5E" w:rsidRDefault="00000000">
      <w:pPr>
        <w:tabs>
          <w:tab w:val="left" w:pos="720"/>
        </w:tabs>
        <w:suppressAutoHyphens/>
        <w:ind w:firstLine="567"/>
        <w:jc w:val="both"/>
        <w:textAlignment w:val="baseline"/>
        <w:rPr>
          <w:lang w:eastAsia="lt-LT"/>
        </w:rPr>
      </w:pPr>
      <w:r>
        <w:rPr>
          <w:lang w:eastAsia="lt-LT"/>
        </w:rPr>
        <w:t>-</w:t>
      </w:r>
      <w:r>
        <w:rPr>
          <w:lang w:eastAsia="lt-LT"/>
        </w:rPr>
        <w:tab/>
        <w:t>„nepakankamai išvalytos“ – į paviršinius vandens telkinius išleistos valytos nuotekos, kurios neišvalytos iki nustatytų leistinos taršos normų: vidutinės metinės LK ir metinės LT, ir neišlaikytas minimalus išvalymo efektyvumas, nustatytas Nuotekų tvarkymo reglamento 2 lentelėje;</w:t>
      </w:r>
    </w:p>
    <w:p w14:paraId="125A351B" w14:textId="77777777" w:rsidR="00910D5E" w:rsidRDefault="00000000">
      <w:pPr>
        <w:tabs>
          <w:tab w:val="left" w:pos="720"/>
        </w:tabs>
        <w:suppressAutoHyphens/>
        <w:ind w:firstLine="567"/>
        <w:jc w:val="both"/>
        <w:textAlignment w:val="baseline"/>
        <w:rPr>
          <w:lang w:eastAsia="lt-LT"/>
        </w:rPr>
      </w:pPr>
      <w:r>
        <w:rPr>
          <w:lang w:eastAsia="lt-LT"/>
        </w:rPr>
        <w:t>-</w:t>
      </w:r>
      <w:r>
        <w:rPr>
          <w:lang w:eastAsia="lt-LT"/>
        </w:rPr>
        <w:tab/>
        <w:t>„nevalytos“ – į paviršinius vandens telkinius išleistos nevalytos nuotekos, kurios neatitinka aukščiau nurodytų „nereikalaujančių valymo“, „išvalytų iki nustatytų normų“ arba „nepakankamai išvalytų“ nuotekų požymių;</w:t>
      </w:r>
    </w:p>
    <w:p w14:paraId="29B3FF29" w14:textId="00A9C832" w:rsidR="00910D5E" w:rsidRDefault="00000000">
      <w:pPr>
        <w:suppressAutoHyphens/>
        <w:ind w:firstLine="567"/>
        <w:jc w:val="both"/>
        <w:textAlignment w:val="baseline"/>
      </w:pPr>
      <w:r>
        <w:rPr>
          <w:szCs w:val="24"/>
          <w:lang w:eastAsia="lt-LT"/>
        </w:rPr>
        <w:t>Skilties nepildo ūkio subjektai, išleidžiantys nuotekas į kito asmens nuotekų surinkimo sistemą</w:t>
      </w:r>
      <w:r>
        <w:rPr>
          <w:lang w:eastAsia="lt-LT"/>
        </w:rPr>
        <w:t>;</w:t>
      </w:r>
    </w:p>
    <w:p w14:paraId="7950A421" w14:textId="77777777" w:rsidR="00910D5E" w:rsidRDefault="00000000">
      <w:pPr>
        <w:rPr>
          <w:rFonts w:eastAsia="MS Mincho"/>
          <w:i/>
          <w:iCs/>
          <w:sz w:val="20"/>
        </w:rPr>
      </w:pPr>
      <w:r>
        <w:rPr>
          <w:rFonts w:eastAsia="MS Mincho"/>
          <w:i/>
          <w:iCs/>
          <w:sz w:val="20"/>
        </w:rPr>
        <w:t>Punkto pakeitimai:</w:t>
      </w:r>
    </w:p>
    <w:p w14:paraId="25B576D5" w14:textId="77777777" w:rsidR="00910D5E" w:rsidRDefault="00000000">
      <w:pPr>
        <w:jc w:val="both"/>
        <w:rPr>
          <w:rFonts w:eastAsia="MS Mincho"/>
          <w:i/>
          <w:iCs/>
          <w:sz w:val="20"/>
        </w:rPr>
      </w:pPr>
      <w:r>
        <w:rPr>
          <w:rFonts w:eastAsia="MS Mincho"/>
          <w:i/>
          <w:iCs/>
          <w:sz w:val="20"/>
        </w:rPr>
        <w:t xml:space="preserve">Nr. </w:t>
      </w:r>
      <w:hyperlink r:id="rId19"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3D9C9222" w14:textId="77777777" w:rsidR="00910D5E" w:rsidRDefault="00000000">
      <w:pPr>
        <w:jc w:val="both"/>
        <w:rPr>
          <w:rFonts w:eastAsia="MS Mincho"/>
          <w:i/>
          <w:iCs/>
          <w:sz w:val="20"/>
        </w:rPr>
      </w:pPr>
      <w:r>
        <w:rPr>
          <w:rFonts w:eastAsia="MS Mincho"/>
          <w:i/>
          <w:iCs/>
          <w:sz w:val="20"/>
        </w:rPr>
        <w:t xml:space="preserve">Nr. </w:t>
      </w:r>
      <w:hyperlink r:id="rId20" w:history="1">
        <w:r w:rsidR="00910D5E" w:rsidRPr="00532B9F">
          <w:rPr>
            <w:rFonts w:eastAsia="MS Mincho"/>
            <w:i/>
            <w:iCs/>
            <w:color w:val="0000FF" w:themeColor="hyperlink"/>
            <w:sz w:val="20"/>
            <w:u w:val="single"/>
          </w:rPr>
          <w:t>D1-142</w:t>
        </w:r>
      </w:hyperlink>
      <w:r>
        <w:rPr>
          <w:rFonts w:eastAsia="MS Mincho"/>
          <w:i/>
          <w:iCs/>
          <w:sz w:val="20"/>
        </w:rPr>
        <w:t>, 2023-05-10, paskelbta TAR 2023-05-10, i. k. 2023-08906</w:t>
      </w:r>
    </w:p>
    <w:p w14:paraId="3A9F0A81" w14:textId="77777777" w:rsidR="00910D5E" w:rsidRDefault="00910D5E"/>
    <w:p w14:paraId="0262BCC7" w14:textId="77777777" w:rsidR="00910D5E" w:rsidRDefault="00000000">
      <w:pPr>
        <w:widowControl w:val="0"/>
        <w:tabs>
          <w:tab w:val="left" w:pos="1440"/>
        </w:tabs>
        <w:ind w:firstLine="567"/>
        <w:jc w:val="both"/>
        <w:rPr>
          <w:b/>
        </w:rPr>
      </w:pPr>
      <w:r>
        <w:t>12.2.5. skiltyje</w:t>
      </w:r>
      <w:r>
        <w:rPr>
          <w:b/>
        </w:rPr>
        <w:t xml:space="preserve"> </w:t>
      </w:r>
      <w:r>
        <w:t>„6.1. Eil. Nr.“ – aprašomuoju laikotarpiu su nuotekomis išleisto teršalo (parametro) eilės numeris;</w:t>
      </w:r>
    </w:p>
    <w:p w14:paraId="20F0BD77" w14:textId="77777777" w:rsidR="00910D5E" w:rsidRDefault="00000000">
      <w:pPr>
        <w:widowControl w:val="0"/>
        <w:tabs>
          <w:tab w:val="left" w:pos="1440"/>
        </w:tabs>
        <w:ind w:firstLine="567"/>
        <w:jc w:val="both"/>
        <w:rPr>
          <w:b/>
        </w:rPr>
      </w:pPr>
      <w:r>
        <w:t>12.2.6. skiltyse „6.2. kodas“, „6.3. pavadinimas“, „6.4 matavimo vnt.“ – atitinkamai teršalo kodas, pavadinimas ir koncentracijos matavimo vienetai pagal Tvarkos aprašo 5 priedo 1 priedėlį;</w:t>
      </w:r>
    </w:p>
    <w:p w14:paraId="4EA1474A" w14:textId="77777777" w:rsidR="00910D5E" w:rsidRDefault="00000000">
      <w:pPr>
        <w:widowControl w:val="0"/>
        <w:tabs>
          <w:tab w:val="left" w:pos="1440"/>
        </w:tabs>
        <w:ind w:firstLine="567"/>
        <w:jc w:val="both"/>
        <w:rPr>
          <w:b/>
        </w:rPr>
      </w:pPr>
      <w:r>
        <w:t>12.2.7. skiltyse „6.5. vidutinė metinė (laikotarpio) koncentracija prieš valymą“ ir „6.6.</w:t>
      </w:r>
      <w:r>
        <w:rPr>
          <w:bCs/>
        </w:rPr>
        <w:t xml:space="preserve"> </w:t>
      </w:r>
      <w:r>
        <w:t xml:space="preserve">vidutinė metinė (laikotarpio) </w:t>
      </w:r>
      <w:r>
        <w:rPr>
          <w:bCs/>
        </w:rPr>
        <w:t>koncentracija išleidžiamose nuotekose“</w:t>
      </w:r>
      <w:r>
        <w:t xml:space="preserve"> – atitinkamai nuotekose prieš valymą ir išleidžiamose nuotekose per aprašomąjį laikotarpį išmatuota vidutinė metinė (laikotarpio) teršalo koncentracija, kuri apskaičiuojama pagal Tvarkos aprašo 1 priedo metodiką;</w:t>
      </w:r>
    </w:p>
    <w:p w14:paraId="1C38B02F" w14:textId="0C71DC0A" w:rsidR="00910D5E" w:rsidRDefault="00000000">
      <w:pPr>
        <w:suppressAutoHyphens/>
        <w:ind w:firstLine="567"/>
        <w:jc w:val="both"/>
        <w:textAlignment w:val="baseline"/>
        <w:rPr>
          <w:b/>
        </w:rPr>
      </w:pPr>
      <w:r>
        <w:rPr>
          <w:lang w:eastAsia="lt-LT"/>
        </w:rPr>
        <w:t>12.2.8. skiltyje „6.7. vidutinė metinė LK“ – leidime nuotekoms išleisti ar nuotekų tvarkymo paslaugų teikimo sutartyje teršalui nustatyta vidutinė metinė LK;</w:t>
      </w:r>
    </w:p>
    <w:p w14:paraId="45CBCDCC" w14:textId="77777777" w:rsidR="00910D5E" w:rsidRDefault="00000000">
      <w:pPr>
        <w:rPr>
          <w:rFonts w:eastAsia="MS Mincho"/>
          <w:i/>
          <w:iCs/>
          <w:sz w:val="20"/>
        </w:rPr>
      </w:pPr>
      <w:r>
        <w:rPr>
          <w:rFonts w:eastAsia="MS Mincho"/>
          <w:i/>
          <w:iCs/>
          <w:sz w:val="20"/>
        </w:rPr>
        <w:t>Punkto pakeitimai:</w:t>
      </w:r>
    </w:p>
    <w:p w14:paraId="36A2D2F7" w14:textId="77777777" w:rsidR="00910D5E" w:rsidRDefault="00000000">
      <w:pPr>
        <w:jc w:val="both"/>
        <w:rPr>
          <w:rFonts w:eastAsia="MS Mincho"/>
          <w:i/>
          <w:iCs/>
          <w:sz w:val="20"/>
        </w:rPr>
      </w:pPr>
      <w:r>
        <w:rPr>
          <w:rFonts w:eastAsia="MS Mincho"/>
          <w:i/>
          <w:iCs/>
          <w:sz w:val="20"/>
        </w:rPr>
        <w:t xml:space="preserve">Nr. </w:t>
      </w:r>
      <w:hyperlink r:id="rId21"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1F842EFD" w14:textId="77777777" w:rsidR="00910D5E" w:rsidRDefault="00910D5E"/>
    <w:p w14:paraId="2D0B70E9" w14:textId="77777777" w:rsidR="00910D5E" w:rsidRDefault="00000000">
      <w:pPr>
        <w:widowControl w:val="0"/>
        <w:tabs>
          <w:tab w:val="left" w:pos="1440"/>
        </w:tabs>
        <w:ind w:firstLine="567"/>
        <w:jc w:val="both"/>
        <w:rPr>
          <w:b/>
        </w:rPr>
      </w:pPr>
      <w:r>
        <w:t>12.2.9. skiltyje „6.8. didžiausia momentinė arba vidutinio paros mėginio koncentracija išleidžiamose nuotekose“ – išleidžiamose nuotekose per aprašomąjį laikotarpį išmatuota didžiausia momentinė arba, jei yra automatiniai nuotekų mėginių semtuvai, didžiausia vidutinio paros mėginio teršalo koncentracija;</w:t>
      </w:r>
    </w:p>
    <w:p w14:paraId="2AF75BAF" w14:textId="0713361E" w:rsidR="00910D5E" w:rsidRDefault="00000000">
      <w:pPr>
        <w:suppressAutoHyphens/>
        <w:ind w:firstLine="567"/>
        <w:jc w:val="both"/>
        <w:textAlignment w:val="baseline"/>
        <w:rPr>
          <w:b/>
        </w:rPr>
      </w:pPr>
      <w:r>
        <w:rPr>
          <w:lang w:eastAsia="lt-LT"/>
        </w:rPr>
        <w:t>12.2.10. skiltyje „6.9 momentinė LK“– aprašomuoju laikotarpiu leidime nuotekoms išleisti teršalui nustatyta momentinė leistina koncentracija arba, jei yra automatiniai nuotekų mėginių semtuvai, vidutinio paros mėginio leistina koncentracija;</w:t>
      </w:r>
    </w:p>
    <w:p w14:paraId="6E851586" w14:textId="77777777" w:rsidR="00910D5E" w:rsidRDefault="00000000">
      <w:pPr>
        <w:rPr>
          <w:rFonts w:eastAsia="MS Mincho"/>
          <w:i/>
          <w:iCs/>
          <w:sz w:val="20"/>
        </w:rPr>
      </w:pPr>
      <w:r>
        <w:rPr>
          <w:rFonts w:eastAsia="MS Mincho"/>
          <w:i/>
          <w:iCs/>
          <w:sz w:val="20"/>
        </w:rPr>
        <w:t>Punkto pakeitimai:</w:t>
      </w:r>
    </w:p>
    <w:p w14:paraId="0297A46E" w14:textId="77777777" w:rsidR="00910D5E" w:rsidRDefault="00000000">
      <w:pPr>
        <w:jc w:val="both"/>
        <w:rPr>
          <w:rFonts w:eastAsia="MS Mincho"/>
          <w:i/>
          <w:iCs/>
          <w:sz w:val="20"/>
        </w:rPr>
      </w:pPr>
      <w:r>
        <w:rPr>
          <w:rFonts w:eastAsia="MS Mincho"/>
          <w:i/>
          <w:iCs/>
          <w:sz w:val="20"/>
        </w:rPr>
        <w:t xml:space="preserve">Nr. </w:t>
      </w:r>
      <w:hyperlink r:id="rId22"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0E8BAF0F" w14:textId="77777777" w:rsidR="00910D5E" w:rsidRDefault="00910D5E"/>
    <w:p w14:paraId="1FC7948A" w14:textId="77777777" w:rsidR="00910D5E" w:rsidRDefault="00000000">
      <w:pPr>
        <w:widowControl w:val="0"/>
        <w:tabs>
          <w:tab w:val="left" w:pos="1531"/>
        </w:tabs>
        <w:ind w:firstLine="567"/>
        <w:jc w:val="both"/>
        <w:rPr>
          <w:b/>
        </w:rPr>
      </w:pPr>
      <w:r>
        <w:lastRenderedPageBreak/>
        <w:t>12.2.11. skiltyje „6.10. faktinis kiekis išleidžiamose nuotekose, t“ – per aprašomąjį laikotarpį su nuotekomis išleistas teršalo kiekis tonomis, kuris apskaičiuojamas pagal šio Tvarkos aprašo 1 priedo metodiką. Skiltis nepildoma tiems parametrams, kurių kiekių neįmanoma įvertinti tonomis;</w:t>
      </w:r>
    </w:p>
    <w:p w14:paraId="469A448E" w14:textId="070FCAA5" w:rsidR="00910D5E" w:rsidRDefault="00000000">
      <w:pPr>
        <w:suppressAutoHyphens/>
        <w:ind w:firstLine="567"/>
        <w:jc w:val="both"/>
        <w:textAlignment w:val="baseline"/>
        <w:rPr>
          <w:b/>
        </w:rPr>
      </w:pPr>
      <w:r>
        <w:rPr>
          <w:lang w:eastAsia="lt-LT"/>
        </w:rPr>
        <w:t>12.2.12. skiltyje „6.11. metinė LT, t“ – leidime nuotekoms išleisti ar nuotekų tvarkymo paslaugų teikimo sutartyje nurodytas metinės LT normatyvas. Jei per ataskaitinius metus bent vieno teršalo (parametro) metinės LT normatyvas keitėsi, kiekvienam laikotarpiui visi normatyvai perskaičiuojami pagal to laikotarpio dienų skaičių;</w:t>
      </w:r>
    </w:p>
    <w:p w14:paraId="2744CDEF" w14:textId="77777777" w:rsidR="00910D5E" w:rsidRDefault="00000000">
      <w:pPr>
        <w:rPr>
          <w:rFonts w:eastAsia="MS Mincho"/>
          <w:i/>
          <w:iCs/>
          <w:sz w:val="20"/>
        </w:rPr>
      </w:pPr>
      <w:r>
        <w:rPr>
          <w:rFonts w:eastAsia="MS Mincho"/>
          <w:i/>
          <w:iCs/>
          <w:sz w:val="20"/>
        </w:rPr>
        <w:t>Punkto pakeitimai:</w:t>
      </w:r>
    </w:p>
    <w:p w14:paraId="159D1534" w14:textId="77777777" w:rsidR="00910D5E" w:rsidRDefault="00000000">
      <w:pPr>
        <w:jc w:val="both"/>
        <w:rPr>
          <w:rFonts w:eastAsia="MS Mincho"/>
          <w:i/>
          <w:iCs/>
          <w:sz w:val="20"/>
        </w:rPr>
      </w:pPr>
      <w:r>
        <w:rPr>
          <w:rFonts w:eastAsia="MS Mincho"/>
          <w:i/>
          <w:iCs/>
          <w:sz w:val="20"/>
        </w:rPr>
        <w:t xml:space="preserve">Nr. </w:t>
      </w:r>
      <w:hyperlink r:id="rId23"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46433B64" w14:textId="77777777" w:rsidR="00910D5E" w:rsidRDefault="00910D5E"/>
    <w:p w14:paraId="1C4A3A74" w14:textId="0203B163" w:rsidR="00910D5E" w:rsidRDefault="00000000">
      <w:pPr>
        <w:suppressAutoHyphens/>
        <w:ind w:firstLine="567"/>
        <w:jc w:val="both"/>
        <w:textAlignment w:val="baseline"/>
        <w:rPr>
          <w:b/>
          <w:bCs/>
        </w:rPr>
      </w:pPr>
      <w:r>
        <w:rPr>
          <w:lang w:eastAsia="lt-LT"/>
        </w:rPr>
        <w:t>12.2.13. skiltyje „6.12. paros LT, t“ – leidime nuotekoms išleisti nurodytas paros leistinos taršos normatyvas;</w:t>
      </w:r>
    </w:p>
    <w:p w14:paraId="66B146C9" w14:textId="77777777" w:rsidR="00910D5E" w:rsidRDefault="00000000">
      <w:pPr>
        <w:rPr>
          <w:rFonts w:eastAsia="MS Mincho"/>
          <w:i/>
          <w:iCs/>
          <w:sz w:val="20"/>
        </w:rPr>
      </w:pPr>
      <w:r>
        <w:rPr>
          <w:rFonts w:eastAsia="MS Mincho"/>
          <w:i/>
          <w:iCs/>
          <w:sz w:val="20"/>
        </w:rPr>
        <w:t>Punkto pakeitimai:</w:t>
      </w:r>
    </w:p>
    <w:p w14:paraId="39F57445" w14:textId="77777777" w:rsidR="00910D5E" w:rsidRDefault="00000000">
      <w:pPr>
        <w:jc w:val="both"/>
        <w:rPr>
          <w:rFonts w:eastAsia="MS Mincho"/>
          <w:i/>
          <w:iCs/>
          <w:sz w:val="20"/>
        </w:rPr>
      </w:pPr>
      <w:r>
        <w:rPr>
          <w:rFonts w:eastAsia="MS Mincho"/>
          <w:i/>
          <w:iCs/>
          <w:sz w:val="20"/>
        </w:rPr>
        <w:t xml:space="preserve">Nr. </w:t>
      </w:r>
      <w:hyperlink r:id="rId24"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187A6072" w14:textId="77777777" w:rsidR="00910D5E" w:rsidRDefault="00910D5E"/>
    <w:p w14:paraId="29D2C60A" w14:textId="77777777" w:rsidR="00910D5E" w:rsidRDefault="00000000">
      <w:pPr>
        <w:widowControl w:val="0"/>
        <w:tabs>
          <w:tab w:val="left" w:pos="1531"/>
        </w:tabs>
        <w:ind w:firstLine="567"/>
        <w:jc w:val="both"/>
      </w:pPr>
      <w:r>
        <w:t>12.2.14. skiltyje</w:t>
      </w:r>
      <w:r>
        <w:rPr>
          <w:b/>
        </w:rPr>
        <w:t xml:space="preserve"> </w:t>
      </w:r>
      <w:r>
        <w:t>„6.13. išvalymo efektyvumas, %“</w:t>
      </w:r>
      <w:r>
        <w:rPr>
          <w:b/>
        </w:rPr>
        <w:t xml:space="preserve"> </w:t>
      </w:r>
      <w:r>
        <w:t>– teršalo išvalymo efektyvumas procentais, kuris apskaičiuojamas pagal Tvarkos aprašo 1 priedo reikalavimus.</w:t>
      </w:r>
    </w:p>
    <w:p w14:paraId="16043232" w14:textId="77777777" w:rsidR="00910D5E" w:rsidRDefault="00000000">
      <w:pPr>
        <w:rPr>
          <w:rFonts w:eastAsia="MS Mincho"/>
          <w:i/>
          <w:iCs/>
          <w:sz w:val="20"/>
        </w:rPr>
      </w:pPr>
      <w:r>
        <w:rPr>
          <w:rFonts w:eastAsia="MS Mincho"/>
          <w:i/>
          <w:iCs/>
          <w:sz w:val="20"/>
        </w:rPr>
        <w:t>Punkto pakeitimai:</w:t>
      </w:r>
    </w:p>
    <w:p w14:paraId="3A06635C" w14:textId="77777777" w:rsidR="00910D5E" w:rsidRDefault="00000000">
      <w:pPr>
        <w:jc w:val="both"/>
        <w:rPr>
          <w:rFonts w:eastAsia="MS Mincho"/>
          <w:i/>
          <w:iCs/>
          <w:sz w:val="20"/>
        </w:rPr>
      </w:pPr>
      <w:r>
        <w:rPr>
          <w:rFonts w:eastAsia="MS Mincho"/>
          <w:i/>
          <w:iCs/>
          <w:sz w:val="20"/>
        </w:rPr>
        <w:t xml:space="preserve">Nr. </w:t>
      </w:r>
      <w:hyperlink r:id="rId25"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221E86EE" w14:textId="77777777" w:rsidR="00910D5E" w:rsidRDefault="00910D5E"/>
    <w:p w14:paraId="082B2F62" w14:textId="571955F6" w:rsidR="00910D5E" w:rsidRDefault="00000000">
      <w:pPr>
        <w:widowControl w:val="0"/>
        <w:tabs>
          <w:tab w:val="left" w:pos="1077"/>
          <w:tab w:val="left" w:pos="1440"/>
        </w:tabs>
        <w:ind w:firstLine="567"/>
        <w:jc w:val="both"/>
        <w:rPr>
          <w:bCs/>
        </w:rPr>
      </w:pPr>
      <w:r>
        <w:rPr>
          <w:bCs/>
        </w:rPr>
        <w:t>13. Ataskaitos 8 punkte (</w:t>
      </w:r>
      <w:r>
        <w:t>„</w:t>
      </w:r>
      <w:r>
        <w:rPr>
          <w:b/>
        </w:rPr>
        <w:t>8. Nuotekų tvarkymo paslaugos teikimas</w:t>
      </w:r>
      <w:r>
        <w:t>“) pateikiama informacija apie nuotekų surinkimą iš gyventojų ir ūkio subjektų ūkinės veiklos objekte:</w:t>
      </w:r>
    </w:p>
    <w:p w14:paraId="7BC56AAF" w14:textId="77777777" w:rsidR="00910D5E" w:rsidRDefault="00000000">
      <w:pPr>
        <w:widowControl w:val="0"/>
        <w:tabs>
          <w:tab w:val="left" w:pos="1287"/>
        </w:tabs>
        <w:ind w:firstLine="567"/>
        <w:jc w:val="both"/>
        <w:rPr>
          <w:bCs/>
        </w:rPr>
      </w:pPr>
      <w:r>
        <w:rPr>
          <w:bCs/>
        </w:rPr>
        <w:t xml:space="preserve">13.1. </w:t>
      </w:r>
      <w:r>
        <w:t>8.1 punkte („</w:t>
      </w:r>
      <w:r>
        <w:rPr>
          <w:b/>
        </w:rPr>
        <w:t>8.1. Gyventojų aptarnavimas</w:t>
      </w:r>
      <w:r>
        <w:t>“) nurodomi duomenys apie gyventojų aptarnavimą aglomeracijoje arba grupinės nuotekų tvarkymo sistemos teritorijoje:</w:t>
      </w:r>
    </w:p>
    <w:p w14:paraId="5F9AC298" w14:textId="71AB639C" w:rsidR="00910D5E" w:rsidRDefault="00000000">
      <w:pPr>
        <w:widowControl w:val="0"/>
        <w:tabs>
          <w:tab w:val="left" w:pos="1440"/>
        </w:tabs>
        <w:ind w:firstLine="567"/>
        <w:jc w:val="both"/>
        <w:rPr>
          <w:b/>
        </w:rPr>
      </w:pPr>
      <w:r>
        <w:t xml:space="preserve">13.1.1. </w:t>
      </w:r>
      <w:r>
        <w:rPr>
          <w:bCs/>
        </w:rPr>
        <w:t>skiltyje „1. Iš gyventojų nuotekų surinkimo sistema surinktas nuotekų kiekis,</w:t>
      </w:r>
      <w:r>
        <w:rPr>
          <w:b/>
          <w:bCs/>
        </w:rPr>
        <w:t xml:space="preserve"> </w:t>
      </w:r>
      <w:r>
        <w:t>tūkst. m</w:t>
      </w:r>
      <w:r>
        <w:rPr>
          <w:vertAlign w:val="superscript"/>
        </w:rPr>
        <w:t>3</w:t>
      </w:r>
      <w:r>
        <w:rPr>
          <w:bCs/>
        </w:rPr>
        <w:t xml:space="preserve">“ – </w:t>
      </w:r>
      <w:r>
        <w:t xml:space="preserve">nuotekų kiekis, tiesiogiai </w:t>
      </w:r>
      <w:r>
        <w:rPr>
          <w:bCs/>
        </w:rPr>
        <w:t>nuotekų surinkimo sistema</w:t>
      </w:r>
      <w:r>
        <w:t xml:space="preserve"> surinktas iš namų ūkių;</w:t>
      </w:r>
    </w:p>
    <w:p w14:paraId="4F282758" w14:textId="77777777" w:rsidR="00910D5E" w:rsidRDefault="00000000">
      <w:pPr>
        <w:widowControl w:val="0"/>
        <w:tabs>
          <w:tab w:val="left" w:pos="1440"/>
        </w:tabs>
        <w:ind w:firstLine="567"/>
        <w:jc w:val="both"/>
        <w:rPr>
          <w:b/>
          <w:lang w:eastAsia="zh-CN"/>
        </w:rPr>
      </w:pPr>
      <w:r>
        <w:rPr>
          <w:lang w:eastAsia="zh-CN"/>
        </w:rPr>
        <w:t xml:space="preserve">13.1.2. </w:t>
      </w:r>
      <w:r>
        <w:t>skiltyje „2.1. Eilės Nr</w:t>
      </w:r>
      <w:r>
        <w:rPr>
          <w:b/>
        </w:rPr>
        <w:t>.</w:t>
      </w:r>
      <w:r>
        <w:t>“ –</w:t>
      </w:r>
      <w:r>
        <w:rPr>
          <w:lang w:eastAsia="zh-CN"/>
        </w:rPr>
        <w:t xml:space="preserve"> </w:t>
      </w:r>
      <w:r>
        <w:rPr>
          <w:bCs/>
          <w:lang w:eastAsia="zh-CN"/>
        </w:rPr>
        <w:t>nuotekų surinkimo sistema</w:t>
      </w:r>
      <w:r>
        <w:rPr>
          <w:lang w:eastAsia="zh-CN"/>
        </w:rPr>
        <w:t xml:space="preserve"> aptarnaujamų gyvenamųjų vietovių (miestų, kaimo gyvenamųjų vietovių) eilės numeriai;</w:t>
      </w:r>
    </w:p>
    <w:p w14:paraId="527A4AE9" w14:textId="03DDDE72" w:rsidR="00910D5E" w:rsidRDefault="00000000">
      <w:pPr>
        <w:suppressAutoHyphens/>
        <w:ind w:firstLine="567"/>
        <w:jc w:val="both"/>
        <w:textAlignment w:val="baseline"/>
        <w:rPr>
          <w:b/>
        </w:rPr>
      </w:pPr>
      <w:r>
        <w:rPr>
          <w:lang w:eastAsia="lt-LT"/>
        </w:rPr>
        <w:t>13.1.3. skiltyse „2.2. pavadinimas, seniūnija“ ir „2.3. savivaldybė“ – visų nuotekų surinkimo sistema aptarnaujamų gyvenamųjų vietovių (miestų, kaimo gyvenamųjų vietovių) pavadinimai, nurodant seniūnijų ir savivaldybių, kurioms priklauso tos gyvenamosios vietovės, pavadinimus;</w:t>
      </w:r>
    </w:p>
    <w:p w14:paraId="3898B4B9" w14:textId="77777777" w:rsidR="00910D5E" w:rsidRDefault="00000000">
      <w:pPr>
        <w:rPr>
          <w:rFonts w:eastAsia="MS Mincho"/>
          <w:i/>
          <w:iCs/>
          <w:sz w:val="20"/>
        </w:rPr>
      </w:pPr>
      <w:r>
        <w:rPr>
          <w:rFonts w:eastAsia="MS Mincho"/>
          <w:i/>
          <w:iCs/>
          <w:sz w:val="20"/>
        </w:rPr>
        <w:t>Punkto pakeitimai:</w:t>
      </w:r>
    </w:p>
    <w:p w14:paraId="5559DC25" w14:textId="77777777" w:rsidR="00910D5E" w:rsidRDefault="00000000">
      <w:pPr>
        <w:jc w:val="both"/>
        <w:rPr>
          <w:rFonts w:eastAsia="MS Mincho"/>
          <w:i/>
          <w:iCs/>
          <w:sz w:val="20"/>
        </w:rPr>
      </w:pPr>
      <w:r>
        <w:rPr>
          <w:rFonts w:eastAsia="MS Mincho"/>
          <w:i/>
          <w:iCs/>
          <w:sz w:val="20"/>
        </w:rPr>
        <w:t xml:space="preserve">Nr. </w:t>
      </w:r>
      <w:hyperlink r:id="rId26"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735F6775" w14:textId="77777777" w:rsidR="00910D5E" w:rsidRDefault="00910D5E"/>
    <w:p w14:paraId="2E10E28D" w14:textId="62B8CF78" w:rsidR="00910D5E" w:rsidRDefault="00000000">
      <w:pPr>
        <w:suppressAutoHyphens/>
        <w:ind w:firstLine="567"/>
        <w:jc w:val="both"/>
        <w:textAlignment w:val="baseline"/>
        <w:rPr>
          <w:b/>
        </w:rPr>
      </w:pPr>
      <w:r>
        <w:rPr>
          <w:lang w:eastAsia="lt-LT"/>
        </w:rPr>
        <w:t>13.1.4. skiltyje „3.1. namų ūkių skaičius, vnt.“ – gyvenamojoje vietovėje nuotekų surinkimo sistema aptarnaujamų namų ūkių, t. y. vienbučių, dvibučių ar daugiabučių namų butų, skaičius;</w:t>
      </w:r>
    </w:p>
    <w:p w14:paraId="58CFF631" w14:textId="77777777" w:rsidR="00910D5E" w:rsidRDefault="00000000">
      <w:pPr>
        <w:rPr>
          <w:rFonts w:eastAsia="MS Mincho"/>
          <w:i/>
          <w:iCs/>
          <w:sz w:val="20"/>
        </w:rPr>
      </w:pPr>
      <w:r>
        <w:rPr>
          <w:rFonts w:eastAsia="MS Mincho"/>
          <w:i/>
          <w:iCs/>
          <w:sz w:val="20"/>
        </w:rPr>
        <w:t>Punkto pakeitimai:</w:t>
      </w:r>
    </w:p>
    <w:p w14:paraId="3D248DC4" w14:textId="77777777" w:rsidR="00910D5E" w:rsidRDefault="00000000">
      <w:pPr>
        <w:jc w:val="both"/>
        <w:rPr>
          <w:rFonts w:eastAsia="MS Mincho"/>
          <w:i/>
          <w:iCs/>
          <w:sz w:val="20"/>
        </w:rPr>
      </w:pPr>
      <w:r>
        <w:rPr>
          <w:rFonts w:eastAsia="MS Mincho"/>
          <w:i/>
          <w:iCs/>
          <w:sz w:val="20"/>
        </w:rPr>
        <w:t xml:space="preserve">Nr. </w:t>
      </w:r>
      <w:hyperlink r:id="rId27" w:history="1">
        <w:r w:rsidR="00910D5E" w:rsidRPr="00532B9F">
          <w:rPr>
            <w:rFonts w:eastAsia="MS Mincho"/>
            <w:i/>
            <w:iCs/>
            <w:color w:val="0000FF" w:themeColor="hyperlink"/>
            <w:sz w:val="20"/>
            <w:u w:val="single"/>
          </w:rPr>
          <w:t>D1-961</w:t>
        </w:r>
      </w:hyperlink>
      <w:r>
        <w:rPr>
          <w:rFonts w:eastAsia="MS Mincho"/>
          <w:i/>
          <w:iCs/>
          <w:sz w:val="20"/>
        </w:rPr>
        <w:t>, 2015-12-23, paskelbta TAR 2016-01-07, i. k. 2016-00400</w:t>
      </w:r>
    </w:p>
    <w:p w14:paraId="3E5F7B7C" w14:textId="77777777" w:rsidR="00910D5E" w:rsidRDefault="00910D5E"/>
    <w:p w14:paraId="7011115F" w14:textId="0BB614FC" w:rsidR="00910D5E" w:rsidRDefault="00000000">
      <w:pPr>
        <w:suppressAutoHyphens/>
        <w:ind w:firstLine="567"/>
        <w:jc w:val="both"/>
        <w:textAlignment w:val="baseline"/>
        <w:rPr>
          <w:color w:val="000000"/>
          <w:bdr w:val="none" w:sz="0" w:space="0" w:color="auto" w:frame="1"/>
          <w:lang w:eastAsia="lt-LT"/>
        </w:rPr>
      </w:pPr>
      <w:r>
        <w:rPr>
          <w:color w:val="000000"/>
          <w:bdr w:val="none" w:sz="0" w:space="0" w:color="auto" w:frame="1"/>
          <w:lang w:eastAsia="lt-LT"/>
        </w:rPr>
        <w:t>13.1.5. skiltyje „3.2. gyventojų skaičius, vnt.“ – gyvenamojoje vietovėje</w:t>
      </w:r>
      <w:r w:rsidR="00926CDE">
        <w:rPr>
          <w:color w:val="000000"/>
          <w:bdr w:val="none" w:sz="0" w:space="0" w:color="auto" w:frame="1"/>
          <w:lang w:eastAsia="lt-LT"/>
        </w:rPr>
        <w:t xml:space="preserve"> </w:t>
      </w:r>
      <w:r>
        <w:rPr>
          <w:color w:val="000000"/>
          <w:bdr w:val="none" w:sz="0" w:space="0" w:color="auto" w:frame="1"/>
          <w:lang w:eastAsia="lt-LT"/>
        </w:rPr>
        <w:t>nuotekų surinkimo sistema aptarnaujamų gyventojų skaičius.</w:t>
      </w:r>
    </w:p>
    <w:p w14:paraId="59D454BC" w14:textId="02E69C74" w:rsidR="00910D5E" w:rsidRDefault="00000000">
      <w:pPr>
        <w:suppressAutoHyphens/>
        <w:ind w:firstLine="567"/>
        <w:jc w:val="both"/>
        <w:rPr>
          <w:rFonts w:ascii="Calibri" w:hAnsi="Calibri" w:cs="Calibri"/>
          <w:color w:val="000000"/>
          <w:sz w:val="22"/>
          <w:szCs w:val="22"/>
          <w:lang w:val="en-GB" w:eastAsia="lt-LT"/>
        </w:rPr>
      </w:pPr>
      <w:r>
        <w:rPr>
          <w:color w:val="000000"/>
          <w:bdr w:val="none" w:sz="0" w:space="0" w:color="auto" w:frame="1"/>
          <w:lang w:eastAsia="lt-LT"/>
        </w:rPr>
        <w:t>Rekomenduojami šie gyventojų prisijungimo prie nuotekų surinkimo sistemos nustatymo būdai:</w:t>
      </w:r>
    </w:p>
    <w:p w14:paraId="41C38770" w14:textId="7300F7C4" w:rsidR="00910D5E" w:rsidRDefault="00000000">
      <w:pPr>
        <w:suppressAutoHyphens/>
        <w:ind w:firstLine="567"/>
        <w:jc w:val="both"/>
        <w:rPr>
          <w:color w:val="000000"/>
          <w:szCs w:val="24"/>
          <w:lang w:eastAsia="lt-LT"/>
        </w:rPr>
      </w:pPr>
      <w:r>
        <w:rPr>
          <w:color w:val="000000"/>
          <w:szCs w:val="24"/>
          <w:bdr w:val="none" w:sz="0" w:space="0" w:color="auto" w:frame="1"/>
          <w:lang w:eastAsia="lt-LT"/>
        </w:rPr>
        <w:t>- pagal deklaravusiųjų gyvenamąją vietą gyvenamojoje vietovėje gyventojų skaičių,</w:t>
      </w:r>
    </w:p>
    <w:p w14:paraId="052FB70C" w14:textId="072E0940" w:rsidR="00910D5E" w:rsidRDefault="00000000">
      <w:pPr>
        <w:suppressAutoHyphens/>
        <w:ind w:firstLine="567"/>
        <w:jc w:val="both"/>
      </w:pPr>
      <w:r>
        <w:rPr>
          <w:color w:val="000000"/>
          <w:szCs w:val="24"/>
          <w:lang w:eastAsia="lt-LT"/>
        </w:rPr>
        <w:t>- p</w:t>
      </w:r>
      <w:r>
        <w:rPr>
          <w:bCs/>
          <w:color w:val="000000"/>
          <w:szCs w:val="24"/>
          <w:bdr w:val="none" w:sz="0" w:space="0" w:color="auto" w:frame="1"/>
          <w:lang w:eastAsia="lt-LT"/>
        </w:rPr>
        <w:t>rie</w:t>
      </w:r>
      <w:r>
        <w:rPr>
          <w:bCs/>
          <w:color w:val="000000"/>
          <w:bdr w:val="none" w:sz="0" w:space="0" w:color="auto" w:frame="1"/>
          <w:lang w:eastAsia="lt-LT"/>
        </w:rPr>
        <w:t xml:space="preserve"> centralizuotų nuotekų </w:t>
      </w:r>
      <w:r>
        <w:rPr>
          <w:bCs/>
          <w:color w:val="201F1E"/>
          <w:bdr w:val="none" w:sz="0" w:space="0" w:color="auto" w:frame="1"/>
          <w:lang w:eastAsia="lt-LT"/>
        </w:rPr>
        <w:t xml:space="preserve">surinkimo </w:t>
      </w:r>
      <w:r>
        <w:rPr>
          <w:bCs/>
          <w:color w:val="000000"/>
          <w:bdr w:val="none" w:sz="0" w:space="0" w:color="auto" w:frame="1"/>
          <w:lang w:eastAsia="lt-LT"/>
        </w:rPr>
        <w:t xml:space="preserve">sistemų </w:t>
      </w:r>
      <w:r>
        <w:rPr>
          <w:bCs/>
          <w:color w:val="201F1E"/>
          <w:bdr w:val="none" w:sz="0" w:space="0" w:color="auto" w:frame="1"/>
          <w:lang w:eastAsia="lt-LT"/>
        </w:rPr>
        <w:t xml:space="preserve">prijungti gyventojai apskaičiuojami prijungtų </w:t>
      </w:r>
      <w:r>
        <w:rPr>
          <w:bCs/>
          <w:color w:val="000000"/>
          <w:bdr w:val="none" w:sz="0" w:space="0" w:color="auto" w:frame="1"/>
          <w:lang w:eastAsia="lt-LT"/>
        </w:rPr>
        <w:t xml:space="preserve">prie centralizuotų nuotekų </w:t>
      </w:r>
      <w:r>
        <w:rPr>
          <w:bCs/>
          <w:color w:val="201F1E"/>
          <w:bdr w:val="none" w:sz="0" w:space="0" w:color="auto" w:frame="1"/>
          <w:lang w:eastAsia="lt-LT"/>
        </w:rPr>
        <w:t xml:space="preserve">surinkimo </w:t>
      </w:r>
      <w:r>
        <w:rPr>
          <w:bCs/>
          <w:color w:val="000000"/>
          <w:bdr w:val="none" w:sz="0" w:space="0" w:color="auto" w:frame="1"/>
          <w:lang w:eastAsia="lt-LT"/>
        </w:rPr>
        <w:t xml:space="preserve">sistemų </w:t>
      </w:r>
      <w:r>
        <w:rPr>
          <w:bCs/>
          <w:color w:val="201F1E"/>
          <w:bdr w:val="none" w:sz="0" w:space="0" w:color="auto" w:frame="1"/>
          <w:lang w:eastAsia="lt-LT"/>
        </w:rPr>
        <w:t>namų ūkių skaičių dauginant iš vidutinio savivaldybėje namų ūkio dydžio pagal naujausius Lietuvos statistikos departamento duomenis;</w:t>
      </w:r>
    </w:p>
    <w:p w14:paraId="128DF54B" w14:textId="77777777" w:rsidR="00910D5E" w:rsidRDefault="00000000">
      <w:pPr>
        <w:rPr>
          <w:rFonts w:eastAsia="MS Mincho"/>
          <w:i/>
          <w:iCs/>
          <w:sz w:val="20"/>
        </w:rPr>
      </w:pPr>
      <w:r>
        <w:rPr>
          <w:rFonts w:eastAsia="MS Mincho"/>
          <w:i/>
          <w:iCs/>
          <w:sz w:val="20"/>
        </w:rPr>
        <w:t>Punkto pakeitimai:</w:t>
      </w:r>
    </w:p>
    <w:p w14:paraId="6B07FEFB" w14:textId="77777777" w:rsidR="00910D5E" w:rsidRDefault="00000000">
      <w:pPr>
        <w:jc w:val="both"/>
        <w:rPr>
          <w:rFonts w:eastAsia="MS Mincho"/>
          <w:i/>
          <w:iCs/>
          <w:sz w:val="20"/>
        </w:rPr>
      </w:pPr>
      <w:r>
        <w:rPr>
          <w:rFonts w:eastAsia="MS Mincho"/>
          <w:i/>
          <w:iCs/>
          <w:sz w:val="20"/>
        </w:rPr>
        <w:t xml:space="preserve">Nr. </w:t>
      </w:r>
      <w:hyperlink r:id="rId28"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2CCDE0FD" w14:textId="77777777" w:rsidR="00910D5E" w:rsidRDefault="00910D5E"/>
    <w:p w14:paraId="713D22D9" w14:textId="640CBED8" w:rsidR="00910D5E" w:rsidRDefault="00000000">
      <w:pPr>
        <w:widowControl w:val="0"/>
        <w:suppressAutoHyphens/>
        <w:ind w:firstLine="567"/>
        <w:jc w:val="both"/>
      </w:pPr>
      <w:r>
        <w:rPr>
          <w:lang w:eastAsia="lt-LT"/>
        </w:rPr>
        <w:t xml:space="preserve">13.1.6. skiltyje „4.1. namų ūkių skaičius, vnt.“ – </w:t>
      </w:r>
      <w:r>
        <w:rPr>
          <w:szCs w:val="24"/>
          <w:lang w:eastAsia="lt-LT"/>
        </w:rPr>
        <w:t xml:space="preserve">aglomeracijoje, </w:t>
      </w:r>
      <w:r>
        <w:rPr>
          <w:lang w:eastAsia="lt-LT"/>
        </w:rPr>
        <w:t>kurioje susidaro ar gali susidaryti 2 000 ir daugiau gyventojų ekvivalentų (toliau – g. e.) atitinkanti tarša</w:t>
      </w:r>
      <w:r>
        <w:rPr>
          <w:szCs w:val="24"/>
          <w:lang w:eastAsia="lt-LT"/>
        </w:rPr>
        <w:t xml:space="preserve">, </w:t>
      </w:r>
      <w:r>
        <w:rPr>
          <w:lang w:eastAsia="lt-LT"/>
        </w:rPr>
        <w:t xml:space="preserve"> metų pabaigoje prie centralizuotų nuotekų surinkimo sistemų neprijungtų namų ūkių, t. y. vienbučių, dvibučių ar </w:t>
      </w:r>
      <w:r>
        <w:rPr>
          <w:lang w:eastAsia="lt-LT"/>
        </w:rPr>
        <w:lastRenderedPageBreak/>
        <w:t>daugiabučių namų butų, skaičius (vnt.);</w:t>
      </w:r>
    </w:p>
    <w:p w14:paraId="516ECFF9" w14:textId="77777777" w:rsidR="00910D5E" w:rsidRDefault="00000000">
      <w:pPr>
        <w:rPr>
          <w:rFonts w:eastAsia="MS Mincho"/>
          <w:i/>
          <w:iCs/>
          <w:sz w:val="20"/>
        </w:rPr>
      </w:pPr>
      <w:r>
        <w:rPr>
          <w:rFonts w:eastAsia="MS Mincho"/>
          <w:i/>
          <w:iCs/>
          <w:sz w:val="20"/>
        </w:rPr>
        <w:t>Papildyta papunkčiu:</w:t>
      </w:r>
    </w:p>
    <w:p w14:paraId="232D6816" w14:textId="77777777" w:rsidR="00910D5E" w:rsidRDefault="00000000">
      <w:pPr>
        <w:jc w:val="both"/>
        <w:rPr>
          <w:rFonts w:eastAsia="MS Mincho"/>
          <w:i/>
          <w:iCs/>
          <w:sz w:val="20"/>
        </w:rPr>
      </w:pPr>
      <w:r>
        <w:rPr>
          <w:rFonts w:eastAsia="MS Mincho"/>
          <w:i/>
          <w:iCs/>
          <w:sz w:val="20"/>
        </w:rPr>
        <w:t xml:space="preserve">Nr. </w:t>
      </w:r>
      <w:hyperlink r:id="rId29"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1FFEEBA9" w14:textId="77777777" w:rsidR="00910D5E" w:rsidRDefault="00910D5E"/>
    <w:p w14:paraId="11A379CE" w14:textId="580240DB" w:rsidR="00910D5E" w:rsidRDefault="00000000">
      <w:pPr>
        <w:widowControl w:val="0"/>
        <w:suppressAutoHyphens/>
        <w:ind w:firstLine="567"/>
        <w:jc w:val="both"/>
      </w:pPr>
      <w:r>
        <w:rPr>
          <w:lang w:eastAsia="lt-LT"/>
        </w:rPr>
        <w:t xml:space="preserve">13.1.7. skiltyje „4.2. gyventojų skaičius, vnt.“ </w:t>
      </w:r>
      <w:r>
        <w:rPr>
          <w:bCs/>
          <w:lang w:eastAsia="lt-LT"/>
        </w:rPr>
        <w:t>–</w:t>
      </w:r>
      <w:r>
        <w:rPr>
          <w:lang w:eastAsia="lt-LT"/>
        </w:rPr>
        <w:t xml:space="preserve"> aglomeracijoje, kurioje susidaro ar gali susidaryti 2 000 ir daugiau g. e. atitinkanti tarša, metų pabaigoje prie centralizuotų nuotekų surinkimo sistemų neprijungtų gyventojų skaičius (vnt.). </w:t>
      </w:r>
      <w:r>
        <w:rPr>
          <w:color w:val="000000"/>
          <w:lang w:eastAsia="lt-LT"/>
        </w:rPr>
        <w:t xml:space="preserve">Prie centralizuotų nuotekų </w:t>
      </w:r>
      <w:r>
        <w:rPr>
          <w:lang w:eastAsia="lt-LT"/>
        </w:rPr>
        <w:t>surinkimo</w:t>
      </w:r>
      <w:r>
        <w:rPr>
          <w:color w:val="000000"/>
          <w:lang w:eastAsia="lt-LT"/>
        </w:rPr>
        <w:t xml:space="preserve"> sistemų </w:t>
      </w:r>
      <w:r>
        <w:rPr>
          <w:lang w:eastAsia="lt-LT"/>
        </w:rPr>
        <w:t>neprijungti gyventojai apskaičiuojami neprijungtų</w:t>
      </w:r>
      <w:r>
        <w:rPr>
          <w:color w:val="000000"/>
          <w:lang w:eastAsia="lt-LT"/>
        </w:rPr>
        <w:t xml:space="preserve"> prie centralizuotų nuotekų </w:t>
      </w:r>
      <w:r>
        <w:rPr>
          <w:lang w:eastAsia="lt-LT"/>
        </w:rPr>
        <w:t>surinkimo</w:t>
      </w:r>
      <w:r>
        <w:rPr>
          <w:color w:val="000000"/>
          <w:lang w:eastAsia="lt-LT"/>
        </w:rPr>
        <w:t xml:space="preserve"> sistemų </w:t>
      </w:r>
      <w:r>
        <w:rPr>
          <w:lang w:eastAsia="lt-LT"/>
        </w:rPr>
        <w:t>namų ūkių skaičių dauginant iš vidutinio savivaldybėje namų ūkio dydžio pagal Lietuvos statistikos departamento duomenis;</w:t>
      </w:r>
    </w:p>
    <w:p w14:paraId="47848B48" w14:textId="77777777" w:rsidR="00910D5E" w:rsidRDefault="00000000">
      <w:pPr>
        <w:rPr>
          <w:rFonts w:eastAsia="MS Mincho"/>
          <w:i/>
          <w:iCs/>
          <w:sz w:val="20"/>
        </w:rPr>
      </w:pPr>
      <w:r>
        <w:rPr>
          <w:rFonts w:eastAsia="MS Mincho"/>
          <w:i/>
          <w:iCs/>
          <w:sz w:val="20"/>
        </w:rPr>
        <w:t>Papildyta papunkčiu:</w:t>
      </w:r>
    </w:p>
    <w:p w14:paraId="42E032E1" w14:textId="77777777" w:rsidR="00910D5E" w:rsidRDefault="00000000">
      <w:pPr>
        <w:jc w:val="both"/>
        <w:rPr>
          <w:rFonts w:eastAsia="MS Mincho"/>
          <w:i/>
          <w:iCs/>
          <w:sz w:val="20"/>
        </w:rPr>
      </w:pPr>
      <w:r>
        <w:rPr>
          <w:rFonts w:eastAsia="MS Mincho"/>
          <w:i/>
          <w:iCs/>
          <w:sz w:val="20"/>
        </w:rPr>
        <w:t xml:space="preserve">Nr. </w:t>
      </w:r>
      <w:hyperlink r:id="rId30"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2E0CC6E5" w14:textId="77777777" w:rsidR="00910D5E" w:rsidRDefault="00910D5E"/>
    <w:p w14:paraId="3B36FAE9" w14:textId="697F00FA" w:rsidR="00910D5E" w:rsidRDefault="00000000">
      <w:pPr>
        <w:widowControl w:val="0"/>
        <w:tabs>
          <w:tab w:val="left" w:pos="1440"/>
        </w:tabs>
        <w:suppressAutoHyphens/>
        <w:ind w:firstLine="567"/>
        <w:jc w:val="both"/>
        <w:rPr>
          <w:bCs/>
        </w:rPr>
      </w:pPr>
      <w:r>
        <w:rPr>
          <w:szCs w:val="24"/>
          <w:lang w:eastAsia="lt-LT"/>
        </w:rPr>
        <w:t xml:space="preserve">13.1.8. skiltyje „5. Pastaba“ </w:t>
      </w:r>
      <w:r>
        <w:rPr>
          <w:bCs/>
          <w:szCs w:val="24"/>
          <w:lang w:eastAsia="lt-LT"/>
        </w:rPr>
        <w:t>–</w:t>
      </w:r>
      <w:r>
        <w:rPr>
          <w:lang w:eastAsia="lt-LT"/>
        </w:rPr>
        <w:t xml:space="preserve"> nurodoma, kaip nustatytas aglomeracijoje, kurioje susidaro ar gali susidaryti 2 000 ir daugiau g. e. atitinkanti tarša, prie centralizuotų nuotekų surinkimo sistemų neprijungtų gyventojų skaičius.</w:t>
      </w:r>
    </w:p>
    <w:p w14:paraId="47448D91" w14:textId="77777777" w:rsidR="00910D5E" w:rsidRDefault="00000000">
      <w:pPr>
        <w:rPr>
          <w:rFonts w:eastAsia="MS Mincho"/>
          <w:i/>
          <w:iCs/>
          <w:sz w:val="20"/>
        </w:rPr>
      </w:pPr>
      <w:r>
        <w:rPr>
          <w:rFonts w:eastAsia="MS Mincho"/>
          <w:i/>
          <w:iCs/>
          <w:sz w:val="20"/>
        </w:rPr>
        <w:t>Papildyta papunkčiu:</w:t>
      </w:r>
    </w:p>
    <w:p w14:paraId="2BF7D41C" w14:textId="77777777" w:rsidR="00910D5E" w:rsidRDefault="00000000">
      <w:pPr>
        <w:jc w:val="both"/>
        <w:rPr>
          <w:rFonts w:eastAsia="MS Mincho"/>
          <w:i/>
          <w:iCs/>
          <w:sz w:val="20"/>
        </w:rPr>
      </w:pPr>
      <w:r>
        <w:rPr>
          <w:rFonts w:eastAsia="MS Mincho"/>
          <w:i/>
          <w:iCs/>
          <w:sz w:val="20"/>
        </w:rPr>
        <w:t xml:space="preserve">Nr. </w:t>
      </w:r>
      <w:hyperlink r:id="rId31"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5D91073E" w14:textId="77777777" w:rsidR="00910D5E" w:rsidRDefault="00910D5E"/>
    <w:p w14:paraId="1FCFC3E5" w14:textId="4855547B" w:rsidR="00910D5E" w:rsidRDefault="00000000">
      <w:pPr>
        <w:widowControl w:val="0"/>
        <w:tabs>
          <w:tab w:val="left" w:pos="1287"/>
        </w:tabs>
        <w:ind w:firstLine="567"/>
        <w:jc w:val="both"/>
        <w:rPr>
          <w:b/>
        </w:rPr>
      </w:pPr>
      <w:r>
        <w:rPr>
          <w:lang w:eastAsia="lt-LT"/>
        </w:rPr>
        <w:t>13.2. 8.2 papunktyje („8.2. Ūkio subjektų aptarnavimas“) nurodomi nuotekų tvarkymo paslaugos teikimo duomenys ūkio subjektams, kurie atitinka Lietuvos Respublikos vandens įstatymo 25 straipsnio 3 dalies 2 ir 3 punktuose nurodytus kriterijus.</w:t>
      </w:r>
    </w:p>
    <w:p w14:paraId="009AF107" w14:textId="77777777" w:rsidR="00910D5E" w:rsidRDefault="00000000">
      <w:pPr>
        <w:rPr>
          <w:rFonts w:eastAsia="MS Mincho"/>
          <w:i/>
          <w:iCs/>
          <w:sz w:val="20"/>
        </w:rPr>
      </w:pPr>
      <w:r>
        <w:rPr>
          <w:rFonts w:eastAsia="MS Mincho"/>
          <w:i/>
          <w:iCs/>
          <w:sz w:val="20"/>
        </w:rPr>
        <w:t>Punkto pakeitimai:</w:t>
      </w:r>
    </w:p>
    <w:p w14:paraId="531D3BEF" w14:textId="77777777" w:rsidR="00910D5E" w:rsidRDefault="00000000">
      <w:pPr>
        <w:jc w:val="both"/>
        <w:rPr>
          <w:rFonts w:eastAsia="MS Mincho"/>
          <w:i/>
          <w:iCs/>
          <w:sz w:val="20"/>
        </w:rPr>
      </w:pPr>
      <w:r>
        <w:rPr>
          <w:rFonts w:eastAsia="MS Mincho"/>
          <w:i/>
          <w:iCs/>
          <w:sz w:val="20"/>
        </w:rPr>
        <w:t xml:space="preserve">Nr. </w:t>
      </w:r>
      <w:hyperlink r:id="rId32" w:history="1">
        <w:r w:rsidR="00910D5E" w:rsidRPr="00532B9F">
          <w:rPr>
            <w:rFonts w:eastAsia="MS Mincho"/>
            <w:i/>
            <w:iCs/>
            <w:color w:val="0000FF" w:themeColor="hyperlink"/>
            <w:sz w:val="20"/>
            <w:u w:val="single"/>
          </w:rPr>
          <w:t>D1-393</w:t>
        </w:r>
      </w:hyperlink>
      <w:r>
        <w:rPr>
          <w:rFonts w:eastAsia="MS Mincho"/>
          <w:i/>
          <w:iCs/>
          <w:sz w:val="20"/>
        </w:rPr>
        <w:t>, 2019-07-01, paskelbta TAR 2019-07-02, i. k. 2019-10818</w:t>
      </w:r>
    </w:p>
    <w:p w14:paraId="239127FA" w14:textId="77777777" w:rsidR="00910D5E" w:rsidRDefault="00000000">
      <w:pPr>
        <w:widowControl w:val="0"/>
        <w:tabs>
          <w:tab w:val="left" w:pos="1440"/>
        </w:tabs>
        <w:ind w:firstLine="567"/>
        <w:jc w:val="both"/>
        <w:rPr>
          <w:b/>
        </w:rPr>
      </w:pPr>
      <w:r>
        <w:t>13.2.1. skiltyje „1.1 Eilės Nr.“ – ūkio subjekto, kuriam teikiama nuotekų tvarkymo paslauga, eilės numeris;</w:t>
      </w:r>
    </w:p>
    <w:p w14:paraId="12B77332" w14:textId="77777777" w:rsidR="00910D5E" w:rsidRDefault="00000000">
      <w:pPr>
        <w:widowControl w:val="0"/>
        <w:tabs>
          <w:tab w:val="left" w:pos="1440"/>
        </w:tabs>
        <w:ind w:firstLine="567"/>
        <w:jc w:val="both"/>
        <w:rPr>
          <w:b/>
        </w:rPr>
      </w:pPr>
      <w:r>
        <w:t>13.2.2. skiltyse „2.1. juridinio/fizinio asmens kodas“ ir „2.2. pavadinimas/vardas, pavardė“ – juridinio asmens JAR kodas ir pavadinimas, jei nuotekų tvarkymo paslauga teikiama juridiniam asmeniui ar jo filialui (atstovybei); asmens kodas, vardas ir pavardė, jei nuotekų tvarkymo paslauga teikiama fiziniam asmeniui;</w:t>
      </w:r>
    </w:p>
    <w:p w14:paraId="22CB02AF" w14:textId="151A0F7E" w:rsidR="00910D5E" w:rsidRDefault="00000000">
      <w:pPr>
        <w:widowControl w:val="0"/>
        <w:tabs>
          <w:tab w:val="left" w:pos="1440"/>
        </w:tabs>
        <w:ind w:firstLine="567"/>
        <w:jc w:val="both"/>
      </w:pPr>
      <w:r>
        <w:t>13.2.3. skiltyje „3. Surinktas nuotekų kiekis, tūkst. m</w:t>
      </w:r>
      <w:r>
        <w:rPr>
          <w:vertAlign w:val="superscript"/>
        </w:rPr>
        <w:t>3</w:t>
      </w:r>
      <w:r>
        <w:t>“ – iš ūkio subjekto, kuriam teikiama nuotekų tvarkymo paslauga, gautas nuotekų kiekis tūkstančiais kubinių metrų trijų skaičių po kablelio tikslumu.</w:t>
      </w:r>
    </w:p>
    <w:p w14:paraId="6132ABEB" w14:textId="77777777" w:rsidR="00910D5E" w:rsidRDefault="00000000">
      <w:pPr>
        <w:rPr>
          <w:rFonts w:eastAsia="MS Mincho"/>
          <w:i/>
          <w:iCs/>
          <w:sz w:val="20"/>
        </w:rPr>
      </w:pPr>
      <w:r>
        <w:rPr>
          <w:rFonts w:eastAsia="MS Mincho"/>
          <w:i/>
          <w:iCs/>
          <w:sz w:val="20"/>
        </w:rPr>
        <w:t>Punkto pakeitimai:</w:t>
      </w:r>
    </w:p>
    <w:p w14:paraId="6FFA46FC" w14:textId="77777777" w:rsidR="00910D5E" w:rsidRDefault="00000000">
      <w:pPr>
        <w:jc w:val="both"/>
        <w:rPr>
          <w:rFonts w:eastAsia="MS Mincho"/>
          <w:i/>
          <w:iCs/>
          <w:sz w:val="20"/>
        </w:rPr>
      </w:pPr>
      <w:r>
        <w:rPr>
          <w:rFonts w:eastAsia="MS Mincho"/>
          <w:i/>
          <w:iCs/>
          <w:sz w:val="20"/>
        </w:rPr>
        <w:t xml:space="preserve">Nr. </w:t>
      </w:r>
      <w:hyperlink r:id="rId33" w:history="1">
        <w:r w:rsidR="00910D5E" w:rsidRPr="00532B9F">
          <w:rPr>
            <w:rFonts w:eastAsia="MS Mincho"/>
            <w:i/>
            <w:iCs/>
            <w:color w:val="0000FF" w:themeColor="hyperlink"/>
            <w:sz w:val="20"/>
            <w:u w:val="single"/>
          </w:rPr>
          <w:t>D1-429</w:t>
        </w:r>
      </w:hyperlink>
      <w:r>
        <w:rPr>
          <w:rFonts w:eastAsia="MS Mincho"/>
          <w:i/>
          <w:iCs/>
          <w:sz w:val="20"/>
        </w:rPr>
        <w:t>, 2024-12-05, paskelbta TAR 2024-12-05, i. k. 2024-21520</w:t>
      </w:r>
    </w:p>
    <w:p w14:paraId="6F8231F9" w14:textId="77777777" w:rsidR="00910D5E" w:rsidRDefault="00910D5E"/>
    <w:p w14:paraId="70C4042E" w14:textId="23D111D8" w:rsidR="00910D5E" w:rsidRDefault="00000000">
      <w:pPr>
        <w:widowControl w:val="0"/>
        <w:tabs>
          <w:tab w:val="left" w:pos="1077"/>
        </w:tabs>
        <w:ind w:firstLine="567"/>
        <w:jc w:val="both"/>
        <w:rPr>
          <w:b/>
        </w:rPr>
      </w:pPr>
      <w:r>
        <w:t>14. Ataskaitos 9 punkte</w:t>
      </w:r>
      <w:r>
        <w:rPr>
          <w:b/>
        </w:rPr>
        <w:t xml:space="preserve"> </w:t>
      </w:r>
      <w:r>
        <w:rPr>
          <w:bCs/>
        </w:rPr>
        <w:t>(„</w:t>
      </w:r>
      <w:r>
        <w:rPr>
          <w:b/>
          <w:bCs/>
        </w:rPr>
        <w:t>9. Investicijos ir išlaidos komunalinių nuotekų tvarkymui</w:t>
      </w:r>
      <w:r>
        <w:rPr>
          <w:bCs/>
        </w:rPr>
        <w:t>“) pateikiama informacija apie ūkio subjekto investicijas, skirtas nuotekų tvarkymui ūkinės veiklos objekte;</w:t>
      </w:r>
    </w:p>
    <w:p w14:paraId="2AE15A1D" w14:textId="77777777" w:rsidR="00910D5E" w:rsidRDefault="00000000">
      <w:pPr>
        <w:widowControl w:val="0"/>
        <w:tabs>
          <w:tab w:val="left" w:pos="1287"/>
        </w:tabs>
        <w:ind w:firstLine="567"/>
        <w:jc w:val="both"/>
        <w:rPr>
          <w:b/>
        </w:rPr>
      </w:pPr>
      <w:r>
        <w:t>14.1. 9.1 punkte („</w:t>
      </w:r>
      <w:r>
        <w:rPr>
          <w:b/>
        </w:rPr>
        <w:t>9.1. Investicijos komunalinių nuotekų tvarkymui</w:t>
      </w:r>
      <w:r>
        <w:t>“) nurodomi duomenys apie komunalinių nuotekų tvarkymui aglomeracijoje skirtas investicines priemones, kurios buvo įgyvendinamos per ataskaitinius metus</w:t>
      </w:r>
      <w:r>
        <w:rPr>
          <w:bCs/>
        </w:rPr>
        <w:t>. Kiekvienai investicinei priemonei pildomas naujas įrašas. 9.1 punkte nurodoma:</w:t>
      </w:r>
    </w:p>
    <w:p w14:paraId="224AD8B0" w14:textId="77777777" w:rsidR="00910D5E" w:rsidRDefault="00000000">
      <w:pPr>
        <w:widowControl w:val="0"/>
        <w:tabs>
          <w:tab w:val="left" w:pos="1440"/>
        </w:tabs>
        <w:ind w:firstLine="567"/>
        <w:jc w:val="both"/>
      </w:pPr>
      <w:r>
        <w:t>14.1.1.</w:t>
      </w:r>
      <w:r>
        <w:rPr>
          <w:b/>
        </w:rPr>
        <w:t xml:space="preserve"> </w:t>
      </w:r>
      <w:r>
        <w:t>skiltyje „1. Investicinės priemonės pavadinimas“ – pažymint vieną iš langelių įgyvendinamos investicinės priemonės pavadinimas;</w:t>
      </w:r>
    </w:p>
    <w:p w14:paraId="2C679CB9" w14:textId="77777777" w:rsidR="00910D5E" w:rsidRDefault="00000000">
      <w:pPr>
        <w:widowControl w:val="0"/>
        <w:tabs>
          <w:tab w:val="left" w:pos="1440"/>
        </w:tabs>
        <w:ind w:firstLine="567"/>
        <w:jc w:val="both"/>
      </w:pPr>
      <w:r>
        <w:t>14.1.2. skiltyje „2. Investicinės priemonės trumpas aprašymas“ – trumpas įgyvendinamos investicinės priemonės aprašymas;</w:t>
      </w:r>
    </w:p>
    <w:p w14:paraId="1DF4354F" w14:textId="77777777" w:rsidR="00910D5E" w:rsidRDefault="00000000">
      <w:pPr>
        <w:widowControl w:val="0"/>
        <w:tabs>
          <w:tab w:val="left" w:pos="1440"/>
        </w:tabs>
        <w:ind w:firstLine="567"/>
        <w:jc w:val="both"/>
      </w:pPr>
      <w:r>
        <w:t>14.1.3. skiltyje „</w:t>
      </w:r>
      <w:r>
        <w:rPr>
          <w:bCs/>
        </w:rPr>
        <w:t>3. Investicinės priemonės įgyvendinimo laikotarpis</w:t>
      </w:r>
      <w:r>
        <w:t>“ – atitinkamai įgyvendinamos investicinės priemonės įgyvendinimo laikotarpio pradžios ir pabaigos metai (4 skaitmenų skaičius, pvz., 2015);</w:t>
      </w:r>
    </w:p>
    <w:p w14:paraId="3CADD1D8" w14:textId="0C96CE79" w:rsidR="00910D5E" w:rsidRDefault="00000000">
      <w:pPr>
        <w:ind w:firstLine="567"/>
        <w:jc w:val="both"/>
      </w:pPr>
      <w:r>
        <w:rPr>
          <w:szCs w:val="24"/>
          <w:lang w:eastAsia="lt-LT"/>
        </w:rPr>
        <w:t>14.1.4.</w:t>
      </w:r>
      <w:r>
        <w:rPr>
          <w:b/>
          <w:bCs/>
          <w:szCs w:val="24"/>
          <w:lang w:eastAsia="lt-LT"/>
        </w:rPr>
        <w:t xml:space="preserve"> </w:t>
      </w:r>
      <w:r>
        <w:rPr>
          <w:szCs w:val="24"/>
          <w:lang w:eastAsia="lt-LT"/>
        </w:rPr>
        <w:t>skiltyje „4.</w:t>
      </w:r>
      <w:r>
        <w:rPr>
          <w:b/>
          <w:bCs/>
          <w:szCs w:val="24"/>
          <w:lang w:eastAsia="lt-LT"/>
        </w:rPr>
        <w:t xml:space="preserve"> </w:t>
      </w:r>
      <w:r>
        <w:rPr>
          <w:szCs w:val="24"/>
          <w:lang w:eastAsia="lt-LT"/>
        </w:rPr>
        <w:t>Lėšos investicinės priemonės įgyvendinimui, eurais“ – atitinkamai visiškam priemonės įgyvendinimui skirtos lėšos (visos lėšos įrangos ar prietaisų įsigijimui, projektavimui ar pan. ir statybos montavimo darbų išlaidos) ir per ataskaitinius metus panaudotų lėšų suma.</w:t>
      </w:r>
      <w:r>
        <w:rPr>
          <w:bCs/>
          <w:szCs w:val="24"/>
          <w:lang w:eastAsia="lt-LT"/>
        </w:rPr>
        <w:t xml:space="preserve"> Lėšos nurodomos eurais</w:t>
      </w:r>
      <w:r>
        <w:rPr>
          <w:szCs w:val="24"/>
          <w:lang w:eastAsia="lt-LT"/>
        </w:rPr>
        <w:t>;</w:t>
      </w:r>
    </w:p>
    <w:p w14:paraId="73582382" w14:textId="77777777" w:rsidR="00910D5E" w:rsidRDefault="00000000">
      <w:pPr>
        <w:rPr>
          <w:rFonts w:eastAsia="MS Mincho"/>
          <w:i/>
          <w:iCs/>
          <w:sz w:val="20"/>
        </w:rPr>
      </w:pPr>
      <w:r>
        <w:rPr>
          <w:rFonts w:eastAsia="MS Mincho"/>
          <w:i/>
          <w:iCs/>
          <w:sz w:val="20"/>
        </w:rPr>
        <w:lastRenderedPageBreak/>
        <w:t>Punkto pakeitimai:</w:t>
      </w:r>
    </w:p>
    <w:p w14:paraId="17571C7A" w14:textId="77777777" w:rsidR="00910D5E" w:rsidRDefault="00000000">
      <w:pPr>
        <w:jc w:val="both"/>
        <w:rPr>
          <w:rFonts w:eastAsia="MS Mincho"/>
          <w:i/>
          <w:iCs/>
          <w:sz w:val="20"/>
        </w:rPr>
      </w:pPr>
      <w:r>
        <w:rPr>
          <w:rFonts w:eastAsia="MS Mincho"/>
          <w:i/>
          <w:iCs/>
          <w:sz w:val="20"/>
        </w:rPr>
        <w:t xml:space="preserve">Nr. </w:t>
      </w:r>
      <w:hyperlink r:id="rId34" w:history="1">
        <w:r w:rsidR="00910D5E" w:rsidRPr="00532B9F">
          <w:rPr>
            <w:rFonts w:eastAsia="MS Mincho"/>
            <w:i/>
            <w:iCs/>
            <w:color w:val="0000FF" w:themeColor="hyperlink"/>
            <w:sz w:val="20"/>
            <w:u w:val="single"/>
          </w:rPr>
          <w:t>D1-35</w:t>
        </w:r>
      </w:hyperlink>
      <w:r>
        <w:rPr>
          <w:rFonts w:eastAsia="MS Mincho"/>
          <w:i/>
          <w:iCs/>
          <w:sz w:val="20"/>
        </w:rPr>
        <w:t>, 2015-01-16, paskelbta TAR 2015-01-20, i. k. 2015-00840</w:t>
      </w:r>
    </w:p>
    <w:p w14:paraId="03EC3DAE" w14:textId="77777777" w:rsidR="00910D5E" w:rsidRDefault="00910D5E"/>
    <w:p w14:paraId="1906E905" w14:textId="77777777" w:rsidR="00910D5E" w:rsidRDefault="00000000">
      <w:pPr>
        <w:widowControl w:val="0"/>
        <w:tabs>
          <w:tab w:val="left" w:pos="1287"/>
        </w:tabs>
        <w:ind w:firstLine="567"/>
        <w:jc w:val="both"/>
        <w:rPr>
          <w:b/>
          <w:color w:val="000000"/>
        </w:rPr>
      </w:pPr>
      <w:r>
        <w:rPr>
          <w:color w:val="000000"/>
        </w:rPr>
        <w:t xml:space="preserve">14.2. </w:t>
      </w:r>
      <w:r>
        <w:rPr>
          <w:szCs w:val="24"/>
          <w:lang w:eastAsia="zh-CN"/>
        </w:rPr>
        <w:t>9.2 papunktyje („</w:t>
      </w:r>
      <w:r>
        <w:rPr>
          <w:b/>
          <w:szCs w:val="24"/>
          <w:lang w:eastAsia="zh-CN"/>
        </w:rPr>
        <w:t>9.2. Išlaidos aglomeracijos nuotekų dumblo tvarkymui (eurais/t)</w:t>
      </w:r>
      <w:r>
        <w:rPr>
          <w:szCs w:val="24"/>
          <w:lang w:eastAsia="zh-CN"/>
        </w:rPr>
        <w:t xml:space="preserve">“) nurodytais vienetais pateikiami duomenys apie išlaidas aglomeracijos nuotekų dumblo tvarkymui, pradedant dumblo tankinimu ir baigiant jo galutiniu panaudojimu arba pašalinimu. Dumblo naudojimo ir šalinimo būdai pateikti Atliekų </w:t>
      </w:r>
      <w:r>
        <w:rPr>
          <w:szCs w:val="24"/>
          <w:lang w:val="x-none" w:eastAsia="zh-CN"/>
        </w:rPr>
        <w:t>tvarkymo taisyklių, patvirtintų Lietuvos Respublikos aplinkos</w:t>
      </w:r>
      <w:r>
        <w:rPr>
          <w:szCs w:val="24"/>
          <w:lang w:eastAsia="zh-CN"/>
        </w:rPr>
        <w:t xml:space="preserve"> </w:t>
      </w:r>
      <w:r>
        <w:rPr>
          <w:szCs w:val="24"/>
          <w:lang w:val="x-none" w:eastAsia="zh-CN"/>
        </w:rPr>
        <w:t>ministro 1999 m. liepos 14 d. įsakymu Nr. 217</w:t>
      </w:r>
      <w:r>
        <w:rPr>
          <w:szCs w:val="24"/>
          <w:lang w:eastAsia="zh-CN"/>
        </w:rPr>
        <w:t xml:space="preserve"> „</w:t>
      </w:r>
      <w:r>
        <w:rPr>
          <w:szCs w:val="24"/>
          <w:lang w:val="x-none" w:eastAsia="zh-CN"/>
        </w:rPr>
        <w:t>Dėl Atliekų tvarkymo taisyklių patvirtinimo</w:t>
      </w:r>
      <w:r>
        <w:rPr>
          <w:szCs w:val="24"/>
          <w:lang w:eastAsia="zh-CN"/>
        </w:rPr>
        <w:t>“</w:t>
      </w:r>
      <w:r>
        <w:rPr>
          <w:szCs w:val="24"/>
          <w:lang w:val="x-none" w:eastAsia="zh-CN"/>
        </w:rPr>
        <w:t xml:space="preserve">, 4 priede. 9.2 </w:t>
      </w:r>
      <w:r>
        <w:rPr>
          <w:szCs w:val="24"/>
          <w:lang w:eastAsia="zh-CN"/>
        </w:rPr>
        <w:t xml:space="preserve">papunktyje </w:t>
      </w:r>
      <w:r>
        <w:rPr>
          <w:szCs w:val="24"/>
          <w:lang w:val="x-none" w:eastAsia="zh-CN"/>
        </w:rPr>
        <w:t xml:space="preserve">kiekvienam Ataskaitos 6.2 </w:t>
      </w:r>
      <w:r>
        <w:rPr>
          <w:szCs w:val="24"/>
          <w:lang w:eastAsia="zh-CN"/>
        </w:rPr>
        <w:t xml:space="preserve">papunktyje </w:t>
      </w:r>
      <w:r>
        <w:rPr>
          <w:szCs w:val="24"/>
          <w:lang w:val="x-none" w:eastAsia="zh-CN"/>
        </w:rPr>
        <w:t>aprašytam aglomeracijos</w:t>
      </w:r>
      <w:r>
        <w:rPr>
          <w:szCs w:val="24"/>
          <w:lang w:eastAsia="zh-CN"/>
        </w:rPr>
        <w:t xml:space="preserve"> </w:t>
      </w:r>
      <w:r>
        <w:rPr>
          <w:szCs w:val="24"/>
          <w:lang w:val="x-none" w:eastAsia="zh-CN"/>
        </w:rPr>
        <w:t>komunalinių NVĮ nurodomi šie duomenys</w:t>
      </w:r>
      <w:r>
        <w:rPr>
          <w:color w:val="000000"/>
        </w:rPr>
        <w:t>:</w:t>
      </w:r>
    </w:p>
    <w:p w14:paraId="3926301F" w14:textId="77777777" w:rsidR="00910D5E" w:rsidRDefault="00000000">
      <w:pPr>
        <w:widowControl w:val="0"/>
        <w:tabs>
          <w:tab w:val="left" w:pos="1440"/>
        </w:tabs>
        <w:ind w:firstLine="567"/>
        <w:jc w:val="both"/>
        <w:rPr>
          <w:b/>
          <w:color w:val="000000"/>
        </w:rPr>
      </w:pPr>
      <w:r>
        <w:rPr>
          <w:color w:val="000000"/>
        </w:rPr>
        <w:t>14.2.1. skiltyje „1. Eilės Nr.“ – aglomeracijos NVĮ eilės numeris;</w:t>
      </w:r>
    </w:p>
    <w:p w14:paraId="0910DDCC" w14:textId="107BBEFE" w:rsidR="00910D5E" w:rsidRDefault="00000000">
      <w:pPr>
        <w:tabs>
          <w:tab w:val="left" w:pos="567"/>
          <w:tab w:val="left" w:pos="1276"/>
        </w:tabs>
        <w:suppressAutoHyphens/>
        <w:ind w:firstLine="567"/>
        <w:jc w:val="both"/>
        <w:rPr>
          <w:b/>
          <w:color w:val="000000"/>
        </w:rPr>
      </w:pPr>
      <w:r>
        <w:rPr>
          <w:color w:val="000000"/>
          <w:lang w:eastAsia="lt-LT"/>
        </w:rPr>
        <w:t xml:space="preserve">14.2.2. skiltyje „2. NVĮ kodas“ – NVĮ kodas arba pavadinimas (jei teikiami duomenys apie naują NVĮ, kurio nėra </w:t>
      </w:r>
      <w:r>
        <w:rPr>
          <w:bCs/>
          <w:lang w:eastAsia="lt-LT"/>
        </w:rPr>
        <w:t>IS AIVIKS</w:t>
      </w:r>
      <w:r>
        <w:rPr>
          <w:color w:val="000000"/>
          <w:lang w:eastAsia="lt-LT"/>
        </w:rPr>
        <w:t xml:space="preserve">), kurie nurodyti 6.2 </w:t>
      </w:r>
      <w:r>
        <w:rPr>
          <w:bCs/>
          <w:lang w:eastAsia="lt-LT"/>
        </w:rPr>
        <w:t>papunktyje</w:t>
      </w:r>
      <w:r>
        <w:rPr>
          <w:color w:val="000000"/>
          <w:lang w:eastAsia="lt-LT"/>
        </w:rPr>
        <w:t> („</w:t>
      </w:r>
      <w:r>
        <w:rPr>
          <w:b/>
          <w:bCs/>
          <w:color w:val="000000"/>
          <w:lang w:eastAsia="lt-LT"/>
        </w:rPr>
        <w:t>6.2. Nuotekų valymo įrenginiai</w:t>
      </w:r>
      <w:r>
        <w:rPr>
          <w:color w:val="000000"/>
          <w:lang w:eastAsia="lt-LT"/>
        </w:rPr>
        <w:t>“);</w:t>
      </w:r>
    </w:p>
    <w:p w14:paraId="671987FD" w14:textId="77777777" w:rsidR="00910D5E" w:rsidRDefault="00000000">
      <w:pPr>
        <w:rPr>
          <w:rFonts w:eastAsia="MS Mincho"/>
          <w:i/>
          <w:iCs/>
          <w:sz w:val="20"/>
        </w:rPr>
      </w:pPr>
      <w:r>
        <w:rPr>
          <w:rFonts w:eastAsia="MS Mincho"/>
          <w:i/>
          <w:iCs/>
          <w:sz w:val="20"/>
        </w:rPr>
        <w:t>Punkto pakeitimai:</w:t>
      </w:r>
    </w:p>
    <w:p w14:paraId="5982ED8B" w14:textId="77777777" w:rsidR="00910D5E" w:rsidRDefault="00000000">
      <w:pPr>
        <w:jc w:val="both"/>
        <w:rPr>
          <w:rFonts w:eastAsia="MS Mincho"/>
          <w:i/>
          <w:iCs/>
          <w:sz w:val="20"/>
        </w:rPr>
      </w:pPr>
      <w:r>
        <w:rPr>
          <w:rFonts w:eastAsia="MS Mincho"/>
          <w:i/>
          <w:iCs/>
          <w:sz w:val="20"/>
        </w:rPr>
        <w:t xml:space="preserve">Nr. </w:t>
      </w:r>
      <w:hyperlink r:id="rId35"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0EDFD846" w14:textId="77777777" w:rsidR="00910D5E" w:rsidRDefault="00910D5E"/>
    <w:p w14:paraId="3C78A2B0" w14:textId="77777777" w:rsidR="00910D5E" w:rsidRDefault="00000000">
      <w:pPr>
        <w:widowControl w:val="0"/>
        <w:tabs>
          <w:tab w:val="left" w:pos="1440"/>
        </w:tabs>
        <w:ind w:firstLine="567"/>
        <w:jc w:val="both"/>
        <w:rPr>
          <w:b/>
          <w:color w:val="000000"/>
        </w:rPr>
      </w:pPr>
      <w:r>
        <w:rPr>
          <w:color w:val="000000"/>
        </w:rPr>
        <w:t>14.2.3. skiltyje „3.1.1. tręšimui“ – išlaidos tręšimui naudojamo dumblo tvarkymui. Tokiam dumblui priskiriamas dumblas, kuris buvo paskleistas dirvos paviršiuje ar įterptas į dirvožemį (laukų tręšimui, energetinio miško auginimui ir pan.);</w:t>
      </w:r>
    </w:p>
    <w:p w14:paraId="7B0608AF" w14:textId="77777777" w:rsidR="00910D5E" w:rsidRDefault="00000000">
      <w:pPr>
        <w:widowControl w:val="0"/>
        <w:tabs>
          <w:tab w:val="left" w:pos="1440"/>
        </w:tabs>
        <w:ind w:firstLine="567"/>
        <w:jc w:val="both"/>
        <w:rPr>
          <w:b/>
        </w:rPr>
      </w:pPr>
      <w:r>
        <w:t xml:space="preserve">14.2.4. </w:t>
      </w:r>
      <w:r>
        <w:rPr>
          <w:color w:val="000000"/>
        </w:rPr>
        <w:t>skiltyje „3.1.2 kitiems tikslams“ – išlaidos kitiems tikslams panaudojamo dumblo tvarkymui. Tokiam dumblui priskiriamas dumblas, kuris buvo panaudotas pažeistų teritorijų rekultivacijai (šalikelių, sąvartynų ar pan.) atstatymui, komposto, statybinių medžiagų gamyb</w:t>
      </w:r>
      <w:r>
        <w:t>ai, granuliavimui, biologinių dujų gamybai, kurui ar kitais būdais energijai gauti;</w:t>
      </w:r>
    </w:p>
    <w:p w14:paraId="31881E1B" w14:textId="77777777" w:rsidR="00910D5E" w:rsidRDefault="00000000">
      <w:pPr>
        <w:widowControl w:val="0"/>
        <w:tabs>
          <w:tab w:val="left" w:pos="1440"/>
        </w:tabs>
        <w:ind w:firstLine="567"/>
        <w:jc w:val="both"/>
        <w:rPr>
          <w:b/>
        </w:rPr>
      </w:pPr>
      <w:r>
        <w:t>14.2.5. skiltyje „3.2.1. išvežant į sąvartynus“ – išlaidos išvežamo į sąvartynus dumblo tvarkymui;</w:t>
      </w:r>
    </w:p>
    <w:p w14:paraId="4DF7C773" w14:textId="77777777" w:rsidR="00910D5E" w:rsidRDefault="00000000">
      <w:pPr>
        <w:widowControl w:val="0"/>
        <w:tabs>
          <w:tab w:val="left" w:pos="1440"/>
        </w:tabs>
        <w:ind w:firstLine="567"/>
        <w:jc w:val="both"/>
        <w:rPr>
          <w:b/>
        </w:rPr>
      </w:pPr>
      <w:r>
        <w:t>14.2.6. skiltyje „3.2.2. deginant“ – išlaidos sausumoje deginamo dumblo tvarkymui;</w:t>
      </w:r>
    </w:p>
    <w:p w14:paraId="35AB7838" w14:textId="77777777" w:rsidR="00910D5E" w:rsidRDefault="00000000">
      <w:pPr>
        <w:widowControl w:val="0"/>
        <w:tabs>
          <w:tab w:val="left" w:pos="1440"/>
        </w:tabs>
        <w:ind w:firstLine="567"/>
        <w:jc w:val="both"/>
        <w:rPr>
          <w:b/>
        </w:rPr>
      </w:pPr>
      <w:r>
        <w:t>14.2.7. skiltyje „3.2.3. kitais būdais“ – išlaidos kitais būdais šalinamo dumblo tvarkymui;</w:t>
      </w:r>
    </w:p>
    <w:p w14:paraId="0E2FD656" w14:textId="77777777" w:rsidR="00910D5E" w:rsidRDefault="00000000">
      <w:pPr>
        <w:widowControl w:val="0"/>
        <w:tabs>
          <w:tab w:val="left" w:pos="1457"/>
        </w:tabs>
        <w:ind w:firstLine="567"/>
        <w:jc w:val="both"/>
      </w:pPr>
      <w:r>
        <w:t>14.2.8. skiltyje „3.3. kaupiant dumblo aikštelėse“ – išlaidos aikštelėse kaupiamo dumblo tvarkymui.</w:t>
      </w:r>
    </w:p>
    <w:p w14:paraId="5C3E5A7C" w14:textId="77777777" w:rsidR="00910D5E" w:rsidRDefault="00000000">
      <w:pPr>
        <w:rPr>
          <w:rFonts w:eastAsia="MS Mincho"/>
          <w:i/>
          <w:iCs/>
          <w:sz w:val="20"/>
        </w:rPr>
      </w:pPr>
      <w:r>
        <w:rPr>
          <w:rFonts w:eastAsia="MS Mincho"/>
          <w:i/>
          <w:iCs/>
          <w:sz w:val="20"/>
        </w:rPr>
        <w:t>Punkto pakeitimai:</w:t>
      </w:r>
    </w:p>
    <w:p w14:paraId="5F223E8E" w14:textId="77777777" w:rsidR="00910D5E" w:rsidRDefault="00000000">
      <w:pPr>
        <w:jc w:val="both"/>
        <w:rPr>
          <w:rFonts w:eastAsia="MS Mincho"/>
          <w:i/>
          <w:iCs/>
          <w:sz w:val="20"/>
        </w:rPr>
      </w:pPr>
      <w:r>
        <w:rPr>
          <w:rFonts w:eastAsia="MS Mincho"/>
          <w:i/>
          <w:iCs/>
          <w:sz w:val="20"/>
        </w:rPr>
        <w:t xml:space="preserve">Nr. </w:t>
      </w:r>
      <w:hyperlink r:id="rId36" w:history="1">
        <w:r w:rsidR="00910D5E" w:rsidRPr="00532B9F">
          <w:rPr>
            <w:rFonts w:eastAsia="MS Mincho"/>
            <w:i/>
            <w:iCs/>
            <w:color w:val="0000FF" w:themeColor="hyperlink"/>
            <w:sz w:val="20"/>
            <w:u w:val="single"/>
          </w:rPr>
          <w:t>D1-35</w:t>
        </w:r>
      </w:hyperlink>
      <w:r>
        <w:rPr>
          <w:rFonts w:eastAsia="MS Mincho"/>
          <w:i/>
          <w:iCs/>
          <w:sz w:val="20"/>
        </w:rPr>
        <w:t>, 2015-01-16, paskelbta TAR 2015-01-20, i. k. 2015-00840</w:t>
      </w:r>
    </w:p>
    <w:p w14:paraId="3FC6C2ED" w14:textId="77777777" w:rsidR="00910D5E" w:rsidRDefault="00910D5E"/>
    <w:p w14:paraId="4730C2CF" w14:textId="77777777" w:rsidR="00910D5E" w:rsidRDefault="00000000">
      <w:pPr>
        <w:widowControl w:val="0"/>
        <w:tabs>
          <w:tab w:val="left" w:pos="1457"/>
        </w:tabs>
        <w:jc w:val="center"/>
      </w:pPr>
      <w:r>
        <w:t>_________________</w:t>
      </w:r>
    </w:p>
    <w:p w14:paraId="34AE4855" w14:textId="77777777" w:rsidR="00910D5E" w:rsidRDefault="00910D5E">
      <w:pPr>
        <w:suppressAutoHyphens/>
        <w:ind w:left="6096"/>
        <w:sectPr w:rsidR="00910D5E">
          <w:headerReference w:type="even" r:id="rId37"/>
          <w:headerReference w:type="default" r:id="rId38"/>
          <w:footerReference w:type="even" r:id="rId39"/>
          <w:footerReference w:type="default" r:id="rId40"/>
          <w:headerReference w:type="first" r:id="rId41"/>
          <w:footerReference w:type="first" r:id="rId42"/>
          <w:pgSz w:w="11907" w:h="16840" w:code="9"/>
          <w:pgMar w:top="1134" w:right="708" w:bottom="993" w:left="1701" w:header="567" w:footer="284" w:gutter="0"/>
          <w:pgNumType w:start="1"/>
          <w:cols w:space="1296"/>
          <w:titlePg/>
          <w:docGrid w:linePitch="360"/>
        </w:sectPr>
      </w:pPr>
    </w:p>
    <w:p w14:paraId="1D19A326" w14:textId="77777777" w:rsidR="00910D5E" w:rsidRDefault="00000000">
      <w:pPr>
        <w:suppressAutoHyphens/>
        <w:ind w:left="6096"/>
        <w:rPr>
          <w:szCs w:val="24"/>
          <w:lang w:eastAsia="lt-LT"/>
        </w:rPr>
      </w:pPr>
      <w:r>
        <w:rPr>
          <w:szCs w:val="24"/>
          <w:lang w:eastAsia="lt-LT"/>
        </w:rPr>
        <w:lastRenderedPageBreak/>
        <w:t xml:space="preserve">Vandens naudojimo ir nuotekų </w:t>
      </w:r>
    </w:p>
    <w:p w14:paraId="7B949A1B" w14:textId="77777777" w:rsidR="00910D5E" w:rsidRDefault="00000000">
      <w:pPr>
        <w:suppressAutoHyphens/>
        <w:ind w:left="6096"/>
        <w:rPr>
          <w:szCs w:val="24"/>
          <w:lang w:eastAsia="lt-LT"/>
        </w:rPr>
      </w:pPr>
      <w:r>
        <w:rPr>
          <w:szCs w:val="24"/>
          <w:lang w:eastAsia="lt-LT"/>
        </w:rPr>
        <w:t xml:space="preserve">tvarkymo apskaitos tvarkos aprašo </w:t>
      </w:r>
    </w:p>
    <w:p w14:paraId="0EE8EB95" w14:textId="77777777" w:rsidR="00910D5E" w:rsidRDefault="00000000">
      <w:pPr>
        <w:suppressAutoHyphens/>
        <w:ind w:left="6096"/>
        <w:rPr>
          <w:b/>
          <w:bCs/>
          <w:lang w:eastAsia="lt-LT"/>
        </w:rPr>
      </w:pPr>
      <w:r>
        <w:rPr>
          <w:szCs w:val="24"/>
          <w:lang w:eastAsia="lt-LT"/>
        </w:rPr>
        <w:t>5 priedo 1 priedėlis</w:t>
      </w:r>
    </w:p>
    <w:p w14:paraId="18A26AA7" w14:textId="77777777" w:rsidR="00910D5E" w:rsidRDefault="00910D5E">
      <w:pPr>
        <w:rPr>
          <w:sz w:val="8"/>
          <w:szCs w:val="8"/>
        </w:rPr>
      </w:pPr>
    </w:p>
    <w:p w14:paraId="29E25300" w14:textId="77777777" w:rsidR="00910D5E" w:rsidRDefault="00910D5E">
      <w:pPr>
        <w:suppressAutoHyphens/>
        <w:rPr>
          <w:szCs w:val="24"/>
          <w:lang w:eastAsia="lt-LT"/>
        </w:rPr>
      </w:pPr>
    </w:p>
    <w:p w14:paraId="6A96E1AB" w14:textId="77777777" w:rsidR="00910D5E" w:rsidRDefault="00910D5E">
      <w:pPr>
        <w:rPr>
          <w:sz w:val="8"/>
          <w:szCs w:val="8"/>
        </w:rPr>
      </w:pPr>
    </w:p>
    <w:p w14:paraId="395C3F94" w14:textId="77777777" w:rsidR="00910D5E" w:rsidRDefault="00000000">
      <w:pPr>
        <w:suppressAutoHyphens/>
        <w:jc w:val="center"/>
        <w:rPr>
          <w:szCs w:val="24"/>
          <w:lang w:eastAsia="lt-LT"/>
        </w:rPr>
      </w:pPr>
      <w:r>
        <w:rPr>
          <w:b/>
          <w:bCs/>
          <w:szCs w:val="24"/>
          <w:lang w:eastAsia="lt-LT"/>
        </w:rPr>
        <w:t>T</w:t>
      </w:r>
      <w:r>
        <w:rPr>
          <w:b/>
          <w:bCs/>
          <w:caps/>
          <w:szCs w:val="24"/>
          <w:lang w:eastAsia="lt-LT"/>
        </w:rPr>
        <w:t>eršalų ir kitų parametrų kodų sąrašas</w:t>
      </w:r>
    </w:p>
    <w:p w14:paraId="22FFDE2B" w14:textId="77777777" w:rsidR="00910D5E" w:rsidRDefault="00910D5E">
      <w:pPr>
        <w:rPr>
          <w:sz w:val="8"/>
          <w:szCs w:val="8"/>
        </w:rPr>
      </w:pPr>
    </w:p>
    <w:p w14:paraId="4CFAE373" w14:textId="77777777" w:rsidR="00910D5E" w:rsidRDefault="00910D5E">
      <w:pPr>
        <w:suppressAutoHyphens/>
        <w:ind w:firstLine="53"/>
        <w:rPr>
          <w:szCs w:val="24"/>
          <w:lang w:eastAsia="lt-LT"/>
        </w:rPr>
      </w:pPr>
    </w:p>
    <w:p w14:paraId="4FF485B9" w14:textId="77777777" w:rsidR="00910D5E" w:rsidRDefault="00910D5E">
      <w:pPr>
        <w:rPr>
          <w:sz w:val="8"/>
          <w:szCs w:val="8"/>
        </w:rPr>
      </w:pPr>
    </w:p>
    <w:tbl>
      <w:tblPr>
        <w:tblW w:w="0" w:type="auto"/>
        <w:tblInd w:w="13" w:type="dxa"/>
        <w:tblCellMar>
          <w:left w:w="0" w:type="dxa"/>
          <w:right w:w="0" w:type="dxa"/>
        </w:tblCellMar>
        <w:tblLook w:val="04A0" w:firstRow="1" w:lastRow="0" w:firstColumn="1" w:lastColumn="0" w:noHBand="0" w:noVBand="1"/>
      </w:tblPr>
      <w:tblGrid>
        <w:gridCol w:w="686"/>
        <w:gridCol w:w="1154"/>
        <w:gridCol w:w="5812"/>
        <w:gridCol w:w="1813"/>
      </w:tblGrid>
      <w:tr w:rsidR="00910D5E" w14:paraId="3368F21D" w14:textId="77777777" w:rsidTr="0043590D">
        <w:trPr>
          <w:trHeight w:val="23"/>
          <w:tblHeader/>
        </w:trPr>
        <w:tc>
          <w:tcPr>
            <w:tcW w:w="686" w:type="dxa"/>
            <w:tcBorders>
              <w:top w:val="single" w:sz="8" w:space="0" w:color="000000"/>
              <w:left w:val="single" w:sz="8" w:space="0" w:color="000000"/>
              <w:bottom w:val="single" w:sz="8" w:space="0" w:color="000000"/>
              <w:right w:val="nil"/>
            </w:tcBorders>
            <w:vAlign w:val="center"/>
          </w:tcPr>
          <w:p w14:paraId="073B8CFE" w14:textId="77777777" w:rsidR="00910D5E" w:rsidRDefault="00000000">
            <w:pPr>
              <w:suppressAutoHyphens/>
              <w:snapToGrid w:val="0"/>
              <w:jc w:val="center"/>
              <w:rPr>
                <w:sz w:val="20"/>
              </w:rPr>
            </w:pPr>
            <w:r>
              <w:rPr>
                <w:b/>
                <w:bCs/>
                <w:sz w:val="20"/>
                <w:lang w:eastAsia="lt-LT"/>
              </w:rPr>
              <w:t>Nr</w:t>
            </w:r>
            <w:r>
              <w:rPr>
                <w:sz w:val="20"/>
              </w:rPr>
              <w:t>.</w:t>
            </w:r>
          </w:p>
        </w:tc>
        <w:tc>
          <w:tcPr>
            <w:tcW w:w="115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29C981C" w14:textId="77777777" w:rsidR="00910D5E" w:rsidRDefault="00910D5E">
            <w:pPr>
              <w:rPr>
                <w:sz w:val="8"/>
                <w:szCs w:val="8"/>
              </w:rPr>
            </w:pPr>
          </w:p>
          <w:p w14:paraId="1C84279E" w14:textId="77777777" w:rsidR="00910D5E" w:rsidRDefault="00000000">
            <w:pPr>
              <w:suppressAutoHyphens/>
              <w:snapToGrid w:val="0"/>
              <w:jc w:val="center"/>
              <w:rPr>
                <w:szCs w:val="24"/>
                <w:lang w:eastAsia="lt-LT"/>
              </w:rPr>
            </w:pPr>
            <w:r>
              <w:rPr>
                <w:b/>
                <w:bCs/>
                <w:sz w:val="20"/>
                <w:lang w:eastAsia="lt-LT"/>
              </w:rPr>
              <w:t>Kodas</w:t>
            </w:r>
          </w:p>
        </w:tc>
        <w:tc>
          <w:tcPr>
            <w:tcW w:w="581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4F089C7" w14:textId="77777777" w:rsidR="00910D5E" w:rsidRDefault="00910D5E">
            <w:pPr>
              <w:rPr>
                <w:sz w:val="8"/>
                <w:szCs w:val="8"/>
              </w:rPr>
            </w:pPr>
          </w:p>
          <w:p w14:paraId="6AE265AA" w14:textId="77777777" w:rsidR="00910D5E" w:rsidRDefault="00000000">
            <w:pPr>
              <w:suppressAutoHyphens/>
              <w:snapToGrid w:val="0"/>
              <w:rPr>
                <w:szCs w:val="24"/>
                <w:lang w:eastAsia="lt-LT"/>
              </w:rPr>
            </w:pPr>
            <w:r>
              <w:rPr>
                <w:b/>
                <w:bCs/>
                <w:sz w:val="20"/>
                <w:lang w:eastAsia="lt-LT"/>
              </w:rPr>
              <w:t>Teršiančių medžiagų ir kitų parametrų pavadinimas</w:t>
            </w:r>
          </w:p>
        </w:tc>
        <w:tc>
          <w:tcPr>
            <w:tcW w:w="1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632AD0" w14:textId="77777777" w:rsidR="00910D5E" w:rsidRDefault="00910D5E">
            <w:pPr>
              <w:rPr>
                <w:sz w:val="8"/>
                <w:szCs w:val="8"/>
              </w:rPr>
            </w:pPr>
          </w:p>
          <w:p w14:paraId="196E3160" w14:textId="77777777" w:rsidR="00910D5E" w:rsidRDefault="00000000">
            <w:pPr>
              <w:suppressAutoHyphens/>
              <w:snapToGrid w:val="0"/>
              <w:rPr>
                <w:szCs w:val="24"/>
                <w:lang w:eastAsia="lt-LT"/>
              </w:rPr>
            </w:pPr>
            <w:r>
              <w:rPr>
                <w:b/>
                <w:bCs/>
                <w:sz w:val="20"/>
                <w:lang w:eastAsia="lt-LT"/>
              </w:rPr>
              <w:t>Matavimo vienetai</w:t>
            </w:r>
          </w:p>
        </w:tc>
      </w:tr>
      <w:tr w:rsidR="00910D5E" w14:paraId="60E2F03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C1D0BE3" w14:textId="77777777" w:rsidR="00910D5E" w:rsidRDefault="00000000" w:rsidP="0043590D">
            <w:pPr>
              <w:suppressAutoHyphens/>
              <w:jc w:val="center"/>
              <w:rPr>
                <w:sz w:val="20"/>
                <w:lang w:val="en-GB"/>
              </w:rPr>
            </w:pPr>
            <w:r>
              <w:rPr>
                <w:sz w:val="20"/>
                <w:lang w:val="en-GB"/>
              </w:rPr>
              <w:t>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15DFCFF" w14:textId="77777777" w:rsidR="00910D5E" w:rsidRDefault="00910D5E">
            <w:pPr>
              <w:rPr>
                <w:sz w:val="8"/>
                <w:szCs w:val="8"/>
              </w:rPr>
            </w:pPr>
          </w:p>
          <w:p w14:paraId="6DBFB44D" w14:textId="77777777" w:rsidR="00910D5E" w:rsidRDefault="00000000">
            <w:pPr>
              <w:suppressAutoHyphens/>
              <w:snapToGrid w:val="0"/>
              <w:jc w:val="center"/>
              <w:rPr>
                <w:szCs w:val="24"/>
                <w:lang w:eastAsia="lt-LT"/>
              </w:rPr>
            </w:pPr>
            <w:r>
              <w:rPr>
                <w:sz w:val="20"/>
                <w:lang w:eastAsia="lt-LT"/>
              </w:rPr>
              <w:t>9001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E74DCDD" w14:textId="77777777" w:rsidR="00910D5E" w:rsidRDefault="00910D5E">
            <w:pPr>
              <w:rPr>
                <w:sz w:val="8"/>
                <w:szCs w:val="8"/>
              </w:rPr>
            </w:pPr>
          </w:p>
          <w:p w14:paraId="144A03E6" w14:textId="77777777" w:rsidR="00910D5E" w:rsidRDefault="00000000">
            <w:pPr>
              <w:suppressAutoHyphens/>
              <w:snapToGrid w:val="0"/>
              <w:rPr>
                <w:szCs w:val="24"/>
                <w:lang w:eastAsia="lt-LT"/>
              </w:rPr>
            </w:pPr>
            <w:r>
              <w:rPr>
                <w:sz w:val="20"/>
                <w:lang w:eastAsia="lt-LT"/>
              </w:rPr>
              <w:t>1,2-dichloretanas (Etilendichloridas) (EDC)</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843A89" w14:textId="77777777" w:rsidR="00910D5E" w:rsidRDefault="00910D5E" w:rsidP="0043590D">
            <w:pPr>
              <w:jc w:val="center"/>
              <w:rPr>
                <w:sz w:val="8"/>
                <w:szCs w:val="8"/>
              </w:rPr>
            </w:pPr>
          </w:p>
          <w:p w14:paraId="49C68B83" w14:textId="77777777" w:rsidR="00910D5E" w:rsidRDefault="00000000" w:rsidP="0043590D">
            <w:pPr>
              <w:suppressAutoHyphens/>
              <w:snapToGrid w:val="0"/>
              <w:jc w:val="center"/>
              <w:rPr>
                <w:szCs w:val="24"/>
                <w:lang w:eastAsia="lt-LT"/>
              </w:rPr>
            </w:pPr>
            <w:r>
              <w:rPr>
                <w:sz w:val="20"/>
                <w:lang w:eastAsia="lt-LT"/>
              </w:rPr>
              <w:t>µg/l</w:t>
            </w:r>
          </w:p>
        </w:tc>
      </w:tr>
      <w:tr w:rsidR="00910D5E" w14:paraId="5C1D737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D273138" w14:textId="77777777" w:rsidR="00910D5E" w:rsidRDefault="00000000">
            <w:pPr>
              <w:jc w:val="center"/>
              <w:rPr>
                <w:sz w:val="20"/>
              </w:rPr>
            </w:pPr>
            <w:r>
              <w:rPr>
                <w:sz w:val="20"/>
              </w:rPr>
              <w:t>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398221C" w14:textId="77777777" w:rsidR="00910D5E" w:rsidRDefault="00000000">
            <w:pPr>
              <w:jc w:val="center"/>
              <w:rPr>
                <w:sz w:val="20"/>
              </w:rPr>
            </w:pPr>
            <w:r>
              <w:rPr>
                <w:sz w:val="20"/>
              </w:rPr>
              <w:t>2207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5E61743F" w14:textId="77777777" w:rsidR="00910D5E" w:rsidRDefault="00000000">
            <w:pPr>
              <w:rPr>
                <w:sz w:val="20"/>
              </w:rPr>
            </w:pPr>
            <w:r>
              <w:rPr>
                <w:sz w:val="20"/>
              </w:rPr>
              <w:t>1,2,3-Trichlorbenzenas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B57A30" w14:textId="77777777" w:rsidR="00910D5E" w:rsidRDefault="00000000" w:rsidP="0043590D">
            <w:pPr>
              <w:jc w:val="center"/>
              <w:rPr>
                <w:sz w:val="20"/>
              </w:rPr>
            </w:pPr>
            <w:r>
              <w:rPr>
                <w:sz w:val="20"/>
              </w:rPr>
              <w:t>µg/l</w:t>
            </w:r>
          </w:p>
        </w:tc>
      </w:tr>
      <w:tr w:rsidR="00910D5E" w14:paraId="4F5D3538"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323A441" w14:textId="77777777" w:rsidR="00910D5E" w:rsidRDefault="00000000" w:rsidP="008E3BC4">
            <w:pPr>
              <w:jc w:val="center"/>
              <w:rPr>
                <w:sz w:val="20"/>
              </w:rPr>
            </w:pPr>
            <w:r>
              <w:rPr>
                <w:sz w:val="20"/>
              </w:rPr>
              <w:t>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614215" w14:textId="638EE0DC" w:rsidR="00910D5E" w:rsidRDefault="00910D5E">
            <w:pPr>
              <w:rPr>
                <w:sz w:val="8"/>
                <w:szCs w:val="8"/>
              </w:rPr>
            </w:pPr>
          </w:p>
          <w:p w14:paraId="4330EBC2" w14:textId="77777777" w:rsidR="00910D5E" w:rsidRDefault="00000000">
            <w:pPr>
              <w:suppressAutoHyphens/>
              <w:snapToGrid w:val="0"/>
              <w:jc w:val="center"/>
              <w:rPr>
                <w:szCs w:val="24"/>
                <w:lang w:eastAsia="lt-LT"/>
              </w:rPr>
            </w:pPr>
            <w:r>
              <w:rPr>
                <w:sz w:val="20"/>
                <w:lang w:eastAsia="lt-LT"/>
              </w:rPr>
              <w:t>2205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6D139EF" w14:textId="77777777" w:rsidR="00910D5E" w:rsidRDefault="00910D5E">
            <w:pPr>
              <w:rPr>
                <w:sz w:val="8"/>
                <w:szCs w:val="8"/>
              </w:rPr>
            </w:pPr>
          </w:p>
          <w:p w14:paraId="63A85219" w14:textId="77777777" w:rsidR="00910D5E" w:rsidRDefault="00000000">
            <w:pPr>
              <w:suppressAutoHyphens/>
              <w:snapToGrid w:val="0"/>
              <w:rPr>
                <w:szCs w:val="24"/>
                <w:lang w:eastAsia="lt-LT"/>
              </w:rPr>
            </w:pPr>
            <w:r>
              <w:rPr>
                <w:sz w:val="20"/>
                <w:lang w:eastAsia="lt-LT"/>
              </w:rPr>
              <w:t>1,2,4-trichlorbenzenas (1,2,4-TCB)</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6285D6" w14:textId="77777777" w:rsidR="00910D5E" w:rsidRDefault="00910D5E" w:rsidP="0043590D">
            <w:pPr>
              <w:jc w:val="center"/>
              <w:rPr>
                <w:sz w:val="8"/>
                <w:szCs w:val="8"/>
              </w:rPr>
            </w:pPr>
          </w:p>
          <w:p w14:paraId="1DB54D25" w14:textId="77777777" w:rsidR="00910D5E" w:rsidRDefault="00000000" w:rsidP="0043590D">
            <w:pPr>
              <w:suppressAutoHyphens/>
              <w:snapToGrid w:val="0"/>
              <w:jc w:val="center"/>
              <w:rPr>
                <w:szCs w:val="24"/>
                <w:lang w:eastAsia="lt-LT"/>
              </w:rPr>
            </w:pPr>
            <w:r>
              <w:rPr>
                <w:sz w:val="20"/>
                <w:lang w:eastAsia="lt-LT"/>
              </w:rPr>
              <w:t>µg/l</w:t>
            </w:r>
          </w:p>
        </w:tc>
      </w:tr>
      <w:tr w:rsidR="00910D5E" w14:paraId="5408BA4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5CF88B3" w14:textId="77777777" w:rsidR="00910D5E" w:rsidRDefault="00000000">
            <w:pPr>
              <w:jc w:val="center"/>
              <w:rPr>
                <w:sz w:val="20"/>
              </w:rPr>
            </w:pPr>
            <w:r>
              <w:rPr>
                <w:sz w:val="20"/>
              </w:rPr>
              <w:t>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5BC0F52" w14:textId="77777777" w:rsidR="00910D5E" w:rsidRDefault="00910D5E">
            <w:pPr>
              <w:rPr>
                <w:sz w:val="8"/>
                <w:szCs w:val="8"/>
              </w:rPr>
            </w:pPr>
          </w:p>
          <w:p w14:paraId="5AA4A3E4" w14:textId="77777777" w:rsidR="00910D5E" w:rsidRDefault="00000000">
            <w:pPr>
              <w:suppressAutoHyphens/>
              <w:snapToGrid w:val="0"/>
              <w:jc w:val="center"/>
              <w:rPr>
                <w:szCs w:val="24"/>
                <w:lang w:eastAsia="lt-LT"/>
              </w:rPr>
            </w:pPr>
            <w:r>
              <w:rPr>
                <w:sz w:val="20"/>
                <w:lang w:eastAsia="lt-LT"/>
              </w:rPr>
              <w:t>1111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9303944" w14:textId="77777777" w:rsidR="00910D5E" w:rsidRDefault="00910D5E">
            <w:pPr>
              <w:rPr>
                <w:sz w:val="8"/>
                <w:szCs w:val="8"/>
              </w:rPr>
            </w:pPr>
          </w:p>
          <w:p w14:paraId="4A11E4EE" w14:textId="77777777" w:rsidR="00910D5E" w:rsidRDefault="00000000">
            <w:pPr>
              <w:suppressAutoHyphens/>
              <w:snapToGrid w:val="0"/>
              <w:rPr>
                <w:szCs w:val="24"/>
                <w:lang w:eastAsia="lt-LT"/>
              </w:rPr>
            </w:pPr>
            <w:r>
              <w:rPr>
                <w:sz w:val="20"/>
                <w:lang w:eastAsia="lt-LT"/>
              </w:rPr>
              <w:t>3,4-dichloranilinas (3,4-DCA)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8868C9" w14:textId="77777777" w:rsidR="00910D5E" w:rsidRDefault="00910D5E" w:rsidP="0043590D">
            <w:pPr>
              <w:jc w:val="center"/>
              <w:rPr>
                <w:sz w:val="8"/>
                <w:szCs w:val="8"/>
              </w:rPr>
            </w:pPr>
          </w:p>
          <w:p w14:paraId="2B28B732" w14:textId="77777777" w:rsidR="00910D5E" w:rsidRDefault="00000000" w:rsidP="0043590D">
            <w:pPr>
              <w:suppressAutoHyphens/>
              <w:snapToGrid w:val="0"/>
              <w:jc w:val="center"/>
              <w:rPr>
                <w:szCs w:val="24"/>
                <w:lang w:eastAsia="lt-LT"/>
              </w:rPr>
            </w:pPr>
            <w:r>
              <w:rPr>
                <w:sz w:val="20"/>
                <w:lang w:eastAsia="lt-LT"/>
              </w:rPr>
              <w:t>mg/l</w:t>
            </w:r>
          </w:p>
        </w:tc>
      </w:tr>
      <w:tr w:rsidR="00910D5E" w14:paraId="6A9E33B2"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DDF09B6" w14:textId="77777777" w:rsidR="00910D5E" w:rsidRDefault="00000000">
            <w:pPr>
              <w:jc w:val="center"/>
              <w:rPr>
                <w:sz w:val="20"/>
              </w:rPr>
            </w:pPr>
            <w:r>
              <w:rPr>
                <w:sz w:val="20"/>
              </w:rPr>
              <w:t>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08475BE" w14:textId="77777777" w:rsidR="00910D5E" w:rsidRDefault="00000000">
            <w:pPr>
              <w:jc w:val="center"/>
              <w:rPr>
                <w:sz w:val="20"/>
              </w:rPr>
            </w:pPr>
            <w:r>
              <w:rPr>
                <w:sz w:val="20"/>
              </w:rPr>
              <w:t>3013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14A5BFC9" w14:textId="77777777" w:rsidR="00910D5E" w:rsidRDefault="00000000">
            <w:pPr>
              <w:rPr>
                <w:sz w:val="20"/>
              </w:rPr>
            </w:pPr>
            <w:r>
              <w:rPr>
                <w:sz w:val="20"/>
              </w:rPr>
              <w:t>4-nonilfenolio dietoksilatas (NP2EO)</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5BB399E" w14:textId="77777777" w:rsidR="00910D5E" w:rsidRDefault="00000000" w:rsidP="0043590D">
            <w:pPr>
              <w:jc w:val="center"/>
              <w:rPr>
                <w:sz w:val="20"/>
              </w:rPr>
            </w:pPr>
            <w:r>
              <w:rPr>
                <w:sz w:val="20"/>
              </w:rPr>
              <w:t>µg/l</w:t>
            </w:r>
          </w:p>
        </w:tc>
      </w:tr>
      <w:tr w:rsidR="00910D5E" w14:paraId="7702BA2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2321093" w14:textId="77777777" w:rsidR="00910D5E" w:rsidRDefault="00000000">
            <w:pPr>
              <w:jc w:val="center"/>
              <w:rPr>
                <w:sz w:val="20"/>
              </w:rPr>
            </w:pPr>
            <w:r>
              <w:rPr>
                <w:sz w:val="20"/>
              </w:rPr>
              <w:t>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5B2BA3B" w14:textId="77777777" w:rsidR="00910D5E" w:rsidRDefault="00000000">
            <w:pPr>
              <w:jc w:val="center"/>
              <w:rPr>
                <w:sz w:val="20"/>
              </w:rPr>
            </w:pPr>
            <w:r>
              <w:rPr>
                <w:sz w:val="20"/>
              </w:rPr>
              <w:t>3014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149F59AE" w14:textId="77777777" w:rsidR="00910D5E" w:rsidRDefault="00000000">
            <w:pPr>
              <w:rPr>
                <w:sz w:val="20"/>
              </w:rPr>
            </w:pPr>
            <w:r>
              <w:rPr>
                <w:sz w:val="20"/>
              </w:rPr>
              <w:t>4-nonilfenolio monoetoksilatas (NP1EO)</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401F6F" w14:textId="77777777" w:rsidR="00910D5E" w:rsidRDefault="00000000" w:rsidP="0043590D">
            <w:pPr>
              <w:jc w:val="center"/>
              <w:rPr>
                <w:sz w:val="20"/>
              </w:rPr>
            </w:pPr>
            <w:r>
              <w:rPr>
                <w:sz w:val="20"/>
              </w:rPr>
              <w:t>µg/l</w:t>
            </w:r>
          </w:p>
        </w:tc>
      </w:tr>
      <w:tr w:rsidR="00910D5E" w14:paraId="437325F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EABE898" w14:textId="77777777" w:rsidR="00910D5E" w:rsidRDefault="00000000">
            <w:pPr>
              <w:jc w:val="center"/>
              <w:rPr>
                <w:sz w:val="20"/>
              </w:rPr>
            </w:pPr>
            <w:r>
              <w:rPr>
                <w:sz w:val="20"/>
              </w:rPr>
              <w:t>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406F040" w14:textId="77777777" w:rsidR="00910D5E" w:rsidRDefault="00910D5E">
            <w:pPr>
              <w:rPr>
                <w:sz w:val="8"/>
                <w:szCs w:val="8"/>
              </w:rPr>
            </w:pPr>
          </w:p>
          <w:p w14:paraId="793BA9B4" w14:textId="77777777" w:rsidR="00910D5E" w:rsidRDefault="00000000">
            <w:pPr>
              <w:suppressAutoHyphens/>
              <w:snapToGrid w:val="0"/>
              <w:jc w:val="center"/>
              <w:rPr>
                <w:szCs w:val="24"/>
                <w:lang w:eastAsia="lt-LT"/>
              </w:rPr>
            </w:pPr>
            <w:r>
              <w:rPr>
                <w:sz w:val="20"/>
                <w:lang w:eastAsia="lt-LT"/>
              </w:rPr>
              <w:t>3001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0EA5229" w14:textId="77777777" w:rsidR="00910D5E" w:rsidRDefault="00910D5E">
            <w:pPr>
              <w:rPr>
                <w:sz w:val="8"/>
                <w:szCs w:val="8"/>
              </w:rPr>
            </w:pPr>
          </w:p>
          <w:p w14:paraId="385E946F" w14:textId="77777777" w:rsidR="00910D5E" w:rsidRDefault="00000000">
            <w:pPr>
              <w:suppressAutoHyphens/>
              <w:snapToGrid w:val="0"/>
              <w:rPr>
                <w:szCs w:val="24"/>
                <w:lang w:eastAsia="lt-LT"/>
              </w:rPr>
            </w:pPr>
            <w:r>
              <w:rPr>
                <w:sz w:val="20"/>
                <w:lang w:eastAsia="lt-LT"/>
              </w:rPr>
              <w:t>4-nonilfenolis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71403E" w14:textId="77777777" w:rsidR="00910D5E" w:rsidRDefault="00910D5E" w:rsidP="0043590D">
            <w:pPr>
              <w:jc w:val="center"/>
              <w:rPr>
                <w:sz w:val="8"/>
                <w:szCs w:val="8"/>
              </w:rPr>
            </w:pPr>
          </w:p>
          <w:p w14:paraId="56BA4843" w14:textId="77777777" w:rsidR="00910D5E" w:rsidRDefault="00000000" w:rsidP="0043590D">
            <w:pPr>
              <w:suppressAutoHyphens/>
              <w:snapToGrid w:val="0"/>
              <w:jc w:val="center"/>
              <w:rPr>
                <w:szCs w:val="24"/>
                <w:lang w:eastAsia="lt-LT"/>
              </w:rPr>
            </w:pPr>
            <w:r>
              <w:rPr>
                <w:sz w:val="20"/>
                <w:lang w:eastAsia="lt-LT"/>
              </w:rPr>
              <w:t>µg/l</w:t>
            </w:r>
          </w:p>
        </w:tc>
      </w:tr>
      <w:tr w:rsidR="00910D5E" w14:paraId="0A7DEB6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383E5E5" w14:textId="77777777" w:rsidR="00910D5E" w:rsidRDefault="00000000">
            <w:pPr>
              <w:jc w:val="center"/>
              <w:rPr>
                <w:sz w:val="20"/>
              </w:rPr>
            </w:pPr>
            <w:r>
              <w:rPr>
                <w:sz w:val="20"/>
              </w:rPr>
              <w:t>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6175D61" w14:textId="77777777" w:rsidR="00910D5E" w:rsidRDefault="00000000">
            <w:pPr>
              <w:jc w:val="center"/>
              <w:rPr>
                <w:sz w:val="20"/>
              </w:rPr>
            </w:pPr>
            <w:r>
              <w:rPr>
                <w:sz w:val="20"/>
              </w:rPr>
              <w:t>3005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9662E40" w14:textId="77777777" w:rsidR="00910D5E" w:rsidRDefault="00000000">
            <w:pPr>
              <w:rPr>
                <w:sz w:val="20"/>
              </w:rPr>
            </w:pPr>
            <w:r>
              <w:rPr>
                <w:sz w:val="20"/>
              </w:rPr>
              <w:t>4-tert-oktilfenolis (4-(1,1’,3,3’-tetrametilbutil)-fenolis)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092930" w14:textId="77777777" w:rsidR="00910D5E" w:rsidRDefault="00000000" w:rsidP="0043590D">
            <w:pPr>
              <w:jc w:val="center"/>
              <w:rPr>
                <w:sz w:val="20"/>
              </w:rPr>
            </w:pPr>
            <w:r>
              <w:rPr>
                <w:sz w:val="20"/>
              </w:rPr>
              <w:t>µg/l</w:t>
            </w:r>
          </w:p>
        </w:tc>
      </w:tr>
      <w:tr w:rsidR="00910D5E" w14:paraId="461E2CF2"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BBCCDE0" w14:textId="77777777" w:rsidR="00910D5E" w:rsidRDefault="00000000">
            <w:pPr>
              <w:jc w:val="center"/>
              <w:rPr>
                <w:sz w:val="20"/>
              </w:rPr>
            </w:pPr>
            <w:r>
              <w:rPr>
                <w:sz w:val="20"/>
              </w:rPr>
              <w:t>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3532BCBA" w14:textId="77777777" w:rsidR="00910D5E" w:rsidRDefault="00000000">
            <w:pPr>
              <w:jc w:val="center"/>
              <w:rPr>
                <w:sz w:val="20"/>
              </w:rPr>
            </w:pPr>
            <w:r>
              <w:rPr>
                <w:sz w:val="20"/>
              </w:rPr>
              <w:t>2314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67F07CE" w14:textId="77777777" w:rsidR="00910D5E" w:rsidRDefault="00000000">
            <w:pPr>
              <w:rPr>
                <w:sz w:val="20"/>
              </w:rPr>
            </w:pPr>
            <w:r>
              <w:rPr>
                <w:sz w:val="20"/>
              </w:rPr>
              <w:t>Acenaftenas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37CCF00" w14:textId="415537C8" w:rsidR="00910D5E" w:rsidRDefault="0043590D" w:rsidP="0043590D">
            <w:pPr>
              <w:jc w:val="center"/>
              <w:rPr>
                <w:sz w:val="20"/>
              </w:rPr>
            </w:pPr>
            <w:r w:rsidRPr="0043590D">
              <w:rPr>
                <w:sz w:val="20"/>
              </w:rPr>
              <w:t>µg/l</w:t>
            </w:r>
          </w:p>
        </w:tc>
      </w:tr>
      <w:tr w:rsidR="00910D5E" w14:paraId="2D4A901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EAF1E54" w14:textId="77777777" w:rsidR="00910D5E" w:rsidRDefault="00000000">
            <w:pPr>
              <w:jc w:val="center"/>
              <w:rPr>
                <w:sz w:val="20"/>
              </w:rPr>
            </w:pPr>
            <w:r>
              <w:rPr>
                <w:sz w:val="20"/>
              </w:rPr>
              <w:t>10.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F2B2AE5" w14:textId="77777777" w:rsidR="00910D5E" w:rsidRDefault="00910D5E">
            <w:pPr>
              <w:rPr>
                <w:sz w:val="8"/>
                <w:szCs w:val="8"/>
              </w:rPr>
            </w:pPr>
          </w:p>
          <w:p w14:paraId="66197DBD" w14:textId="77777777" w:rsidR="00910D5E" w:rsidRDefault="00000000">
            <w:pPr>
              <w:suppressAutoHyphens/>
              <w:snapToGrid w:val="0"/>
              <w:jc w:val="center"/>
              <w:rPr>
                <w:szCs w:val="24"/>
                <w:lang w:eastAsia="lt-LT"/>
              </w:rPr>
            </w:pPr>
            <w:r>
              <w:rPr>
                <w:sz w:val="20"/>
                <w:lang w:eastAsia="lt-LT"/>
              </w:rPr>
              <w:t>9002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AF9A0E3" w14:textId="77777777" w:rsidR="00910D5E" w:rsidRDefault="00910D5E">
            <w:pPr>
              <w:rPr>
                <w:sz w:val="8"/>
                <w:szCs w:val="8"/>
              </w:rPr>
            </w:pPr>
          </w:p>
          <w:p w14:paraId="559E0D83" w14:textId="77777777" w:rsidR="00910D5E" w:rsidRDefault="00000000">
            <w:pPr>
              <w:suppressAutoHyphens/>
              <w:snapToGrid w:val="0"/>
              <w:rPr>
                <w:szCs w:val="24"/>
                <w:lang w:eastAsia="lt-LT"/>
              </w:rPr>
            </w:pPr>
            <w:r>
              <w:rPr>
                <w:sz w:val="20"/>
                <w:lang w:eastAsia="lt-LT"/>
              </w:rPr>
              <w:t>Adsorbuojami organiniai halogenai (AOH)</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794DE8" w14:textId="77777777" w:rsidR="00910D5E" w:rsidRDefault="00910D5E" w:rsidP="0043590D">
            <w:pPr>
              <w:jc w:val="center"/>
              <w:rPr>
                <w:sz w:val="8"/>
                <w:szCs w:val="8"/>
              </w:rPr>
            </w:pPr>
          </w:p>
          <w:p w14:paraId="67AE85A9" w14:textId="77777777" w:rsidR="00910D5E" w:rsidRDefault="00000000" w:rsidP="0043590D">
            <w:pPr>
              <w:suppressAutoHyphens/>
              <w:snapToGrid w:val="0"/>
              <w:jc w:val="center"/>
              <w:rPr>
                <w:szCs w:val="24"/>
                <w:lang w:eastAsia="lt-LT"/>
              </w:rPr>
            </w:pPr>
            <w:r>
              <w:rPr>
                <w:sz w:val="20"/>
                <w:lang w:eastAsia="lt-LT"/>
              </w:rPr>
              <w:t>mg/l</w:t>
            </w:r>
          </w:p>
        </w:tc>
      </w:tr>
      <w:tr w:rsidR="00910D5E" w14:paraId="11A06C32"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085B6B1" w14:textId="77777777" w:rsidR="00910D5E" w:rsidRDefault="00000000">
            <w:pPr>
              <w:jc w:val="center"/>
              <w:rPr>
                <w:sz w:val="20"/>
              </w:rPr>
            </w:pPr>
            <w:r>
              <w:rPr>
                <w:sz w:val="20"/>
              </w:rPr>
              <w:t>11.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4BE67F6" w14:textId="77777777" w:rsidR="00910D5E" w:rsidRDefault="00910D5E">
            <w:pPr>
              <w:rPr>
                <w:sz w:val="8"/>
                <w:szCs w:val="8"/>
              </w:rPr>
            </w:pPr>
          </w:p>
          <w:p w14:paraId="57A72308" w14:textId="77777777" w:rsidR="00910D5E" w:rsidRDefault="00000000">
            <w:pPr>
              <w:suppressAutoHyphens/>
              <w:snapToGrid w:val="0"/>
              <w:jc w:val="center"/>
              <w:rPr>
                <w:sz w:val="20"/>
                <w:lang w:eastAsia="lt-LT"/>
              </w:rPr>
            </w:pPr>
            <w:r>
              <w:rPr>
                <w:sz w:val="20"/>
                <w:lang w:eastAsia="lt-LT"/>
              </w:rPr>
              <w:t>8033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1F7BB81" w14:textId="77777777" w:rsidR="00910D5E" w:rsidRDefault="00910D5E">
            <w:pPr>
              <w:rPr>
                <w:sz w:val="8"/>
                <w:szCs w:val="8"/>
              </w:rPr>
            </w:pPr>
          </w:p>
          <w:p w14:paraId="57E11649" w14:textId="77777777" w:rsidR="00910D5E" w:rsidRDefault="00000000">
            <w:pPr>
              <w:suppressAutoHyphens/>
              <w:snapToGrid w:val="0"/>
              <w:rPr>
                <w:sz w:val="20"/>
                <w:lang w:eastAsia="lt-LT"/>
              </w:rPr>
            </w:pPr>
            <w:r>
              <w:rPr>
                <w:sz w:val="20"/>
                <w:lang w:eastAsia="lt-LT"/>
              </w:rPr>
              <w:t>Aklonifenas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120C0DD" w14:textId="77777777" w:rsidR="00910D5E" w:rsidRDefault="00910D5E" w:rsidP="0043590D">
            <w:pPr>
              <w:jc w:val="center"/>
              <w:rPr>
                <w:sz w:val="8"/>
                <w:szCs w:val="8"/>
              </w:rPr>
            </w:pPr>
          </w:p>
          <w:p w14:paraId="1093D008" w14:textId="77777777" w:rsidR="00910D5E" w:rsidRDefault="00000000" w:rsidP="0043590D">
            <w:pPr>
              <w:suppressAutoHyphens/>
              <w:snapToGrid w:val="0"/>
              <w:jc w:val="center"/>
              <w:rPr>
                <w:sz w:val="20"/>
                <w:lang w:eastAsia="lt-LT"/>
              </w:rPr>
            </w:pPr>
            <w:r>
              <w:rPr>
                <w:sz w:val="20"/>
                <w:lang w:eastAsia="lt-LT"/>
              </w:rPr>
              <w:t>µg/l</w:t>
            </w:r>
          </w:p>
        </w:tc>
      </w:tr>
      <w:tr w:rsidR="00910D5E" w14:paraId="7FDC23D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26370DC" w14:textId="77777777" w:rsidR="00910D5E" w:rsidRDefault="00000000">
            <w:pPr>
              <w:jc w:val="center"/>
              <w:rPr>
                <w:sz w:val="20"/>
              </w:rPr>
            </w:pPr>
            <w:r>
              <w:rPr>
                <w:sz w:val="20"/>
              </w:rPr>
              <w:t>12.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ED98B0" w14:textId="77777777" w:rsidR="00910D5E" w:rsidRDefault="00910D5E">
            <w:pPr>
              <w:rPr>
                <w:sz w:val="8"/>
                <w:szCs w:val="8"/>
              </w:rPr>
            </w:pPr>
          </w:p>
          <w:p w14:paraId="75077FEF" w14:textId="77777777" w:rsidR="00910D5E" w:rsidRDefault="00000000">
            <w:pPr>
              <w:suppressAutoHyphens/>
              <w:snapToGrid w:val="0"/>
              <w:jc w:val="center"/>
              <w:rPr>
                <w:szCs w:val="24"/>
                <w:lang w:eastAsia="lt-LT"/>
              </w:rPr>
            </w:pPr>
            <w:r>
              <w:rPr>
                <w:sz w:val="20"/>
                <w:lang w:eastAsia="lt-LT"/>
              </w:rPr>
              <w:t>8001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BC3F886" w14:textId="77777777" w:rsidR="00910D5E" w:rsidRDefault="00910D5E">
            <w:pPr>
              <w:rPr>
                <w:sz w:val="8"/>
                <w:szCs w:val="8"/>
              </w:rPr>
            </w:pPr>
          </w:p>
          <w:p w14:paraId="6821FA87" w14:textId="77777777" w:rsidR="00910D5E" w:rsidRDefault="00000000">
            <w:pPr>
              <w:suppressAutoHyphens/>
              <w:snapToGrid w:val="0"/>
              <w:rPr>
                <w:szCs w:val="24"/>
                <w:lang w:eastAsia="lt-LT"/>
              </w:rPr>
            </w:pPr>
            <w:r>
              <w:rPr>
                <w:sz w:val="20"/>
                <w:lang w:eastAsia="lt-LT"/>
              </w:rPr>
              <w:t>Alachloras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9502AD" w14:textId="77777777" w:rsidR="00910D5E" w:rsidRDefault="00910D5E" w:rsidP="0043590D">
            <w:pPr>
              <w:jc w:val="center"/>
              <w:rPr>
                <w:sz w:val="8"/>
                <w:szCs w:val="8"/>
              </w:rPr>
            </w:pPr>
          </w:p>
          <w:p w14:paraId="4194ADCB" w14:textId="77777777" w:rsidR="00910D5E" w:rsidRDefault="00000000" w:rsidP="0043590D">
            <w:pPr>
              <w:suppressAutoHyphens/>
              <w:snapToGrid w:val="0"/>
              <w:jc w:val="center"/>
              <w:rPr>
                <w:szCs w:val="24"/>
                <w:lang w:eastAsia="lt-LT"/>
              </w:rPr>
            </w:pPr>
            <w:r>
              <w:rPr>
                <w:sz w:val="20"/>
                <w:lang w:eastAsia="lt-LT"/>
              </w:rPr>
              <w:t>µg/l</w:t>
            </w:r>
          </w:p>
        </w:tc>
      </w:tr>
      <w:tr w:rsidR="00910D5E" w14:paraId="0A21B6D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B57691D" w14:textId="77777777" w:rsidR="00910D5E" w:rsidRDefault="00000000">
            <w:pPr>
              <w:jc w:val="center"/>
              <w:rPr>
                <w:sz w:val="20"/>
              </w:rPr>
            </w:pPr>
            <w:r>
              <w:rPr>
                <w:sz w:val="20"/>
              </w:rPr>
              <w:t>13.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36842FF" w14:textId="77777777" w:rsidR="00910D5E" w:rsidRDefault="00910D5E">
            <w:pPr>
              <w:rPr>
                <w:sz w:val="8"/>
                <w:szCs w:val="8"/>
              </w:rPr>
            </w:pPr>
          </w:p>
          <w:p w14:paraId="71DEF2B9" w14:textId="77777777" w:rsidR="00910D5E" w:rsidRDefault="00000000">
            <w:pPr>
              <w:suppressAutoHyphens/>
              <w:snapToGrid w:val="0"/>
              <w:jc w:val="center"/>
              <w:rPr>
                <w:szCs w:val="24"/>
                <w:lang w:eastAsia="lt-LT"/>
              </w:rPr>
            </w:pPr>
            <w:r>
              <w:rPr>
                <w:sz w:val="20"/>
                <w:lang w:eastAsia="lt-LT"/>
              </w:rPr>
              <w:t>4001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11284FE" w14:textId="77777777" w:rsidR="00910D5E" w:rsidRDefault="00910D5E">
            <w:pPr>
              <w:rPr>
                <w:sz w:val="8"/>
                <w:szCs w:val="8"/>
              </w:rPr>
            </w:pPr>
          </w:p>
          <w:p w14:paraId="0E84B967" w14:textId="77777777" w:rsidR="00910D5E" w:rsidRDefault="00000000">
            <w:pPr>
              <w:suppressAutoHyphens/>
              <w:snapToGrid w:val="0"/>
              <w:rPr>
                <w:szCs w:val="24"/>
                <w:lang w:eastAsia="lt-LT"/>
              </w:rPr>
            </w:pPr>
            <w:r>
              <w:rPr>
                <w:sz w:val="20"/>
                <w:lang w:eastAsia="lt-LT"/>
              </w:rPr>
              <w:t xml:space="preserve">Alavas </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C94F94" w14:textId="77777777" w:rsidR="00910D5E" w:rsidRDefault="00910D5E" w:rsidP="0043590D">
            <w:pPr>
              <w:jc w:val="center"/>
              <w:rPr>
                <w:sz w:val="8"/>
                <w:szCs w:val="8"/>
              </w:rPr>
            </w:pPr>
          </w:p>
          <w:p w14:paraId="09FEAC39" w14:textId="77777777" w:rsidR="00910D5E" w:rsidRDefault="00000000" w:rsidP="0043590D">
            <w:pPr>
              <w:suppressAutoHyphens/>
              <w:snapToGrid w:val="0"/>
              <w:jc w:val="center"/>
              <w:rPr>
                <w:szCs w:val="24"/>
                <w:lang w:eastAsia="lt-LT"/>
              </w:rPr>
            </w:pPr>
            <w:r>
              <w:rPr>
                <w:sz w:val="20"/>
                <w:lang w:eastAsia="lt-LT"/>
              </w:rPr>
              <w:t>mg/l</w:t>
            </w:r>
          </w:p>
        </w:tc>
      </w:tr>
      <w:tr w:rsidR="00910D5E" w14:paraId="6BF3BF7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A6F1491" w14:textId="77777777" w:rsidR="00910D5E" w:rsidRDefault="00000000">
            <w:pPr>
              <w:jc w:val="center"/>
              <w:rPr>
                <w:sz w:val="20"/>
              </w:rPr>
            </w:pPr>
            <w:r>
              <w:rPr>
                <w:sz w:val="20"/>
              </w:rPr>
              <w:t>14.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274D1B3" w14:textId="77777777" w:rsidR="00910D5E" w:rsidRDefault="00910D5E">
            <w:pPr>
              <w:rPr>
                <w:sz w:val="8"/>
                <w:szCs w:val="8"/>
              </w:rPr>
            </w:pPr>
          </w:p>
          <w:p w14:paraId="769D7D64" w14:textId="77777777" w:rsidR="00910D5E" w:rsidRDefault="00000000">
            <w:pPr>
              <w:suppressAutoHyphens/>
              <w:snapToGrid w:val="0"/>
              <w:jc w:val="center"/>
              <w:rPr>
                <w:szCs w:val="24"/>
                <w:lang w:eastAsia="lt-LT"/>
              </w:rPr>
            </w:pPr>
            <w:r>
              <w:rPr>
                <w:sz w:val="20"/>
                <w:lang w:eastAsia="lt-LT"/>
              </w:rPr>
              <w:t>8002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2E05C78" w14:textId="77777777" w:rsidR="00910D5E" w:rsidRDefault="00910D5E">
            <w:pPr>
              <w:rPr>
                <w:sz w:val="8"/>
                <w:szCs w:val="8"/>
              </w:rPr>
            </w:pPr>
          </w:p>
          <w:p w14:paraId="444813E0" w14:textId="77777777" w:rsidR="00910D5E" w:rsidRDefault="00000000">
            <w:pPr>
              <w:suppressAutoHyphens/>
              <w:snapToGrid w:val="0"/>
              <w:rPr>
                <w:szCs w:val="24"/>
                <w:lang w:eastAsia="lt-LT"/>
              </w:rPr>
            </w:pPr>
            <w:r>
              <w:rPr>
                <w:sz w:val="20"/>
                <w:lang w:eastAsia="lt-LT"/>
              </w:rPr>
              <w:t>Aldrinas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2F5FA1" w14:textId="77777777" w:rsidR="00910D5E" w:rsidRDefault="00910D5E" w:rsidP="0043590D">
            <w:pPr>
              <w:jc w:val="center"/>
              <w:rPr>
                <w:sz w:val="8"/>
                <w:szCs w:val="8"/>
              </w:rPr>
            </w:pPr>
          </w:p>
          <w:p w14:paraId="60746280" w14:textId="77777777" w:rsidR="00910D5E" w:rsidRDefault="00000000" w:rsidP="0043590D">
            <w:pPr>
              <w:suppressAutoHyphens/>
              <w:snapToGrid w:val="0"/>
              <w:jc w:val="center"/>
              <w:rPr>
                <w:szCs w:val="24"/>
                <w:lang w:eastAsia="lt-LT"/>
              </w:rPr>
            </w:pPr>
            <w:r>
              <w:rPr>
                <w:sz w:val="20"/>
                <w:lang w:eastAsia="lt-LT"/>
              </w:rPr>
              <w:t>µg/l</w:t>
            </w:r>
          </w:p>
        </w:tc>
      </w:tr>
      <w:tr w:rsidR="00910D5E" w14:paraId="52DAEC1B"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105E2F9" w14:textId="77777777" w:rsidR="00910D5E" w:rsidRDefault="00000000">
            <w:pPr>
              <w:jc w:val="center"/>
              <w:rPr>
                <w:sz w:val="20"/>
              </w:rPr>
            </w:pPr>
            <w:r>
              <w:rPr>
                <w:sz w:val="20"/>
              </w:rPr>
              <w:t>15.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9E125B9" w14:textId="77777777" w:rsidR="00910D5E" w:rsidRDefault="00910D5E">
            <w:pPr>
              <w:rPr>
                <w:sz w:val="8"/>
                <w:szCs w:val="8"/>
              </w:rPr>
            </w:pPr>
          </w:p>
          <w:p w14:paraId="2D711E0C" w14:textId="77777777" w:rsidR="00910D5E" w:rsidRDefault="00000000">
            <w:pPr>
              <w:suppressAutoHyphens/>
              <w:snapToGrid w:val="0"/>
              <w:jc w:val="center"/>
              <w:rPr>
                <w:szCs w:val="24"/>
                <w:lang w:eastAsia="lt-LT"/>
              </w:rPr>
            </w:pPr>
            <w:r>
              <w:rPr>
                <w:sz w:val="20"/>
                <w:lang w:eastAsia="lt-LT"/>
              </w:rPr>
              <w:t>4002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79A909E" w14:textId="77777777" w:rsidR="00910D5E" w:rsidRDefault="00910D5E">
            <w:pPr>
              <w:rPr>
                <w:sz w:val="8"/>
                <w:szCs w:val="8"/>
              </w:rPr>
            </w:pPr>
          </w:p>
          <w:p w14:paraId="2FAAEA92" w14:textId="77777777" w:rsidR="00910D5E" w:rsidRDefault="00000000">
            <w:pPr>
              <w:suppressAutoHyphens/>
              <w:snapToGrid w:val="0"/>
              <w:rPr>
                <w:szCs w:val="24"/>
                <w:lang w:eastAsia="lt-LT"/>
              </w:rPr>
            </w:pPr>
            <w:r>
              <w:rPr>
                <w:sz w:val="20"/>
                <w:lang w:eastAsia="lt-LT"/>
              </w:rPr>
              <w:t>Aliuminis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F5AF77" w14:textId="77777777" w:rsidR="00910D5E" w:rsidRDefault="00910D5E" w:rsidP="0043590D">
            <w:pPr>
              <w:jc w:val="center"/>
              <w:rPr>
                <w:sz w:val="8"/>
                <w:szCs w:val="8"/>
              </w:rPr>
            </w:pPr>
          </w:p>
          <w:p w14:paraId="4E594C8F" w14:textId="77777777" w:rsidR="00910D5E" w:rsidRDefault="00000000" w:rsidP="0043590D">
            <w:pPr>
              <w:suppressAutoHyphens/>
              <w:snapToGrid w:val="0"/>
              <w:jc w:val="center"/>
              <w:rPr>
                <w:szCs w:val="24"/>
                <w:lang w:eastAsia="lt-LT"/>
              </w:rPr>
            </w:pPr>
            <w:r>
              <w:rPr>
                <w:sz w:val="20"/>
                <w:lang w:eastAsia="lt-LT"/>
              </w:rPr>
              <w:t>mg/l</w:t>
            </w:r>
          </w:p>
        </w:tc>
      </w:tr>
      <w:tr w:rsidR="00910D5E" w14:paraId="71681A05"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3A09FB3" w14:textId="77777777" w:rsidR="00910D5E" w:rsidRDefault="00000000">
            <w:pPr>
              <w:jc w:val="center"/>
              <w:rPr>
                <w:sz w:val="20"/>
              </w:rPr>
            </w:pPr>
            <w:r>
              <w:rPr>
                <w:sz w:val="20"/>
              </w:rPr>
              <w:t>16.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41B7257" w14:textId="77777777" w:rsidR="00910D5E" w:rsidRDefault="00910D5E">
            <w:pPr>
              <w:rPr>
                <w:sz w:val="8"/>
                <w:szCs w:val="8"/>
              </w:rPr>
            </w:pPr>
          </w:p>
          <w:p w14:paraId="1BFE450E" w14:textId="77777777" w:rsidR="00910D5E" w:rsidRDefault="00000000">
            <w:pPr>
              <w:suppressAutoHyphens/>
              <w:snapToGrid w:val="0"/>
              <w:jc w:val="center"/>
              <w:rPr>
                <w:szCs w:val="24"/>
                <w:lang w:eastAsia="lt-LT"/>
              </w:rPr>
            </w:pPr>
            <w:r>
              <w:rPr>
                <w:sz w:val="20"/>
                <w:lang w:eastAsia="lt-LT"/>
              </w:rPr>
              <w:t>3006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4ABEE93" w14:textId="77777777" w:rsidR="00910D5E" w:rsidRDefault="00910D5E">
            <w:pPr>
              <w:rPr>
                <w:sz w:val="8"/>
                <w:szCs w:val="8"/>
              </w:rPr>
            </w:pPr>
          </w:p>
          <w:p w14:paraId="52EC31A0" w14:textId="77777777" w:rsidR="00910D5E" w:rsidRDefault="00000000">
            <w:pPr>
              <w:suppressAutoHyphens/>
              <w:snapToGrid w:val="0"/>
              <w:rPr>
                <w:szCs w:val="24"/>
                <w:lang w:eastAsia="lt-LT"/>
              </w:rPr>
            </w:pPr>
            <w:r>
              <w:rPr>
                <w:sz w:val="20"/>
                <w:lang w:eastAsia="lt-LT"/>
              </w:rPr>
              <w:t>Alkilfenoletoksilatai (APEOs)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38B81E" w14:textId="77777777" w:rsidR="00910D5E" w:rsidRDefault="00910D5E" w:rsidP="0043590D">
            <w:pPr>
              <w:jc w:val="center"/>
              <w:rPr>
                <w:sz w:val="8"/>
                <w:szCs w:val="8"/>
              </w:rPr>
            </w:pPr>
          </w:p>
          <w:p w14:paraId="7CFC2D70" w14:textId="77777777" w:rsidR="00910D5E" w:rsidRDefault="00000000" w:rsidP="0043590D">
            <w:pPr>
              <w:suppressAutoHyphens/>
              <w:snapToGrid w:val="0"/>
              <w:jc w:val="center"/>
              <w:rPr>
                <w:szCs w:val="24"/>
                <w:lang w:eastAsia="lt-LT"/>
              </w:rPr>
            </w:pPr>
            <w:r>
              <w:rPr>
                <w:sz w:val="20"/>
                <w:lang w:eastAsia="lt-LT"/>
              </w:rPr>
              <w:t>mg/l</w:t>
            </w:r>
          </w:p>
        </w:tc>
      </w:tr>
      <w:tr w:rsidR="00910D5E" w14:paraId="147E4E0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1BB273B" w14:textId="77777777" w:rsidR="00910D5E" w:rsidRDefault="00000000">
            <w:pPr>
              <w:jc w:val="center"/>
              <w:rPr>
                <w:sz w:val="20"/>
              </w:rPr>
            </w:pPr>
            <w:r>
              <w:rPr>
                <w:sz w:val="20"/>
              </w:rPr>
              <w:t>17.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3DCCE30" w14:textId="77777777" w:rsidR="00910D5E" w:rsidRDefault="00910D5E">
            <w:pPr>
              <w:rPr>
                <w:sz w:val="8"/>
                <w:szCs w:val="8"/>
              </w:rPr>
            </w:pPr>
          </w:p>
          <w:p w14:paraId="08DED36B" w14:textId="77777777" w:rsidR="00910D5E" w:rsidRDefault="00000000">
            <w:pPr>
              <w:suppressAutoHyphens/>
              <w:snapToGrid w:val="0"/>
              <w:jc w:val="center"/>
              <w:rPr>
                <w:szCs w:val="24"/>
                <w:lang w:eastAsia="lt-LT"/>
              </w:rPr>
            </w:pPr>
            <w:r>
              <w:rPr>
                <w:sz w:val="20"/>
                <w:lang w:eastAsia="lt-LT"/>
              </w:rPr>
              <w:t>1112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7616A63" w14:textId="77777777" w:rsidR="00910D5E" w:rsidRDefault="00910D5E">
            <w:pPr>
              <w:rPr>
                <w:sz w:val="8"/>
                <w:szCs w:val="8"/>
              </w:rPr>
            </w:pPr>
          </w:p>
          <w:p w14:paraId="1F3B52D9" w14:textId="77777777" w:rsidR="00910D5E" w:rsidRDefault="00000000">
            <w:pPr>
              <w:suppressAutoHyphens/>
              <w:snapToGrid w:val="0"/>
              <w:rPr>
                <w:szCs w:val="24"/>
                <w:lang w:eastAsia="lt-LT"/>
              </w:rPr>
            </w:pPr>
            <w:r>
              <w:rPr>
                <w:sz w:val="20"/>
                <w:lang w:eastAsia="lt-LT"/>
              </w:rPr>
              <w:t>Amonis (NH</w:t>
            </w:r>
            <w:r>
              <w:rPr>
                <w:sz w:val="20"/>
                <w:vertAlign w:val="subscript"/>
                <w:lang w:eastAsia="lt-LT"/>
              </w:rPr>
              <w:t>4</w:t>
            </w:r>
            <w:r>
              <w:rPr>
                <w:sz w:val="20"/>
                <w:lang w:eastAsia="lt-LT"/>
              </w:rPr>
              <w:t>)</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E6247A" w14:textId="77777777" w:rsidR="00910D5E" w:rsidRDefault="00910D5E" w:rsidP="0043590D">
            <w:pPr>
              <w:jc w:val="center"/>
              <w:rPr>
                <w:sz w:val="8"/>
                <w:szCs w:val="8"/>
              </w:rPr>
            </w:pPr>
          </w:p>
          <w:p w14:paraId="35122766" w14:textId="77777777" w:rsidR="00910D5E" w:rsidRDefault="00000000" w:rsidP="0043590D">
            <w:pPr>
              <w:suppressAutoHyphens/>
              <w:snapToGrid w:val="0"/>
              <w:jc w:val="center"/>
              <w:rPr>
                <w:szCs w:val="24"/>
                <w:lang w:eastAsia="lt-LT"/>
              </w:rPr>
            </w:pPr>
            <w:r>
              <w:rPr>
                <w:sz w:val="20"/>
                <w:lang w:eastAsia="lt-LT"/>
              </w:rPr>
              <w:t>mg/l</w:t>
            </w:r>
          </w:p>
        </w:tc>
      </w:tr>
      <w:tr w:rsidR="00910D5E" w14:paraId="6389C50A"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C84DB9B" w14:textId="77777777" w:rsidR="00910D5E" w:rsidRDefault="00000000">
            <w:pPr>
              <w:jc w:val="center"/>
              <w:rPr>
                <w:sz w:val="20"/>
              </w:rPr>
            </w:pPr>
            <w:r>
              <w:rPr>
                <w:sz w:val="20"/>
              </w:rPr>
              <w:t>18.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FE99A75" w14:textId="77777777" w:rsidR="00910D5E" w:rsidRDefault="00910D5E">
            <w:pPr>
              <w:rPr>
                <w:sz w:val="8"/>
                <w:szCs w:val="8"/>
              </w:rPr>
            </w:pPr>
          </w:p>
          <w:p w14:paraId="5FD7497A" w14:textId="77777777" w:rsidR="00910D5E" w:rsidRDefault="00000000">
            <w:pPr>
              <w:suppressAutoHyphens/>
              <w:snapToGrid w:val="0"/>
              <w:jc w:val="center"/>
              <w:rPr>
                <w:szCs w:val="24"/>
                <w:lang w:eastAsia="lt-LT"/>
              </w:rPr>
            </w:pPr>
            <w:r>
              <w:rPr>
                <w:sz w:val="20"/>
                <w:lang w:eastAsia="lt-LT"/>
              </w:rPr>
              <w:t>1113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12AB864" w14:textId="77777777" w:rsidR="00910D5E" w:rsidRDefault="00910D5E">
            <w:pPr>
              <w:rPr>
                <w:sz w:val="8"/>
                <w:szCs w:val="8"/>
              </w:rPr>
            </w:pPr>
          </w:p>
          <w:p w14:paraId="3EF0C3D2" w14:textId="77777777" w:rsidR="00910D5E" w:rsidRDefault="00000000">
            <w:pPr>
              <w:suppressAutoHyphens/>
              <w:snapToGrid w:val="0"/>
              <w:rPr>
                <w:szCs w:val="24"/>
                <w:lang w:eastAsia="lt-LT"/>
              </w:rPr>
            </w:pPr>
            <w:r>
              <w:rPr>
                <w:sz w:val="20"/>
                <w:lang w:eastAsia="lt-LT"/>
              </w:rPr>
              <w:t>Amonio azotas (NH</w:t>
            </w:r>
            <w:r>
              <w:rPr>
                <w:sz w:val="20"/>
                <w:vertAlign w:val="subscript"/>
                <w:lang w:eastAsia="lt-LT"/>
              </w:rPr>
              <w:t>4</w:t>
            </w:r>
            <w:r>
              <w:rPr>
                <w:sz w:val="20"/>
                <w:lang w:eastAsia="lt-LT"/>
              </w:rPr>
              <w:t>-N)</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9533EB" w14:textId="77777777" w:rsidR="00910D5E" w:rsidRDefault="00910D5E" w:rsidP="0043590D">
            <w:pPr>
              <w:jc w:val="center"/>
              <w:rPr>
                <w:sz w:val="8"/>
                <w:szCs w:val="8"/>
              </w:rPr>
            </w:pPr>
          </w:p>
          <w:p w14:paraId="37F5960A" w14:textId="77777777" w:rsidR="00910D5E" w:rsidRDefault="00000000" w:rsidP="0043590D">
            <w:pPr>
              <w:suppressAutoHyphens/>
              <w:snapToGrid w:val="0"/>
              <w:jc w:val="center"/>
              <w:rPr>
                <w:szCs w:val="24"/>
                <w:lang w:eastAsia="lt-LT"/>
              </w:rPr>
            </w:pPr>
            <w:r>
              <w:rPr>
                <w:sz w:val="20"/>
                <w:lang w:eastAsia="lt-LT"/>
              </w:rPr>
              <w:t>mg/l</w:t>
            </w:r>
          </w:p>
        </w:tc>
      </w:tr>
      <w:tr w:rsidR="00910D5E" w14:paraId="7C558D6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758EE72" w14:textId="77777777" w:rsidR="00910D5E" w:rsidRDefault="00000000">
            <w:pPr>
              <w:jc w:val="center"/>
              <w:rPr>
                <w:sz w:val="20"/>
              </w:rPr>
            </w:pPr>
            <w:r>
              <w:rPr>
                <w:sz w:val="20"/>
              </w:rPr>
              <w:t>19.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9C04EC6" w14:textId="77777777" w:rsidR="00910D5E" w:rsidRDefault="00910D5E">
            <w:pPr>
              <w:rPr>
                <w:sz w:val="8"/>
                <w:szCs w:val="8"/>
              </w:rPr>
            </w:pPr>
          </w:p>
          <w:p w14:paraId="119AE716" w14:textId="77777777" w:rsidR="00910D5E" w:rsidRDefault="00000000">
            <w:pPr>
              <w:suppressAutoHyphens/>
              <w:snapToGrid w:val="0"/>
              <w:jc w:val="center"/>
              <w:rPr>
                <w:szCs w:val="24"/>
                <w:lang w:eastAsia="lt-LT"/>
              </w:rPr>
            </w:pPr>
            <w:r>
              <w:rPr>
                <w:sz w:val="20"/>
                <w:lang w:eastAsia="lt-LT"/>
              </w:rPr>
              <w:t>2301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E9FF2B5" w14:textId="77777777" w:rsidR="00910D5E" w:rsidRDefault="00910D5E">
            <w:pPr>
              <w:rPr>
                <w:sz w:val="8"/>
                <w:szCs w:val="8"/>
              </w:rPr>
            </w:pPr>
          </w:p>
          <w:p w14:paraId="592F010A" w14:textId="77777777" w:rsidR="00910D5E" w:rsidRDefault="00000000">
            <w:pPr>
              <w:suppressAutoHyphens/>
              <w:snapToGrid w:val="0"/>
              <w:rPr>
                <w:szCs w:val="24"/>
                <w:lang w:eastAsia="lt-LT"/>
              </w:rPr>
            </w:pPr>
            <w:r>
              <w:rPr>
                <w:sz w:val="20"/>
                <w:lang w:eastAsia="lt-LT"/>
              </w:rPr>
              <w:t>Antracenas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47BD10" w14:textId="77777777" w:rsidR="00910D5E" w:rsidRDefault="00910D5E" w:rsidP="0043590D">
            <w:pPr>
              <w:jc w:val="center"/>
              <w:rPr>
                <w:sz w:val="8"/>
                <w:szCs w:val="8"/>
              </w:rPr>
            </w:pPr>
          </w:p>
          <w:p w14:paraId="0A2D0640" w14:textId="77777777" w:rsidR="00910D5E" w:rsidRDefault="00000000" w:rsidP="0043590D">
            <w:pPr>
              <w:suppressAutoHyphens/>
              <w:snapToGrid w:val="0"/>
              <w:jc w:val="center"/>
              <w:rPr>
                <w:szCs w:val="24"/>
                <w:lang w:eastAsia="lt-LT"/>
              </w:rPr>
            </w:pPr>
            <w:r>
              <w:rPr>
                <w:sz w:val="20"/>
                <w:lang w:eastAsia="lt-LT"/>
              </w:rPr>
              <w:t>µg/l</w:t>
            </w:r>
          </w:p>
        </w:tc>
      </w:tr>
      <w:tr w:rsidR="00910D5E" w14:paraId="2D508EB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91EA58C" w14:textId="77777777" w:rsidR="00910D5E" w:rsidRDefault="00000000">
            <w:pPr>
              <w:jc w:val="center"/>
              <w:rPr>
                <w:sz w:val="20"/>
              </w:rPr>
            </w:pPr>
            <w:r>
              <w:rPr>
                <w:sz w:val="20"/>
              </w:rPr>
              <w:t>20.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7C1D2E3" w14:textId="77777777" w:rsidR="00910D5E" w:rsidRDefault="00910D5E">
            <w:pPr>
              <w:rPr>
                <w:sz w:val="8"/>
                <w:szCs w:val="8"/>
              </w:rPr>
            </w:pPr>
          </w:p>
          <w:p w14:paraId="51C41F03" w14:textId="77777777" w:rsidR="00910D5E" w:rsidRDefault="00000000">
            <w:pPr>
              <w:suppressAutoHyphens/>
              <w:snapToGrid w:val="0"/>
              <w:jc w:val="center"/>
              <w:rPr>
                <w:szCs w:val="24"/>
                <w:lang w:eastAsia="lt-LT"/>
              </w:rPr>
            </w:pPr>
            <w:r>
              <w:rPr>
                <w:sz w:val="20"/>
                <w:lang w:eastAsia="lt-LT"/>
              </w:rPr>
              <w:t>4003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BE69A0B" w14:textId="77777777" w:rsidR="00910D5E" w:rsidRDefault="00910D5E">
            <w:pPr>
              <w:rPr>
                <w:sz w:val="8"/>
                <w:szCs w:val="8"/>
              </w:rPr>
            </w:pPr>
          </w:p>
          <w:p w14:paraId="08B07DAD" w14:textId="77777777" w:rsidR="00910D5E" w:rsidRDefault="00000000">
            <w:pPr>
              <w:suppressAutoHyphens/>
              <w:snapToGrid w:val="0"/>
              <w:rPr>
                <w:szCs w:val="24"/>
                <w:lang w:eastAsia="lt-LT"/>
              </w:rPr>
            </w:pPr>
            <w:r>
              <w:rPr>
                <w:sz w:val="20"/>
                <w:lang w:eastAsia="lt-LT"/>
              </w:rPr>
              <w:t>Arsenas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D21C0D" w14:textId="77777777" w:rsidR="00910D5E" w:rsidRDefault="00910D5E" w:rsidP="0043590D">
            <w:pPr>
              <w:jc w:val="center"/>
              <w:rPr>
                <w:sz w:val="8"/>
                <w:szCs w:val="8"/>
              </w:rPr>
            </w:pPr>
          </w:p>
          <w:p w14:paraId="188B267F" w14:textId="77777777" w:rsidR="00910D5E" w:rsidRDefault="00000000" w:rsidP="0043590D">
            <w:pPr>
              <w:suppressAutoHyphens/>
              <w:snapToGrid w:val="0"/>
              <w:jc w:val="center"/>
              <w:rPr>
                <w:szCs w:val="24"/>
                <w:lang w:eastAsia="lt-LT"/>
              </w:rPr>
            </w:pPr>
            <w:r>
              <w:rPr>
                <w:sz w:val="20"/>
                <w:lang w:eastAsia="lt-LT"/>
              </w:rPr>
              <w:t>mg/l</w:t>
            </w:r>
          </w:p>
        </w:tc>
      </w:tr>
      <w:tr w:rsidR="00910D5E" w14:paraId="38824AB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67F94EB" w14:textId="77777777" w:rsidR="00910D5E" w:rsidRDefault="00000000">
            <w:pPr>
              <w:jc w:val="center"/>
              <w:rPr>
                <w:sz w:val="20"/>
              </w:rPr>
            </w:pPr>
            <w:r>
              <w:rPr>
                <w:sz w:val="20"/>
              </w:rPr>
              <w:t>21.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780A2B5" w14:textId="77777777" w:rsidR="00910D5E" w:rsidRDefault="00910D5E">
            <w:pPr>
              <w:rPr>
                <w:sz w:val="8"/>
                <w:szCs w:val="8"/>
              </w:rPr>
            </w:pPr>
          </w:p>
          <w:p w14:paraId="4CEEE174" w14:textId="77777777" w:rsidR="00910D5E" w:rsidRDefault="00000000">
            <w:pPr>
              <w:suppressAutoHyphens/>
              <w:snapToGrid w:val="0"/>
              <w:jc w:val="center"/>
              <w:rPr>
                <w:szCs w:val="24"/>
                <w:lang w:eastAsia="lt-LT"/>
              </w:rPr>
            </w:pPr>
            <w:r>
              <w:rPr>
                <w:sz w:val="20"/>
                <w:lang w:eastAsia="lt-LT"/>
              </w:rPr>
              <w:t>1010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34C07F8" w14:textId="77777777" w:rsidR="00910D5E" w:rsidRDefault="00910D5E">
            <w:pPr>
              <w:rPr>
                <w:sz w:val="8"/>
                <w:szCs w:val="8"/>
              </w:rPr>
            </w:pPr>
          </w:p>
          <w:p w14:paraId="16DA6CFE" w14:textId="77777777" w:rsidR="00910D5E" w:rsidRDefault="00000000">
            <w:pPr>
              <w:suppressAutoHyphens/>
              <w:snapToGrid w:val="0"/>
              <w:rPr>
                <w:szCs w:val="24"/>
                <w:lang w:eastAsia="lt-LT"/>
              </w:rPr>
            </w:pPr>
            <w:r>
              <w:rPr>
                <w:sz w:val="20"/>
                <w:lang w:eastAsia="lt-LT"/>
              </w:rPr>
              <w:t>Asbestas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941315" w14:textId="77777777" w:rsidR="00910D5E" w:rsidRDefault="00910D5E" w:rsidP="0043590D">
            <w:pPr>
              <w:jc w:val="center"/>
              <w:rPr>
                <w:sz w:val="8"/>
                <w:szCs w:val="8"/>
              </w:rPr>
            </w:pPr>
          </w:p>
          <w:p w14:paraId="4FACF00F" w14:textId="77777777" w:rsidR="00910D5E" w:rsidRDefault="00000000" w:rsidP="0043590D">
            <w:pPr>
              <w:suppressAutoHyphens/>
              <w:snapToGrid w:val="0"/>
              <w:jc w:val="center"/>
              <w:rPr>
                <w:szCs w:val="24"/>
                <w:lang w:eastAsia="lt-LT"/>
              </w:rPr>
            </w:pPr>
            <w:r>
              <w:rPr>
                <w:sz w:val="20"/>
                <w:lang w:eastAsia="lt-LT"/>
              </w:rPr>
              <w:t>mg/l</w:t>
            </w:r>
          </w:p>
        </w:tc>
      </w:tr>
      <w:tr w:rsidR="00910D5E" w14:paraId="25705A20"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9790B18" w14:textId="77777777" w:rsidR="00910D5E" w:rsidRDefault="00000000">
            <w:pPr>
              <w:jc w:val="center"/>
              <w:rPr>
                <w:sz w:val="20"/>
              </w:rPr>
            </w:pPr>
            <w:r>
              <w:rPr>
                <w:sz w:val="20"/>
              </w:rPr>
              <w:t>22.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3AB95E6" w14:textId="77777777" w:rsidR="00910D5E" w:rsidRDefault="00910D5E">
            <w:pPr>
              <w:rPr>
                <w:sz w:val="8"/>
                <w:szCs w:val="8"/>
              </w:rPr>
            </w:pPr>
          </w:p>
          <w:p w14:paraId="58A26DE6" w14:textId="77777777" w:rsidR="00910D5E" w:rsidRDefault="00000000">
            <w:pPr>
              <w:suppressAutoHyphens/>
              <w:snapToGrid w:val="0"/>
              <w:jc w:val="center"/>
              <w:rPr>
                <w:szCs w:val="24"/>
                <w:lang w:eastAsia="lt-LT"/>
              </w:rPr>
            </w:pPr>
            <w:r>
              <w:rPr>
                <w:sz w:val="20"/>
                <w:lang w:eastAsia="lt-LT"/>
              </w:rPr>
              <w:t>8003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A5EE61F" w14:textId="77777777" w:rsidR="00910D5E" w:rsidRDefault="00910D5E">
            <w:pPr>
              <w:rPr>
                <w:sz w:val="8"/>
                <w:szCs w:val="8"/>
              </w:rPr>
            </w:pPr>
          </w:p>
          <w:p w14:paraId="55AF1DBC" w14:textId="77777777" w:rsidR="00910D5E" w:rsidRDefault="00000000">
            <w:pPr>
              <w:suppressAutoHyphens/>
              <w:snapToGrid w:val="0"/>
              <w:rPr>
                <w:szCs w:val="24"/>
                <w:lang w:eastAsia="lt-LT"/>
              </w:rPr>
            </w:pPr>
            <w:r>
              <w:rPr>
                <w:sz w:val="20"/>
                <w:lang w:eastAsia="lt-LT"/>
              </w:rPr>
              <w:t>Atrazinas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149368" w14:textId="77777777" w:rsidR="00910D5E" w:rsidRDefault="00910D5E" w:rsidP="0043590D">
            <w:pPr>
              <w:jc w:val="center"/>
              <w:rPr>
                <w:sz w:val="8"/>
                <w:szCs w:val="8"/>
              </w:rPr>
            </w:pPr>
          </w:p>
          <w:p w14:paraId="4267DC04" w14:textId="77777777" w:rsidR="00910D5E" w:rsidRDefault="00000000" w:rsidP="0043590D">
            <w:pPr>
              <w:suppressAutoHyphens/>
              <w:snapToGrid w:val="0"/>
              <w:jc w:val="center"/>
              <w:rPr>
                <w:szCs w:val="24"/>
                <w:lang w:eastAsia="lt-LT"/>
              </w:rPr>
            </w:pPr>
            <w:r>
              <w:rPr>
                <w:sz w:val="20"/>
                <w:lang w:eastAsia="lt-LT"/>
              </w:rPr>
              <w:t>µg/l</w:t>
            </w:r>
          </w:p>
        </w:tc>
      </w:tr>
      <w:tr w:rsidR="00910D5E" w14:paraId="6F270A8A"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23E3AD7" w14:textId="77777777" w:rsidR="00910D5E" w:rsidRDefault="00000000">
            <w:pPr>
              <w:jc w:val="center"/>
              <w:rPr>
                <w:sz w:val="20"/>
              </w:rPr>
            </w:pPr>
            <w:r>
              <w:rPr>
                <w:sz w:val="20"/>
              </w:rPr>
              <w:t>23.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864334F" w14:textId="77777777" w:rsidR="00910D5E" w:rsidRDefault="00910D5E">
            <w:pPr>
              <w:rPr>
                <w:sz w:val="8"/>
                <w:szCs w:val="8"/>
              </w:rPr>
            </w:pPr>
          </w:p>
          <w:p w14:paraId="07111214" w14:textId="77777777" w:rsidR="00910D5E" w:rsidRDefault="00000000">
            <w:pPr>
              <w:suppressAutoHyphens/>
              <w:snapToGrid w:val="0"/>
              <w:jc w:val="center"/>
              <w:rPr>
                <w:szCs w:val="24"/>
                <w:lang w:eastAsia="lt-LT"/>
              </w:rPr>
            </w:pPr>
            <w:r>
              <w:rPr>
                <w:sz w:val="20"/>
                <w:lang w:eastAsia="lt-LT"/>
              </w:rPr>
              <w:t>1002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4EF3B78" w14:textId="77777777" w:rsidR="00910D5E" w:rsidRDefault="00910D5E">
            <w:pPr>
              <w:rPr>
                <w:sz w:val="8"/>
                <w:szCs w:val="8"/>
              </w:rPr>
            </w:pPr>
          </w:p>
          <w:p w14:paraId="58C938E5" w14:textId="77777777" w:rsidR="00910D5E" w:rsidRDefault="00000000">
            <w:pPr>
              <w:suppressAutoHyphens/>
              <w:snapToGrid w:val="0"/>
              <w:rPr>
                <w:szCs w:val="24"/>
                <w:lang w:eastAsia="lt-LT"/>
              </w:rPr>
            </w:pPr>
            <w:r>
              <w:rPr>
                <w:sz w:val="20"/>
                <w:lang w:eastAsia="lt-LT"/>
              </w:rPr>
              <w:t>BDS</w:t>
            </w:r>
            <w:r>
              <w:rPr>
                <w:sz w:val="20"/>
                <w:vertAlign w:val="subscript"/>
                <w:lang w:eastAsia="lt-LT"/>
              </w:rPr>
              <w:t>5</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987BEA" w14:textId="77777777" w:rsidR="00910D5E" w:rsidRDefault="00910D5E" w:rsidP="0043590D">
            <w:pPr>
              <w:jc w:val="center"/>
              <w:rPr>
                <w:sz w:val="8"/>
                <w:szCs w:val="8"/>
              </w:rPr>
            </w:pPr>
          </w:p>
          <w:p w14:paraId="06D687DE" w14:textId="77777777" w:rsidR="00910D5E" w:rsidRDefault="00000000" w:rsidP="0043590D">
            <w:pPr>
              <w:suppressAutoHyphens/>
              <w:snapToGrid w:val="0"/>
              <w:jc w:val="center"/>
              <w:rPr>
                <w:szCs w:val="24"/>
                <w:lang w:eastAsia="lt-LT"/>
              </w:rPr>
            </w:pPr>
            <w:r>
              <w:rPr>
                <w:sz w:val="20"/>
                <w:lang w:eastAsia="lt-LT"/>
              </w:rPr>
              <w:t>mg/l</w:t>
            </w:r>
          </w:p>
        </w:tc>
      </w:tr>
      <w:tr w:rsidR="00910D5E" w14:paraId="11DC880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7CC477E" w14:textId="77777777" w:rsidR="00910D5E" w:rsidRDefault="00000000">
            <w:pPr>
              <w:jc w:val="center"/>
              <w:rPr>
                <w:sz w:val="20"/>
              </w:rPr>
            </w:pPr>
            <w:r>
              <w:rPr>
                <w:sz w:val="20"/>
              </w:rPr>
              <w:t>24.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2DF9441" w14:textId="77777777" w:rsidR="00910D5E" w:rsidRDefault="00910D5E">
            <w:pPr>
              <w:rPr>
                <w:sz w:val="8"/>
                <w:szCs w:val="8"/>
              </w:rPr>
            </w:pPr>
          </w:p>
          <w:p w14:paraId="56472F2B" w14:textId="77777777" w:rsidR="00910D5E" w:rsidRDefault="00000000">
            <w:pPr>
              <w:suppressAutoHyphens/>
              <w:snapToGrid w:val="0"/>
              <w:jc w:val="center"/>
              <w:rPr>
                <w:szCs w:val="24"/>
                <w:lang w:eastAsia="lt-LT"/>
              </w:rPr>
            </w:pPr>
            <w:r>
              <w:rPr>
                <w:sz w:val="20"/>
                <w:lang w:eastAsia="lt-LT"/>
              </w:rPr>
              <w:t>1003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3E96F40" w14:textId="77777777" w:rsidR="00910D5E" w:rsidRDefault="00910D5E">
            <w:pPr>
              <w:rPr>
                <w:sz w:val="8"/>
                <w:szCs w:val="8"/>
              </w:rPr>
            </w:pPr>
          </w:p>
          <w:p w14:paraId="2D5DA093" w14:textId="77777777" w:rsidR="00910D5E" w:rsidRDefault="00000000">
            <w:pPr>
              <w:suppressAutoHyphens/>
              <w:snapToGrid w:val="0"/>
              <w:rPr>
                <w:szCs w:val="24"/>
                <w:lang w:eastAsia="lt-LT"/>
              </w:rPr>
            </w:pPr>
            <w:r>
              <w:rPr>
                <w:sz w:val="20"/>
                <w:lang w:eastAsia="lt-LT"/>
              </w:rPr>
              <w:t>BDS</w:t>
            </w:r>
            <w:r>
              <w:rPr>
                <w:sz w:val="20"/>
                <w:vertAlign w:val="subscript"/>
                <w:lang w:eastAsia="lt-LT"/>
              </w:rPr>
              <w:t>7</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E5F553" w14:textId="77777777" w:rsidR="00910D5E" w:rsidRDefault="00910D5E" w:rsidP="0043590D">
            <w:pPr>
              <w:jc w:val="center"/>
              <w:rPr>
                <w:sz w:val="8"/>
                <w:szCs w:val="8"/>
              </w:rPr>
            </w:pPr>
          </w:p>
          <w:p w14:paraId="40016DC2" w14:textId="77777777" w:rsidR="00910D5E" w:rsidRDefault="00000000" w:rsidP="0043590D">
            <w:pPr>
              <w:suppressAutoHyphens/>
              <w:snapToGrid w:val="0"/>
              <w:jc w:val="center"/>
              <w:rPr>
                <w:szCs w:val="24"/>
                <w:lang w:eastAsia="lt-LT"/>
              </w:rPr>
            </w:pPr>
            <w:r>
              <w:rPr>
                <w:sz w:val="20"/>
                <w:lang w:eastAsia="lt-LT"/>
              </w:rPr>
              <w:t>mg/l</w:t>
            </w:r>
          </w:p>
        </w:tc>
      </w:tr>
      <w:tr w:rsidR="00910D5E" w14:paraId="4F70451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45AC171" w14:textId="77777777" w:rsidR="00910D5E" w:rsidRDefault="00000000">
            <w:pPr>
              <w:jc w:val="center"/>
              <w:rPr>
                <w:sz w:val="20"/>
              </w:rPr>
            </w:pPr>
            <w:r>
              <w:rPr>
                <w:sz w:val="20"/>
              </w:rPr>
              <w:t>25.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8BBEA89" w14:textId="77777777" w:rsidR="00910D5E" w:rsidRDefault="00910D5E">
            <w:pPr>
              <w:rPr>
                <w:sz w:val="8"/>
                <w:szCs w:val="8"/>
              </w:rPr>
            </w:pPr>
          </w:p>
          <w:p w14:paraId="1C21657C" w14:textId="77777777" w:rsidR="00910D5E" w:rsidRDefault="00000000">
            <w:pPr>
              <w:suppressAutoHyphens/>
              <w:snapToGrid w:val="0"/>
              <w:jc w:val="center"/>
              <w:rPr>
                <w:szCs w:val="24"/>
                <w:lang w:eastAsia="lt-LT"/>
              </w:rPr>
            </w:pPr>
            <w:r>
              <w:rPr>
                <w:sz w:val="20"/>
                <w:lang w:eastAsia="lt-LT"/>
              </w:rPr>
              <w:t>1201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83F061C" w14:textId="77777777" w:rsidR="00910D5E" w:rsidRDefault="00910D5E">
            <w:pPr>
              <w:rPr>
                <w:sz w:val="8"/>
                <w:szCs w:val="8"/>
              </w:rPr>
            </w:pPr>
          </w:p>
          <w:p w14:paraId="34DA45A0" w14:textId="77777777" w:rsidR="00910D5E" w:rsidRDefault="00000000">
            <w:pPr>
              <w:suppressAutoHyphens/>
              <w:snapToGrid w:val="0"/>
              <w:rPr>
                <w:szCs w:val="24"/>
                <w:lang w:eastAsia="lt-LT"/>
              </w:rPr>
            </w:pPr>
            <w:r>
              <w:rPr>
                <w:sz w:val="20"/>
                <w:lang w:eastAsia="lt-LT"/>
              </w:rPr>
              <w:t xml:space="preserve">Bendrasis azotas </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ADE2B8" w14:textId="77777777" w:rsidR="00910D5E" w:rsidRDefault="00910D5E" w:rsidP="0043590D">
            <w:pPr>
              <w:jc w:val="center"/>
              <w:rPr>
                <w:sz w:val="8"/>
                <w:szCs w:val="8"/>
              </w:rPr>
            </w:pPr>
          </w:p>
          <w:p w14:paraId="0DDF6D49" w14:textId="77777777" w:rsidR="00910D5E" w:rsidRDefault="00000000" w:rsidP="0043590D">
            <w:pPr>
              <w:suppressAutoHyphens/>
              <w:snapToGrid w:val="0"/>
              <w:jc w:val="center"/>
              <w:rPr>
                <w:szCs w:val="24"/>
                <w:lang w:eastAsia="lt-LT"/>
              </w:rPr>
            </w:pPr>
            <w:r>
              <w:rPr>
                <w:sz w:val="20"/>
                <w:lang w:eastAsia="lt-LT"/>
              </w:rPr>
              <w:t>mg/l</w:t>
            </w:r>
          </w:p>
        </w:tc>
      </w:tr>
      <w:tr w:rsidR="00910D5E" w14:paraId="507D0EE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1174658" w14:textId="77777777" w:rsidR="00910D5E" w:rsidRDefault="00000000">
            <w:pPr>
              <w:jc w:val="center"/>
              <w:rPr>
                <w:sz w:val="20"/>
              </w:rPr>
            </w:pPr>
            <w:r>
              <w:rPr>
                <w:sz w:val="20"/>
              </w:rPr>
              <w:t>26.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4F26049" w14:textId="77777777" w:rsidR="00910D5E" w:rsidRDefault="00910D5E">
            <w:pPr>
              <w:rPr>
                <w:sz w:val="8"/>
                <w:szCs w:val="8"/>
              </w:rPr>
            </w:pPr>
          </w:p>
          <w:p w14:paraId="31647A7B" w14:textId="77777777" w:rsidR="00910D5E" w:rsidRDefault="00000000">
            <w:pPr>
              <w:suppressAutoHyphens/>
              <w:snapToGrid w:val="0"/>
              <w:jc w:val="center"/>
              <w:rPr>
                <w:szCs w:val="24"/>
                <w:lang w:eastAsia="lt-LT"/>
              </w:rPr>
            </w:pPr>
            <w:r>
              <w:rPr>
                <w:sz w:val="20"/>
                <w:lang w:eastAsia="lt-LT"/>
              </w:rPr>
              <w:t>1203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6BB8FBB" w14:textId="77777777" w:rsidR="00910D5E" w:rsidRDefault="00910D5E">
            <w:pPr>
              <w:rPr>
                <w:sz w:val="8"/>
                <w:szCs w:val="8"/>
              </w:rPr>
            </w:pPr>
          </w:p>
          <w:p w14:paraId="1485EAFA" w14:textId="77777777" w:rsidR="00910D5E" w:rsidRDefault="00000000">
            <w:pPr>
              <w:suppressAutoHyphens/>
              <w:snapToGrid w:val="0"/>
              <w:rPr>
                <w:szCs w:val="24"/>
                <w:lang w:eastAsia="lt-LT"/>
              </w:rPr>
            </w:pPr>
            <w:r>
              <w:rPr>
                <w:sz w:val="20"/>
                <w:lang w:eastAsia="lt-LT"/>
              </w:rPr>
              <w:t>Bendrasis fosforas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43DFA" w14:textId="77777777" w:rsidR="00910D5E" w:rsidRDefault="00910D5E" w:rsidP="0043590D">
            <w:pPr>
              <w:jc w:val="center"/>
              <w:rPr>
                <w:sz w:val="8"/>
                <w:szCs w:val="8"/>
              </w:rPr>
            </w:pPr>
          </w:p>
          <w:p w14:paraId="021A92C4" w14:textId="77777777" w:rsidR="00910D5E" w:rsidRDefault="00000000" w:rsidP="0043590D">
            <w:pPr>
              <w:suppressAutoHyphens/>
              <w:snapToGrid w:val="0"/>
              <w:jc w:val="center"/>
              <w:rPr>
                <w:szCs w:val="24"/>
                <w:lang w:eastAsia="lt-LT"/>
              </w:rPr>
            </w:pPr>
            <w:r>
              <w:rPr>
                <w:sz w:val="20"/>
                <w:lang w:eastAsia="lt-LT"/>
              </w:rPr>
              <w:t>mg/l</w:t>
            </w:r>
          </w:p>
        </w:tc>
      </w:tr>
      <w:tr w:rsidR="00910D5E" w14:paraId="4528B9D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8B128AE" w14:textId="77777777" w:rsidR="00910D5E" w:rsidRDefault="00000000">
            <w:pPr>
              <w:jc w:val="center"/>
              <w:rPr>
                <w:sz w:val="20"/>
              </w:rPr>
            </w:pPr>
            <w:r>
              <w:rPr>
                <w:sz w:val="20"/>
              </w:rPr>
              <w:t>27.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F72829C" w14:textId="77777777" w:rsidR="00910D5E" w:rsidRDefault="00910D5E">
            <w:pPr>
              <w:rPr>
                <w:sz w:val="8"/>
                <w:szCs w:val="8"/>
              </w:rPr>
            </w:pPr>
          </w:p>
          <w:p w14:paraId="17098DFD" w14:textId="77777777" w:rsidR="00910D5E" w:rsidRDefault="00000000">
            <w:pPr>
              <w:suppressAutoHyphens/>
              <w:snapToGrid w:val="0"/>
              <w:jc w:val="center"/>
              <w:rPr>
                <w:szCs w:val="24"/>
                <w:lang w:eastAsia="lt-LT"/>
              </w:rPr>
            </w:pPr>
            <w:r>
              <w:rPr>
                <w:sz w:val="20"/>
                <w:lang w:eastAsia="lt-LT"/>
              </w:rPr>
              <w:t>2101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498EB5D" w14:textId="77777777" w:rsidR="00910D5E" w:rsidRDefault="00910D5E">
            <w:pPr>
              <w:rPr>
                <w:sz w:val="8"/>
                <w:szCs w:val="8"/>
              </w:rPr>
            </w:pPr>
          </w:p>
          <w:p w14:paraId="598A416D" w14:textId="77777777" w:rsidR="00910D5E" w:rsidRDefault="00000000">
            <w:pPr>
              <w:suppressAutoHyphens/>
              <w:snapToGrid w:val="0"/>
              <w:rPr>
                <w:szCs w:val="24"/>
                <w:lang w:eastAsia="lt-LT"/>
              </w:rPr>
            </w:pPr>
            <w:r>
              <w:rPr>
                <w:sz w:val="20"/>
                <w:lang w:eastAsia="lt-LT"/>
              </w:rPr>
              <w:t>Benzenas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FCC8FE" w14:textId="77777777" w:rsidR="00910D5E" w:rsidRDefault="00910D5E" w:rsidP="0043590D">
            <w:pPr>
              <w:jc w:val="center"/>
              <w:rPr>
                <w:sz w:val="8"/>
                <w:szCs w:val="8"/>
              </w:rPr>
            </w:pPr>
          </w:p>
          <w:p w14:paraId="27B77C4F" w14:textId="77777777" w:rsidR="00910D5E" w:rsidRDefault="00000000" w:rsidP="0043590D">
            <w:pPr>
              <w:suppressAutoHyphens/>
              <w:snapToGrid w:val="0"/>
              <w:jc w:val="center"/>
              <w:rPr>
                <w:szCs w:val="24"/>
                <w:lang w:eastAsia="lt-LT"/>
              </w:rPr>
            </w:pPr>
            <w:r>
              <w:rPr>
                <w:sz w:val="20"/>
                <w:lang w:eastAsia="lt-LT"/>
              </w:rPr>
              <w:t>µg/l</w:t>
            </w:r>
          </w:p>
        </w:tc>
      </w:tr>
      <w:tr w:rsidR="00910D5E" w14:paraId="20A7767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66E5076" w14:textId="77777777" w:rsidR="00910D5E" w:rsidRDefault="00000000">
            <w:pPr>
              <w:jc w:val="center"/>
              <w:rPr>
                <w:sz w:val="20"/>
              </w:rPr>
            </w:pPr>
            <w:r>
              <w:rPr>
                <w:sz w:val="20"/>
              </w:rPr>
              <w:t>28.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111932A" w14:textId="77777777" w:rsidR="00910D5E" w:rsidRDefault="00910D5E">
            <w:pPr>
              <w:rPr>
                <w:sz w:val="8"/>
                <w:szCs w:val="8"/>
              </w:rPr>
            </w:pPr>
          </w:p>
          <w:p w14:paraId="6A4772FE" w14:textId="77777777" w:rsidR="00910D5E" w:rsidRDefault="00000000">
            <w:pPr>
              <w:suppressAutoHyphens/>
              <w:snapToGrid w:val="0"/>
              <w:jc w:val="center"/>
              <w:rPr>
                <w:szCs w:val="24"/>
                <w:lang w:eastAsia="lt-LT"/>
              </w:rPr>
            </w:pPr>
            <w:r>
              <w:rPr>
                <w:sz w:val="20"/>
                <w:lang w:eastAsia="lt-LT"/>
              </w:rPr>
              <w:t>2102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2137814" w14:textId="77777777" w:rsidR="00910D5E" w:rsidRDefault="00910D5E">
            <w:pPr>
              <w:rPr>
                <w:sz w:val="8"/>
                <w:szCs w:val="8"/>
              </w:rPr>
            </w:pPr>
          </w:p>
          <w:p w14:paraId="4FF27021" w14:textId="77777777" w:rsidR="00910D5E" w:rsidRDefault="00000000">
            <w:pPr>
              <w:suppressAutoHyphens/>
              <w:snapToGrid w:val="0"/>
              <w:rPr>
                <w:szCs w:val="24"/>
                <w:lang w:eastAsia="lt-LT"/>
              </w:rPr>
            </w:pPr>
            <w:r>
              <w:rPr>
                <w:sz w:val="20"/>
                <w:lang w:eastAsia="lt-LT"/>
              </w:rPr>
              <w:t>Benzenas, toluenas, etilbenzenas, ksilenas (kaip BTEX)</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C48C2A" w14:textId="77777777" w:rsidR="00910D5E" w:rsidRDefault="00910D5E" w:rsidP="0043590D">
            <w:pPr>
              <w:jc w:val="center"/>
              <w:rPr>
                <w:sz w:val="8"/>
                <w:szCs w:val="8"/>
              </w:rPr>
            </w:pPr>
          </w:p>
          <w:p w14:paraId="6941E97E" w14:textId="77777777" w:rsidR="00910D5E" w:rsidRDefault="00000000" w:rsidP="0043590D">
            <w:pPr>
              <w:suppressAutoHyphens/>
              <w:snapToGrid w:val="0"/>
              <w:jc w:val="center"/>
              <w:rPr>
                <w:szCs w:val="24"/>
                <w:lang w:eastAsia="lt-LT"/>
              </w:rPr>
            </w:pPr>
            <w:r>
              <w:rPr>
                <w:sz w:val="20"/>
                <w:lang w:eastAsia="lt-LT"/>
              </w:rPr>
              <w:t>µg/l</w:t>
            </w:r>
          </w:p>
        </w:tc>
      </w:tr>
      <w:tr w:rsidR="00910D5E" w14:paraId="17AA6C5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37992F1" w14:textId="77777777" w:rsidR="00910D5E" w:rsidRDefault="00000000">
            <w:pPr>
              <w:jc w:val="center"/>
              <w:rPr>
                <w:sz w:val="20"/>
              </w:rPr>
            </w:pPr>
            <w:r>
              <w:rPr>
                <w:sz w:val="20"/>
              </w:rPr>
              <w:t>29.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A071937" w14:textId="77777777" w:rsidR="00910D5E" w:rsidRDefault="00910D5E">
            <w:pPr>
              <w:rPr>
                <w:sz w:val="8"/>
                <w:szCs w:val="8"/>
              </w:rPr>
            </w:pPr>
          </w:p>
          <w:p w14:paraId="7D5F41DF" w14:textId="77777777" w:rsidR="00910D5E" w:rsidRDefault="00000000">
            <w:pPr>
              <w:suppressAutoHyphens/>
              <w:snapToGrid w:val="0"/>
              <w:jc w:val="center"/>
              <w:rPr>
                <w:szCs w:val="24"/>
                <w:lang w:eastAsia="lt-LT"/>
              </w:rPr>
            </w:pPr>
            <w:r>
              <w:rPr>
                <w:sz w:val="20"/>
                <w:lang w:eastAsia="lt-LT"/>
              </w:rPr>
              <w:t>2302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A6F019F" w14:textId="77777777" w:rsidR="00910D5E" w:rsidRDefault="00910D5E">
            <w:pPr>
              <w:rPr>
                <w:sz w:val="8"/>
                <w:szCs w:val="8"/>
              </w:rPr>
            </w:pPr>
          </w:p>
          <w:p w14:paraId="1F9E031C" w14:textId="77777777" w:rsidR="00910D5E" w:rsidRDefault="00000000">
            <w:pPr>
              <w:suppressAutoHyphens/>
              <w:snapToGrid w:val="0"/>
              <w:rPr>
                <w:szCs w:val="24"/>
                <w:lang w:eastAsia="lt-LT"/>
              </w:rPr>
            </w:pPr>
            <w:r>
              <w:rPr>
                <w:sz w:val="20"/>
                <w:lang w:eastAsia="lt-LT"/>
              </w:rPr>
              <w:t>Benzo(a)pirenas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EA148E" w14:textId="77777777" w:rsidR="00910D5E" w:rsidRDefault="00910D5E" w:rsidP="0043590D">
            <w:pPr>
              <w:jc w:val="center"/>
              <w:rPr>
                <w:sz w:val="8"/>
                <w:szCs w:val="8"/>
              </w:rPr>
            </w:pPr>
          </w:p>
          <w:p w14:paraId="2E2334B9" w14:textId="77777777" w:rsidR="00910D5E" w:rsidRDefault="00000000" w:rsidP="0043590D">
            <w:pPr>
              <w:suppressAutoHyphens/>
              <w:snapToGrid w:val="0"/>
              <w:jc w:val="center"/>
              <w:rPr>
                <w:szCs w:val="24"/>
                <w:lang w:eastAsia="lt-LT"/>
              </w:rPr>
            </w:pPr>
            <w:r>
              <w:rPr>
                <w:sz w:val="20"/>
                <w:lang w:eastAsia="lt-LT"/>
              </w:rPr>
              <w:t>µg/l</w:t>
            </w:r>
          </w:p>
        </w:tc>
      </w:tr>
      <w:tr w:rsidR="00910D5E" w14:paraId="1652830B"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00ACB87" w14:textId="77777777" w:rsidR="00910D5E" w:rsidRDefault="00000000">
            <w:pPr>
              <w:jc w:val="center"/>
              <w:rPr>
                <w:sz w:val="20"/>
              </w:rPr>
            </w:pPr>
            <w:r>
              <w:rPr>
                <w:sz w:val="20"/>
              </w:rPr>
              <w:t>30.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92EBAEE" w14:textId="77777777" w:rsidR="00910D5E" w:rsidRDefault="00910D5E">
            <w:pPr>
              <w:rPr>
                <w:sz w:val="8"/>
                <w:szCs w:val="8"/>
              </w:rPr>
            </w:pPr>
          </w:p>
          <w:p w14:paraId="50C621D7" w14:textId="77777777" w:rsidR="00910D5E" w:rsidRDefault="00000000">
            <w:pPr>
              <w:suppressAutoHyphens/>
              <w:snapToGrid w:val="0"/>
              <w:jc w:val="center"/>
              <w:rPr>
                <w:szCs w:val="24"/>
                <w:lang w:eastAsia="lt-LT"/>
              </w:rPr>
            </w:pPr>
            <w:r>
              <w:rPr>
                <w:sz w:val="20"/>
                <w:lang w:eastAsia="lt-LT"/>
              </w:rPr>
              <w:t>2303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C0D135D" w14:textId="77777777" w:rsidR="00910D5E" w:rsidRDefault="00910D5E">
            <w:pPr>
              <w:rPr>
                <w:sz w:val="8"/>
                <w:szCs w:val="8"/>
              </w:rPr>
            </w:pPr>
          </w:p>
          <w:p w14:paraId="7CACC3F4" w14:textId="77777777" w:rsidR="00910D5E" w:rsidRDefault="00000000">
            <w:pPr>
              <w:suppressAutoHyphens/>
              <w:snapToGrid w:val="0"/>
              <w:rPr>
                <w:szCs w:val="24"/>
                <w:lang w:eastAsia="lt-LT"/>
              </w:rPr>
            </w:pPr>
            <w:r>
              <w:rPr>
                <w:sz w:val="20"/>
                <w:lang w:eastAsia="lt-LT"/>
              </w:rPr>
              <w:t>Benzo(b)fluorantenas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E65A6F" w14:textId="77777777" w:rsidR="00910D5E" w:rsidRDefault="00910D5E" w:rsidP="0043590D">
            <w:pPr>
              <w:jc w:val="center"/>
              <w:rPr>
                <w:sz w:val="8"/>
                <w:szCs w:val="8"/>
              </w:rPr>
            </w:pPr>
          </w:p>
          <w:p w14:paraId="4228124A" w14:textId="77777777" w:rsidR="00910D5E" w:rsidRDefault="00000000" w:rsidP="0043590D">
            <w:pPr>
              <w:suppressAutoHyphens/>
              <w:snapToGrid w:val="0"/>
              <w:jc w:val="center"/>
              <w:rPr>
                <w:szCs w:val="24"/>
                <w:lang w:eastAsia="lt-LT"/>
              </w:rPr>
            </w:pPr>
            <w:r>
              <w:rPr>
                <w:sz w:val="20"/>
                <w:lang w:eastAsia="lt-LT"/>
              </w:rPr>
              <w:t>µg/l</w:t>
            </w:r>
          </w:p>
        </w:tc>
      </w:tr>
      <w:tr w:rsidR="00910D5E" w14:paraId="25EDB8A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679EE85" w14:textId="77777777" w:rsidR="00910D5E" w:rsidRDefault="00000000">
            <w:pPr>
              <w:jc w:val="center"/>
              <w:rPr>
                <w:sz w:val="20"/>
              </w:rPr>
            </w:pPr>
            <w:r>
              <w:rPr>
                <w:sz w:val="20"/>
              </w:rPr>
              <w:t>31.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EC066FE" w14:textId="77777777" w:rsidR="00910D5E" w:rsidRDefault="00910D5E">
            <w:pPr>
              <w:rPr>
                <w:sz w:val="8"/>
                <w:szCs w:val="8"/>
              </w:rPr>
            </w:pPr>
          </w:p>
          <w:p w14:paraId="763BEFB8" w14:textId="77777777" w:rsidR="00910D5E" w:rsidRDefault="00000000">
            <w:pPr>
              <w:suppressAutoHyphens/>
              <w:snapToGrid w:val="0"/>
              <w:jc w:val="center"/>
              <w:rPr>
                <w:szCs w:val="24"/>
                <w:lang w:eastAsia="lt-LT"/>
              </w:rPr>
            </w:pPr>
            <w:r>
              <w:rPr>
                <w:sz w:val="20"/>
                <w:lang w:eastAsia="lt-LT"/>
              </w:rPr>
              <w:t>2304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46850B0" w14:textId="77777777" w:rsidR="00910D5E" w:rsidRDefault="00910D5E">
            <w:pPr>
              <w:rPr>
                <w:sz w:val="8"/>
                <w:szCs w:val="8"/>
              </w:rPr>
            </w:pPr>
          </w:p>
          <w:p w14:paraId="60EC710A" w14:textId="77777777" w:rsidR="00910D5E" w:rsidRDefault="00000000">
            <w:pPr>
              <w:suppressAutoHyphens/>
              <w:snapToGrid w:val="0"/>
              <w:rPr>
                <w:szCs w:val="24"/>
                <w:lang w:eastAsia="lt-LT"/>
              </w:rPr>
            </w:pPr>
            <w:r>
              <w:rPr>
                <w:sz w:val="20"/>
                <w:lang w:eastAsia="lt-LT"/>
              </w:rPr>
              <w:t>Benzo(g,h,i)perilenas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B96545" w14:textId="77777777" w:rsidR="00910D5E" w:rsidRDefault="00910D5E" w:rsidP="0043590D">
            <w:pPr>
              <w:jc w:val="center"/>
              <w:rPr>
                <w:sz w:val="8"/>
                <w:szCs w:val="8"/>
              </w:rPr>
            </w:pPr>
          </w:p>
          <w:p w14:paraId="086F03B4" w14:textId="77777777" w:rsidR="00910D5E" w:rsidRDefault="00000000" w:rsidP="0043590D">
            <w:pPr>
              <w:suppressAutoHyphens/>
              <w:snapToGrid w:val="0"/>
              <w:jc w:val="center"/>
              <w:rPr>
                <w:szCs w:val="24"/>
                <w:lang w:eastAsia="lt-LT"/>
              </w:rPr>
            </w:pPr>
            <w:r>
              <w:rPr>
                <w:sz w:val="20"/>
                <w:lang w:eastAsia="lt-LT"/>
              </w:rPr>
              <w:t>µg/l</w:t>
            </w:r>
          </w:p>
        </w:tc>
      </w:tr>
      <w:tr w:rsidR="00910D5E" w14:paraId="0E19CB9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BD0C0B9" w14:textId="77777777" w:rsidR="00910D5E" w:rsidRDefault="00000000">
            <w:pPr>
              <w:jc w:val="center"/>
              <w:rPr>
                <w:sz w:val="20"/>
              </w:rPr>
            </w:pPr>
            <w:r>
              <w:rPr>
                <w:sz w:val="20"/>
              </w:rPr>
              <w:t>32.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27E3095" w14:textId="77777777" w:rsidR="00910D5E" w:rsidRDefault="00910D5E">
            <w:pPr>
              <w:rPr>
                <w:sz w:val="8"/>
                <w:szCs w:val="8"/>
              </w:rPr>
            </w:pPr>
          </w:p>
          <w:p w14:paraId="3E1A8086" w14:textId="77777777" w:rsidR="00910D5E" w:rsidRDefault="00000000">
            <w:pPr>
              <w:suppressAutoHyphens/>
              <w:snapToGrid w:val="0"/>
              <w:jc w:val="center"/>
              <w:rPr>
                <w:szCs w:val="24"/>
                <w:lang w:eastAsia="lt-LT"/>
              </w:rPr>
            </w:pPr>
            <w:r>
              <w:rPr>
                <w:sz w:val="20"/>
                <w:lang w:eastAsia="lt-LT"/>
              </w:rPr>
              <w:t>2305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C15798" w14:textId="77777777" w:rsidR="00910D5E" w:rsidRDefault="00910D5E">
            <w:pPr>
              <w:rPr>
                <w:sz w:val="8"/>
                <w:szCs w:val="8"/>
              </w:rPr>
            </w:pPr>
          </w:p>
          <w:p w14:paraId="294A3491" w14:textId="77777777" w:rsidR="00910D5E" w:rsidRDefault="00000000">
            <w:pPr>
              <w:suppressAutoHyphens/>
              <w:snapToGrid w:val="0"/>
              <w:rPr>
                <w:szCs w:val="24"/>
                <w:lang w:eastAsia="lt-LT"/>
              </w:rPr>
            </w:pPr>
            <w:r>
              <w:rPr>
                <w:sz w:val="20"/>
                <w:lang w:eastAsia="lt-LT"/>
              </w:rPr>
              <w:t>Benzo(k)fluorantenas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CF6A0E" w14:textId="77777777" w:rsidR="00910D5E" w:rsidRDefault="00910D5E" w:rsidP="0043590D">
            <w:pPr>
              <w:jc w:val="center"/>
              <w:rPr>
                <w:sz w:val="8"/>
                <w:szCs w:val="8"/>
              </w:rPr>
            </w:pPr>
          </w:p>
          <w:p w14:paraId="16246A96" w14:textId="77777777" w:rsidR="00910D5E" w:rsidRDefault="00000000" w:rsidP="0043590D">
            <w:pPr>
              <w:suppressAutoHyphens/>
              <w:snapToGrid w:val="0"/>
              <w:jc w:val="center"/>
              <w:rPr>
                <w:szCs w:val="24"/>
                <w:lang w:eastAsia="lt-LT"/>
              </w:rPr>
            </w:pPr>
            <w:r>
              <w:rPr>
                <w:sz w:val="20"/>
                <w:lang w:eastAsia="lt-LT"/>
              </w:rPr>
              <w:t>µg/l</w:t>
            </w:r>
          </w:p>
        </w:tc>
      </w:tr>
      <w:tr w:rsidR="00910D5E" w14:paraId="526BC22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EA53F0C" w14:textId="77777777" w:rsidR="00910D5E" w:rsidRDefault="00000000">
            <w:pPr>
              <w:jc w:val="center"/>
              <w:rPr>
                <w:sz w:val="20"/>
              </w:rPr>
            </w:pPr>
            <w:r>
              <w:rPr>
                <w:sz w:val="20"/>
              </w:rPr>
              <w:t>33.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470703F" w14:textId="77777777" w:rsidR="00910D5E" w:rsidRDefault="00910D5E">
            <w:pPr>
              <w:rPr>
                <w:sz w:val="8"/>
                <w:szCs w:val="8"/>
              </w:rPr>
            </w:pPr>
          </w:p>
          <w:p w14:paraId="188F0644" w14:textId="77777777" w:rsidR="00910D5E" w:rsidRDefault="00000000">
            <w:pPr>
              <w:suppressAutoHyphens/>
              <w:snapToGrid w:val="0"/>
              <w:jc w:val="center"/>
              <w:rPr>
                <w:sz w:val="20"/>
                <w:lang w:eastAsia="lt-LT"/>
              </w:rPr>
            </w:pPr>
            <w:r>
              <w:rPr>
                <w:sz w:val="20"/>
                <w:lang w:eastAsia="lt-LT"/>
              </w:rPr>
              <w:t>8034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1F02F67" w14:textId="77777777" w:rsidR="00910D5E" w:rsidRDefault="00910D5E">
            <w:pPr>
              <w:rPr>
                <w:sz w:val="8"/>
                <w:szCs w:val="8"/>
              </w:rPr>
            </w:pPr>
          </w:p>
          <w:p w14:paraId="36574DF2" w14:textId="77777777" w:rsidR="00910D5E" w:rsidRDefault="00000000">
            <w:pPr>
              <w:suppressAutoHyphens/>
              <w:snapToGrid w:val="0"/>
              <w:rPr>
                <w:sz w:val="20"/>
                <w:lang w:eastAsia="lt-LT"/>
              </w:rPr>
            </w:pPr>
            <w:r>
              <w:rPr>
                <w:sz w:val="20"/>
                <w:lang w:eastAsia="lt-LT"/>
              </w:rPr>
              <w:t>Bifenoksas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E561A59" w14:textId="77777777" w:rsidR="00910D5E" w:rsidRDefault="00910D5E" w:rsidP="0043590D">
            <w:pPr>
              <w:jc w:val="center"/>
              <w:rPr>
                <w:sz w:val="8"/>
                <w:szCs w:val="8"/>
              </w:rPr>
            </w:pPr>
          </w:p>
          <w:p w14:paraId="583DB594" w14:textId="77777777" w:rsidR="00910D5E" w:rsidRDefault="00000000" w:rsidP="0043590D">
            <w:pPr>
              <w:suppressAutoHyphens/>
              <w:snapToGrid w:val="0"/>
              <w:jc w:val="center"/>
              <w:rPr>
                <w:sz w:val="20"/>
                <w:lang w:eastAsia="lt-LT"/>
              </w:rPr>
            </w:pPr>
            <w:r>
              <w:rPr>
                <w:sz w:val="20"/>
                <w:lang w:eastAsia="lt-LT"/>
              </w:rPr>
              <w:t>µg/l</w:t>
            </w:r>
          </w:p>
        </w:tc>
      </w:tr>
      <w:tr w:rsidR="00910D5E" w14:paraId="3476068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B047F1B" w14:textId="77777777" w:rsidR="00910D5E" w:rsidRDefault="00000000">
            <w:pPr>
              <w:jc w:val="center"/>
              <w:rPr>
                <w:sz w:val="20"/>
              </w:rPr>
            </w:pPr>
            <w:r>
              <w:rPr>
                <w:sz w:val="20"/>
              </w:rPr>
              <w:t>34.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68CEAFA" w14:textId="77777777" w:rsidR="00910D5E" w:rsidRDefault="00000000">
            <w:pPr>
              <w:jc w:val="center"/>
              <w:rPr>
                <w:sz w:val="20"/>
              </w:rPr>
            </w:pPr>
            <w:r>
              <w:rPr>
                <w:sz w:val="20"/>
              </w:rPr>
              <w:t>3016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71F4D31" w14:textId="77777777" w:rsidR="00910D5E" w:rsidRDefault="00000000">
            <w:pPr>
              <w:rPr>
                <w:sz w:val="20"/>
              </w:rPr>
            </w:pPr>
            <w:r>
              <w:rPr>
                <w:sz w:val="20"/>
              </w:rPr>
              <w:t>Bisfenolis A (BPA)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E11881" w14:textId="77777777" w:rsidR="00910D5E" w:rsidRDefault="00000000" w:rsidP="0043590D">
            <w:pPr>
              <w:jc w:val="center"/>
              <w:rPr>
                <w:sz w:val="20"/>
              </w:rPr>
            </w:pPr>
            <w:r>
              <w:rPr>
                <w:sz w:val="20"/>
              </w:rPr>
              <w:t>µg/l</w:t>
            </w:r>
          </w:p>
        </w:tc>
      </w:tr>
      <w:tr w:rsidR="00910D5E" w14:paraId="47ECA598"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EE6021A" w14:textId="77777777" w:rsidR="00910D5E" w:rsidRDefault="00000000">
            <w:pPr>
              <w:jc w:val="center"/>
              <w:rPr>
                <w:sz w:val="20"/>
              </w:rPr>
            </w:pPr>
            <w:r>
              <w:rPr>
                <w:sz w:val="20"/>
              </w:rPr>
              <w:lastRenderedPageBreak/>
              <w:t>35.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8EB5FBC" w14:textId="77777777" w:rsidR="00910D5E" w:rsidRDefault="00910D5E">
            <w:pPr>
              <w:rPr>
                <w:sz w:val="8"/>
                <w:szCs w:val="8"/>
              </w:rPr>
            </w:pPr>
          </w:p>
          <w:p w14:paraId="08C4834C" w14:textId="77777777" w:rsidR="00910D5E" w:rsidRDefault="00000000">
            <w:pPr>
              <w:suppressAutoHyphens/>
              <w:snapToGrid w:val="0"/>
              <w:jc w:val="center"/>
              <w:rPr>
                <w:szCs w:val="24"/>
                <w:lang w:eastAsia="lt-LT"/>
              </w:rPr>
            </w:pPr>
            <w:r>
              <w:rPr>
                <w:sz w:val="20"/>
                <w:lang w:eastAsia="lt-LT"/>
              </w:rPr>
              <w:t>2201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5ED9F79" w14:textId="77777777" w:rsidR="00910D5E" w:rsidRDefault="00910D5E">
            <w:pPr>
              <w:rPr>
                <w:sz w:val="8"/>
                <w:szCs w:val="8"/>
              </w:rPr>
            </w:pPr>
          </w:p>
          <w:p w14:paraId="380BCCE2" w14:textId="77777777" w:rsidR="00910D5E" w:rsidRDefault="00000000">
            <w:pPr>
              <w:suppressAutoHyphens/>
              <w:snapToGrid w:val="0"/>
              <w:rPr>
                <w:szCs w:val="24"/>
                <w:lang w:eastAsia="lt-LT"/>
              </w:rPr>
            </w:pPr>
            <w:r>
              <w:rPr>
                <w:sz w:val="20"/>
                <w:lang w:eastAsia="lt-LT"/>
              </w:rPr>
              <w:t>Brominti difenileteriai (PBDE)</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BFD18B" w14:textId="77777777" w:rsidR="00910D5E" w:rsidRDefault="00910D5E" w:rsidP="0043590D">
            <w:pPr>
              <w:jc w:val="center"/>
              <w:rPr>
                <w:sz w:val="8"/>
                <w:szCs w:val="8"/>
              </w:rPr>
            </w:pPr>
          </w:p>
          <w:p w14:paraId="54D69A5C" w14:textId="77777777" w:rsidR="00910D5E" w:rsidRDefault="00000000" w:rsidP="0043590D">
            <w:pPr>
              <w:suppressAutoHyphens/>
              <w:snapToGrid w:val="0"/>
              <w:jc w:val="center"/>
              <w:rPr>
                <w:szCs w:val="24"/>
                <w:lang w:eastAsia="lt-LT"/>
              </w:rPr>
            </w:pPr>
            <w:r>
              <w:rPr>
                <w:sz w:val="20"/>
                <w:lang w:eastAsia="lt-LT"/>
              </w:rPr>
              <w:t>µg/l</w:t>
            </w:r>
          </w:p>
        </w:tc>
      </w:tr>
      <w:tr w:rsidR="00910D5E" w14:paraId="082BDB7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C99A0D1" w14:textId="77777777" w:rsidR="00910D5E" w:rsidRDefault="00000000">
            <w:pPr>
              <w:jc w:val="center"/>
              <w:rPr>
                <w:sz w:val="20"/>
              </w:rPr>
            </w:pPr>
            <w:r>
              <w:rPr>
                <w:sz w:val="20"/>
              </w:rPr>
              <w:t>36.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CBB61A6" w14:textId="77777777" w:rsidR="00910D5E" w:rsidRDefault="00910D5E" w:rsidP="00816D6E">
            <w:pPr>
              <w:jc w:val="center"/>
              <w:rPr>
                <w:sz w:val="8"/>
                <w:szCs w:val="8"/>
              </w:rPr>
            </w:pPr>
          </w:p>
          <w:p w14:paraId="0B9DCA1E" w14:textId="77777777" w:rsidR="00910D5E" w:rsidRDefault="00000000" w:rsidP="00816D6E">
            <w:pPr>
              <w:suppressAutoHyphens/>
              <w:snapToGrid w:val="0"/>
              <w:jc w:val="center"/>
              <w:rPr>
                <w:szCs w:val="24"/>
                <w:lang w:eastAsia="lt-LT"/>
              </w:rPr>
            </w:pPr>
            <w:r>
              <w:rPr>
                <w:sz w:val="20"/>
                <w:lang w:eastAsia="lt-LT"/>
              </w:rPr>
              <w:t>3007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F5F85D7" w14:textId="77777777" w:rsidR="00910D5E" w:rsidRDefault="00910D5E">
            <w:pPr>
              <w:rPr>
                <w:sz w:val="8"/>
                <w:szCs w:val="8"/>
              </w:rPr>
            </w:pPr>
          </w:p>
          <w:p w14:paraId="4E9E51A3" w14:textId="77777777" w:rsidR="00910D5E" w:rsidRDefault="00000000">
            <w:pPr>
              <w:suppressAutoHyphens/>
              <w:snapToGrid w:val="0"/>
              <w:rPr>
                <w:szCs w:val="24"/>
                <w:lang w:eastAsia="lt-LT"/>
              </w:rPr>
            </w:pPr>
            <w:r>
              <w:rPr>
                <w:sz w:val="20"/>
                <w:lang w:eastAsia="lt-LT"/>
              </w:rPr>
              <w:t>Butilfenolis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AEAD76" w14:textId="77777777" w:rsidR="00910D5E" w:rsidRDefault="00910D5E" w:rsidP="0043590D">
            <w:pPr>
              <w:jc w:val="center"/>
              <w:rPr>
                <w:sz w:val="8"/>
                <w:szCs w:val="8"/>
              </w:rPr>
            </w:pPr>
          </w:p>
          <w:p w14:paraId="0A415A24" w14:textId="77777777" w:rsidR="00910D5E" w:rsidRDefault="00000000" w:rsidP="0043590D">
            <w:pPr>
              <w:suppressAutoHyphens/>
              <w:snapToGrid w:val="0"/>
              <w:jc w:val="center"/>
              <w:rPr>
                <w:szCs w:val="24"/>
                <w:lang w:eastAsia="lt-LT"/>
              </w:rPr>
            </w:pPr>
            <w:r>
              <w:rPr>
                <w:sz w:val="20"/>
                <w:lang w:eastAsia="lt-LT"/>
              </w:rPr>
              <w:t>mg/l</w:t>
            </w:r>
          </w:p>
        </w:tc>
      </w:tr>
      <w:tr w:rsidR="00910D5E" w14:paraId="23DDD60A"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5901E08" w14:textId="77777777" w:rsidR="00910D5E" w:rsidRDefault="00000000">
            <w:pPr>
              <w:jc w:val="center"/>
              <w:rPr>
                <w:sz w:val="20"/>
              </w:rPr>
            </w:pPr>
            <w:r>
              <w:rPr>
                <w:sz w:val="20"/>
              </w:rPr>
              <w:t>37.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4DCE7A8" w14:textId="77777777" w:rsidR="00910D5E" w:rsidRDefault="00910D5E">
            <w:pPr>
              <w:rPr>
                <w:sz w:val="8"/>
                <w:szCs w:val="8"/>
              </w:rPr>
            </w:pPr>
          </w:p>
          <w:p w14:paraId="39AFEE33" w14:textId="77777777" w:rsidR="00910D5E" w:rsidRDefault="00000000">
            <w:pPr>
              <w:suppressAutoHyphens/>
              <w:snapToGrid w:val="0"/>
              <w:jc w:val="center"/>
              <w:rPr>
                <w:szCs w:val="24"/>
                <w:lang w:eastAsia="lt-LT"/>
              </w:rPr>
            </w:pPr>
            <w:r>
              <w:rPr>
                <w:sz w:val="20"/>
                <w:lang w:eastAsia="lt-LT"/>
              </w:rPr>
              <w:t>2103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D51F006" w14:textId="77777777" w:rsidR="00910D5E" w:rsidRDefault="00910D5E">
            <w:pPr>
              <w:rPr>
                <w:sz w:val="8"/>
                <w:szCs w:val="8"/>
              </w:rPr>
            </w:pPr>
          </w:p>
          <w:p w14:paraId="3B71D352" w14:textId="77777777" w:rsidR="00910D5E" w:rsidRDefault="00000000">
            <w:pPr>
              <w:suppressAutoHyphens/>
              <w:snapToGrid w:val="0"/>
              <w:rPr>
                <w:szCs w:val="24"/>
                <w:lang w:eastAsia="lt-LT"/>
              </w:rPr>
            </w:pPr>
            <w:r>
              <w:rPr>
                <w:sz w:val="20"/>
                <w:lang w:eastAsia="lt-LT"/>
              </w:rPr>
              <w:t>C10-13-chloralkanai (trumpos grandinės chlorinti parafinai) (SCCP)</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C4D306" w14:textId="77777777" w:rsidR="00910D5E" w:rsidRDefault="00910D5E" w:rsidP="0043590D">
            <w:pPr>
              <w:jc w:val="center"/>
              <w:rPr>
                <w:sz w:val="8"/>
                <w:szCs w:val="8"/>
              </w:rPr>
            </w:pPr>
          </w:p>
          <w:p w14:paraId="51E045AD" w14:textId="77777777" w:rsidR="00910D5E" w:rsidRDefault="00000000" w:rsidP="0043590D">
            <w:pPr>
              <w:suppressAutoHyphens/>
              <w:snapToGrid w:val="0"/>
              <w:jc w:val="center"/>
              <w:rPr>
                <w:szCs w:val="24"/>
                <w:lang w:eastAsia="lt-LT"/>
              </w:rPr>
            </w:pPr>
            <w:r>
              <w:rPr>
                <w:sz w:val="20"/>
                <w:lang w:eastAsia="lt-LT"/>
              </w:rPr>
              <w:t>µg/l</w:t>
            </w:r>
          </w:p>
        </w:tc>
      </w:tr>
      <w:tr w:rsidR="00910D5E" w14:paraId="5EC02A8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0690F75" w14:textId="77777777" w:rsidR="00910D5E" w:rsidRDefault="00000000">
            <w:pPr>
              <w:jc w:val="center"/>
              <w:rPr>
                <w:sz w:val="20"/>
              </w:rPr>
            </w:pPr>
            <w:r>
              <w:rPr>
                <w:sz w:val="20"/>
              </w:rPr>
              <w:t>38.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982BC78" w14:textId="77777777" w:rsidR="00910D5E" w:rsidRDefault="00910D5E">
            <w:pPr>
              <w:rPr>
                <w:sz w:val="8"/>
                <w:szCs w:val="8"/>
              </w:rPr>
            </w:pPr>
          </w:p>
          <w:p w14:paraId="17850D94" w14:textId="77777777" w:rsidR="00910D5E" w:rsidRDefault="00000000">
            <w:pPr>
              <w:suppressAutoHyphens/>
              <w:snapToGrid w:val="0"/>
              <w:jc w:val="center"/>
              <w:rPr>
                <w:szCs w:val="24"/>
                <w:lang w:eastAsia="lt-LT"/>
              </w:rPr>
            </w:pPr>
            <w:r>
              <w:rPr>
                <w:sz w:val="20"/>
                <w:lang w:eastAsia="lt-LT"/>
              </w:rPr>
              <w:t>2105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666B344" w14:textId="77777777" w:rsidR="00910D5E" w:rsidRDefault="00910D5E">
            <w:pPr>
              <w:rPr>
                <w:sz w:val="8"/>
                <w:szCs w:val="8"/>
              </w:rPr>
            </w:pPr>
          </w:p>
          <w:p w14:paraId="0CF82301" w14:textId="77777777" w:rsidR="00910D5E" w:rsidRDefault="00000000">
            <w:pPr>
              <w:suppressAutoHyphens/>
              <w:snapToGrid w:val="0"/>
              <w:rPr>
                <w:szCs w:val="24"/>
                <w:lang w:eastAsia="lt-LT"/>
              </w:rPr>
            </w:pPr>
            <w:r>
              <w:rPr>
                <w:sz w:val="20"/>
                <w:lang w:eastAsia="lt-LT"/>
              </w:rPr>
              <w:t>Vidutinės grandinės chlorinti prafinai (MCCP)</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639509" w14:textId="77777777" w:rsidR="00910D5E" w:rsidRDefault="00910D5E" w:rsidP="0043590D">
            <w:pPr>
              <w:jc w:val="center"/>
              <w:rPr>
                <w:sz w:val="8"/>
                <w:szCs w:val="8"/>
              </w:rPr>
            </w:pPr>
          </w:p>
          <w:p w14:paraId="55595289" w14:textId="77777777" w:rsidR="00910D5E" w:rsidRDefault="00000000" w:rsidP="0043590D">
            <w:pPr>
              <w:suppressAutoHyphens/>
              <w:snapToGrid w:val="0"/>
              <w:jc w:val="center"/>
              <w:rPr>
                <w:szCs w:val="24"/>
                <w:lang w:eastAsia="lt-LT"/>
              </w:rPr>
            </w:pPr>
            <w:r>
              <w:rPr>
                <w:sz w:val="20"/>
                <w:lang w:eastAsia="lt-LT"/>
              </w:rPr>
              <w:t>mg/l</w:t>
            </w:r>
          </w:p>
        </w:tc>
      </w:tr>
      <w:tr w:rsidR="00910D5E" w14:paraId="61DC203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D2D9328" w14:textId="77777777" w:rsidR="00910D5E" w:rsidRDefault="00000000">
            <w:pPr>
              <w:jc w:val="center"/>
              <w:rPr>
                <w:sz w:val="20"/>
              </w:rPr>
            </w:pPr>
            <w:r>
              <w:rPr>
                <w:sz w:val="20"/>
              </w:rPr>
              <w:t>39.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8732BE4" w14:textId="77777777" w:rsidR="00910D5E" w:rsidRDefault="00910D5E">
            <w:pPr>
              <w:rPr>
                <w:sz w:val="8"/>
                <w:szCs w:val="8"/>
              </w:rPr>
            </w:pPr>
          </w:p>
          <w:p w14:paraId="656792CE" w14:textId="77777777" w:rsidR="00910D5E" w:rsidRDefault="00000000">
            <w:pPr>
              <w:suppressAutoHyphens/>
              <w:snapToGrid w:val="0"/>
              <w:jc w:val="center"/>
              <w:rPr>
                <w:szCs w:val="24"/>
                <w:lang w:eastAsia="lt-LT"/>
              </w:rPr>
            </w:pPr>
            <w:r>
              <w:rPr>
                <w:sz w:val="20"/>
                <w:lang w:eastAsia="lt-LT"/>
              </w:rPr>
              <w:t>1005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177E5E4" w14:textId="77777777" w:rsidR="00910D5E" w:rsidRDefault="00910D5E">
            <w:pPr>
              <w:rPr>
                <w:sz w:val="8"/>
                <w:szCs w:val="8"/>
              </w:rPr>
            </w:pPr>
          </w:p>
          <w:p w14:paraId="7FBB3BBC" w14:textId="77777777" w:rsidR="00910D5E" w:rsidRDefault="00000000">
            <w:pPr>
              <w:suppressAutoHyphens/>
              <w:snapToGrid w:val="0"/>
              <w:rPr>
                <w:szCs w:val="24"/>
                <w:lang w:eastAsia="lt-LT"/>
              </w:rPr>
            </w:pPr>
            <w:r>
              <w:rPr>
                <w:sz w:val="20"/>
                <w:lang w:eastAsia="lt-LT"/>
              </w:rPr>
              <w:t>ChDS</w:t>
            </w:r>
            <w:r>
              <w:rPr>
                <w:sz w:val="20"/>
                <w:vertAlign w:val="subscript"/>
                <w:lang w:eastAsia="lt-LT"/>
              </w:rPr>
              <w:t>cr</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EF8851" w14:textId="77777777" w:rsidR="00910D5E" w:rsidRDefault="00910D5E" w:rsidP="0043590D">
            <w:pPr>
              <w:jc w:val="center"/>
              <w:rPr>
                <w:sz w:val="8"/>
                <w:szCs w:val="8"/>
              </w:rPr>
            </w:pPr>
          </w:p>
          <w:p w14:paraId="1C4D705B" w14:textId="77777777" w:rsidR="00910D5E" w:rsidRDefault="00000000" w:rsidP="0043590D">
            <w:pPr>
              <w:suppressAutoHyphens/>
              <w:snapToGrid w:val="0"/>
              <w:jc w:val="center"/>
              <w:rPr>
                <w:szCs w:val="24"/>
                <w:lang w:eastAsia="lt-LT"/>
              </w:rPr>
            </w:pPr>
            <w:r>
              <w:rPr>
                <w:sz w:val="20"/>
                <w:lang w:eastAsia="lt-LT"/>
              </w:rPr>
              <w:t>mg/l</w:t>
            </w:r>
          </w:p>
        </w:tc>
      </w:tr>
      <w:tr w:rsidR="00910D5E" w14:paraId="20075D5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4CD7B15" w14:textId="77777777" w:rsidR="00910D5E" w:rsidRDefault="00000000">
            <w:pPr>
              <w:jc w:val="center"/>
              <w:rPr>
                <w:sz w:val="20"/>
              </w:rPr>
            </w:pPr>
            <w:r>
              <w:rPr>
                <w:sz w:val="20"/>
              </w:rPr>
              <w:t>40.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9F7B3EF" w14:textId="77777777" w:rsidR="00910D5E" w:rsidRDefault="00910D5E">
            <w:pPr>
              <w:rPr>
                <w:sz w:val="8"/>
                <w:szCs w:val="8"/>
              </w:rPr>
            </w:pPr>
          </w:p>
          <w:p w14:paraId="5EBED9D3" w14:textId="77777777" w:rsidR="00910D5E" w:rsidRDefault="00000000">
            <w:pPr>
              <w:suppressAutoHyphens/>
              <w:snapToGrid w:val="0"/>
              <w:jc w:val="center"/>
              <w:rPr>
                <w:sz w:val="20"/>
                <w:lang w:eastAsia="lt-LT"/>
              </w:rPr>
            </w:pPr>
            <w:r>
              <w:rPr>
                <w:sz w:val="20"/>
                <w:lang w:eastAsia="lt-LT"/>
              </w:rPr>
              <w:t>1011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AB7531C" w14:textId="77777777" w:rsidR="00910D5E" w:rsidRDefault="00910D5E">
            <w:pPr>
              <w:rPr>
                <w:sz w:val="8"/>
                <w:szCs w:val="8"/>
              </w:rPr>
            </w:pPr>
          </w:p>
          <w:p w14:paraId="45FC42BF" w14:textId="77777777" w:rsidR="00910D5E" w:rsidRDefault="00000000">
            <w:pPr>
              <w:suppressAutoHyphens/>
              <w:snapToGrid w:val="0"/>
              <w:rPr>
                <w:sz w:val="20"/>
                <w:lang w:eastAsia="lt-LT"/>
              </w:rPr>
            </w:pPr>
            <w:r>
              <w:rPr>
                <w:sz w:val="20"/>
                <w:lang w:eastAsia="lt-LT"/>
              </w:rPr>
              <w:t>ChDs</w:t>
            </w:r>
            <w:r>
              <w:rPr>
                <w:sz w:val="20"/>
                <w:vertAlign w:val="subscript"/>
                <w:lang w:eastAsia="lt-LT"/>
              </w:rPr>
              <w:t>mn</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99709A" w14:textId="77777777" w:rsidR="00910D5E" w:rsidRDefault="00910D5E" w:rsidP="0043590D">
            <w:pPr>
              <w:jc w:val="center"/>
              <w:rPr>
                <w:sz w:val="8"/>
                <w:szCs w:val="8"/>
              </w:rPr>
            </w:pPr>
          </w:p>
          <w:p w14:paraId="0E81AE46" w14:textId="77777777" w:rsidR="00910D5E" w:rsidRDefault="00000000" w:rsidP="0043590D">
            <w:pPr>
              <w:suppressAutoHyphens/>
              <w:snapToGrid w:val="0"/>
              <w:jc w:val="center"/>
              <w:rPr>
                <w:sz w:val="20"/>
                <w:lang w:eastAsia="lt-LT"/>
              </w:rPr>
            </w:pPr>
            <w:r>
              <w:rPr>
                <w:sz w:val="20"/>
                <w:lang w:eastAsia="lt-LT"/>
              </w:rPr>
              <w:t>mg/l</w:t>
            </w:r>
          </w:p>
        </w:tc>
      </w:tr>
      <w:tr w:rsidR="00910D5E" w14:paraId="0374925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593B481" w14:textId="77777777" w:rsidR="00910D5E" w:rsidRDefault="00000000">
            <w:pPr>
              <w:jc w:val="center"/>
              <w:rPr>
                <w:sz w:val="20"/>
              </w:rPr>
            </w:pPr>
            <w:r>
              <w:rPr>
                <w:sz w:val="20"/>
              </w:rPr>
              <w:t>41.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1E80AF07" w14:textId="77777777" w:rsidR="00910D5E" w:rsidRDefault="00910D5E">
            <w:pPr>
              <w:rPr>
                <w:sz w:val="8"/>
                <w:szCs w:val="8"/>
              </w:rPr>
            </w:pPr>
          </w:p>
          <w:p w14:paraId="49C7642D" w14:textId="77777777" w:rsidR="00910D5E" w:rsidRDefault="00000000">
            <w:pPr>
              <w:suppressAutoHyphens/>
              <w:snapToGrid w:val="0"/>
              <w:jc w:val="center"/>
              <w:rPr>
                <w:sz w:val="20"/>
                <w:lang w:eastAsia="lt-LT"/>
              </w:rPr>
            </w:pPr>
            <w:r>
              <w:rPr>
                <w:sz w:val="20"/>
                <w:lang w:eastAsia="lt-LT"/>
              </w:rPr>
              <w:t>8035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015AFAE0" w14:textId="77777777" w:rsidR="00910D5E" w:rsidRDefault="00910D5E">
            <w:pPr>
              <w:rPr>
                <w:sz w:val="8"/>
                <w:szCs w:val="8"/>
              </w:rPr>
            </w:pPr>
          </w:p>
          <w:p w14:paraId="1A5725C4" w14:textId="77777777" w:rsidR="00910D5E" w:rsidRDefault="00000000">
            <w:pPr>
              <w:suppressAutoHyphens/>
              <w:snapToGrid w:val="0"/>
              <w:rPr>
                <w:sz w:val="20"/>
                <w:lang w:eastAsia="lt-LT"/>
              </w:rPr>
            </w:pPr>
            <w:r>
              <w:rPr>
                <w:rFonts w:cs="Tahoma"/>
                <w:sz w:val="18"/>
                <w:szCs w:val="18"/>
                <w:lang w:eastAsia="lt-LT"/>
              </w:rPr>
              <w:t>Chinoksifenas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C508123" w14:textId="77777777" w:rsidR="00910D5E" w:rsidRDefault="00910D5E" w:rsidP="0043590D">
            <w:pPr>
              <w:jc w:val="center"/>
              <w:rPr>
                <w:sz w:val="8"/>
                <w:szCs w:val="8"/>
              </w:rPr>
            </w:pPr>
          </w:p>
          <w:p w14:paraId="5776CBC8" w14:textId="77777777" w:rsidR="00910D5E" w:rsidRDefault="00000000" w:rsidP="0043590D">
            <w:pPr>
              <w:suppressAutoHyphens/>
              <w:snapToGrid w:val="0"/>
              <w:jc w:val="center"/>
              <w:rPr>
                <w:sz w:val="20"/>
                <w:lang w:eastAsia="lt-LT"/>
              </w:rPr>
            </w:pPr>
            <w:r>
              <w:rPr>
                <w:sz w:val="20"/>
                <w:lang w:eastAsia="lt-LT"/>
              </w:rPr>
              <w:t>µg/l</w:t>
            </w:r>
          </w:p>
        </w:tc>
      </w:tr>
      <w:tr w:rsidR="00910D5E" w14:paraId="6C44E6A2"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A1F955C" w14:textId="77777777" w:rsidR="00910D5E" w:rsidRDefault="00000000">
            <w:pPr>
              <w:jc w:val="center"/>
              <w:rPr>
                <w:sz w:val="20"/>
              </w:rPr>
            </w:pPr>
            <w:r>
              <w:rPr>
                <w:sz w:val="20"/>
              </w:rPr>
              <w:t>42.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8B1BE45" w14:textId="77777777" w:rsidR="00910D5E" w:rsidRDefault="00910D5E">
            <w:pPr>
              <w:rPr>
                <w:sz w:val="8"/>
                <w:szCs w:val="8"/>
              </w:rPr>
            </w:pPr>
          </w:p>
          <w:p w14:paraId="75DD1A5B" w14:textId="77777777" w:rsidR="00910D5E" w:rsidRDefault="00000000">
            <w:pPr>
              <w:suppressAutoHyphens/>
              <w:snapToGrid w:val="0"/>
              <w:jc w:val="center"/>
              <w:rPr>
                <w:szCs w:val="24"/>
                <w:lang w:eastAsia="lt-LT"/>
              </w:rPr>
            </w:pPr>
            <w:r>
              <w:rPr>
                <w:sz w:val="20"/>
                <w:lang w:eastAsia="lt-LT"/>
              </w:rPr>
              <w:t>1101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E49053A" w14:textId="77777777" w:rsidR="00910D5E" w:rsidRDefault="00910D5E">
            <w:pPr>
              <w:rPr>
                <w:sz w:val="8"/>
                <w:szCs w:val="8"/>
              </w:rPr>
            </w:pPr>
          </w:p>
          <w:p w14:paraId="125A58C4" w14:textId="77777777" w:rsidR="00910D5E" w:rsidRDefault="00000000">
            <w:pPr>
              <w:suppressAutoHyphens/>
              <w:snapToGrid w:val="0"/>
              <w:rPr>
                <w:szCs w:val="24"/>
                <w:lang w:eastAsia="lt-LT"/>
              </w:rPr>
            </w:pPr>
            <w:r>
              <w:rPr>
                <w:sz w:val="20"/>
                <w:lang w:eastAsia="lt-LT"/>
              </w:rPr>
              <w:t>Chloras (aktyvusis)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0C10C0" w14:textId="77777777" w:rsidR="00910D5E" w:rsidRDefault="00910D5E" w:rsidP="0043590D">
            <w:pPr>
              <w:jc w:val="center"/>
              <w:rPr>
                <w:sz w:val="8"/>
                <w:szCs w:val="8"/>
              </w:rPr>
            </w:pPr>
          </w:p>
          <w:p w14:paraId="7CEB5C67" w14:textId="77777777" w:rsidR="00910D5E" w:rsidRDefault="00000000" w:rsidP="0043590D">
            <w:pPr>
              <w:suppressAutoHyphens/>
              <w:snapToGrid w:val="0"/>
              <w:jc w:val="center"/>
              <w:rPr>
                <w:szCs w:val="24"/>
                <w:lang w:eastAsia="lt-LT"/>
              </w:rPr>
            </w:pPr>
            <w:r>
              <w:rPr>
                <w:sz w:val="20"/>
                <w:lang w:eastAsia="lt-LT"/>
              </w:rPr>
              <w:t>mg/l</w:t>
            </w:r>
          </w:p>
        </w:tc>
      </w:tr>
      <w:tr w:rsidR="00910D5E" w14:paraId="590DD862"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A50C193" w14:textId="77777777" w:rsidR="00910D5E" w:rsidRDefault="00000000">
            <w:pPr>
              <w:jc w:val="center"/>
              <w:rPr>
                <w:sz w:val="20"/>
              </w:rPr>
            </w:pPr>
            <w:r>
              <w:rPr>
                <w:sz w:val="20"/>
              </w:rPr>
              <w:t>43.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71EED74" w14:textId="77777777" w:rsidR="00910D5E" w:rsidRDefault="00910D5E">
            <w:pPr>
              <w:rPr>
                <w:sz w:val="8"/>
                <w:szCs w:val="8"/>
              </w:rPr>
            </w:pPr>
          </w:p>
          <w:p w14:paraId="78887F29" w14:textId="77777777" w:rsidR="00910D5E" w:rsidRDefault="00000000">
            <w:pPr>
              <w:suppressAutoHyphens/>
              <w:snapToGrid w:val="0"/>
              <w:jc w:val="center"/>
              <w:rPr>
                <w:szCs w:val="24"/>
                <w:lang w:eastAsia="lt-LT"/>
              </w:rPr>
            </w:pPr>
            <w:r>
              <w:rPr>
                <w:sz w:val="20"/>
                <w:lang w:eastAsia="lt-LT"/>
              </w:rPr>
              <w:t>8025</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7834A32" w14:textId="77777777" w:rsidR="00910D5E" w:rsidRDefault="00910D5E">
            <w:pPr>
              <w:rPr>
                <w:sz w:val="8"/>
                <w:szCs w:val="8"/>
              </w:rPr>
            </w:pPr>
          </w:p>
          <w:p w14:paraId="72C23534" w14:textId="77777777" w:rsidR="00910D5E" w:rsidRDefault="00000000">
            <w:pPr>
              <w:suppressAutoHyphens/>
              <w:snapToGrid w:val="0"/>
              <w:rPr>
                <w:szCs w:val="24"/>
                <w:lang w:eastAsia="lt-LT"/>
              </w:rPr>
            </w:pPr>
            <w:r>
              <w:rPr>
                <w:sz w:val="20"/>
                <w:lang w:eastAsia="lt-LT"/>
              </w:rPr>
              <w:t>Chlordanas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801250" w14:textId="77777777" w:rsidR="00910D5E" w:rsidRDefault="00910D5E" w:rsidP="0043590D">
            <w:pPr>
              <w:jc w:val="center"/>
              <w:rPr>
                <w:sz w:val="8"/>
                <w:szCs w:val="8"/>
              </w:rPr>
            </w:pPr>
          </w:p>
          <w:p w14:paraId="0F4B5BCF" w14:textId="77777777" w:rsidR="00910D5E" w:rsidRDefault="00000000" w:rsidP="0043590D">
            <w:pPr>
              <w:suppressAutoHyphens/>
              <w:snapToGrid w:val="0"/>
              <w:jc w:val="center"/>
              <w:rPr>
                <w:szCs w:val="24"/>
                <w:lang w:eastAsia="lt-LT"/>
              </w:rPr>
            </w:pPr>
            <w:r>
              <w:rPr>
                <w:sz w:val="20"/>
                <w:lang w:eastAsia="lt-LT"/>
              </w:rPr>
              <w:t>µg/l</w:t>
            </w:r>
          </w:p>
        </w:tc>
      </w:tr>
      <w:tr w:rsidR="00910D5E" w14:paraId="1A22C36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3330CAF" w14:textId="77777777" w:rsidR="00910D5E" w:rsidRDefault="00000000">
            <w:pPr>
              <w:jc w:val="center"/>
              <w:rPr>
                <w:sz w:val="20"/>
              </w:rPr>
            </w:pPr>
            <w:r>
              <w:rPr>
                <w:sz w:val="20"/>
              </w:rPr>
              <w:t>44.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87A4A53" w14:textId="77777777" w:rsidR="00910D5E" w:rsidRDefault="00910D5E">
            <w:pPr>
              <w:rPr>
                <w:sz w:val="8"/>
                <w:szCs w:val="8"/>
              </w:rPr>
            </w:pPr>
          </w:p>
          <w:p w14:paraId="66822732" w14:textId="77777777" w:rsidR="00910D5E" w:rsidRDefault="00000000">
            <w:pPr>
              <w:suppressAutoHyphens/>
              <w:snapToGrid w:val="0"/>
              <w:jc w:val="center"/>
              <w:rPr>
                <w:szCs w:val="24"/>
                <w:lang w:eastAsia="lt-LT"/>
              </w:rPr>
            </w:pPr>
            <w:r>
              <w:rPr>
                <w:sz w:val="20"/>
                <w:lang w:eastAsia="lt-LT"/>
              </w:rPr>
              <w:t>8026</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A26A03A" w14:textId="77777777" w:rsidR="00910D5E" w:rsidRDefault="00910D5E">
            <w:pPr>
              <w:rPr>
                <w:sz w:val="8"/>
                <w:szCs w:val="8"/>
              </w:rPr>
            </w:pPr>
          </w:p>
          <w:p w14:paraId="26DD9C9A" w14:textId="77777777" w:rsidR="00910D5E" w:rsidRDefault="00000000">
            <w:pPr>
              <w:suppressAutoHyphens/>
              <w:snapToGrid w:val="0"/>
              <w:rPr>
                <w:szCs w:val="24"/>
                <w:lang w:eastAsia="lt-LT"/>
              </w:rPr>
            </w:pPr>
            <w:r>
              <w:rPr>
                <w:sz w:val="20"/>
                <w:lang w:eastAsia="lt-LT"/>
              </w:rPr>
              <w:t>Chlordekonas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CD7705" w14:textId="77777777" w:rsidR="00910D5E" w:rsidRDefault="00910D5E" w:rsidP="0043590D">
            <w:pPr>
              <w:jc w:val="center"/>
              <w:rPr>
                <w:sz w:val="8"/>
                <w:szCs w:val="8"/>
              </w:rPr>
            </w:pPr>
          </w:p>
          <w:p w14:paraId="4B5BC1B3" w14:textId="77777777" w:rsidR="00910D5E" w:rsidRDefault="00000000" w:rsidP="0043590D">
            <w:pPr>
              <w:suppressAutoHyphens/>
              <w:snapToGrid w:val="0"/>
              <w:jc w:val="center"/>
              <w:rPr>
                <w:szCs w:val="24"/>
                <w:lang w:eastAsia="lt-LT"/>
              </w:rPr>
            </w:pPr>
            <w:r>
              <w:rPr>
                <w:sz w:val="20"/>
                <w:lang w:eastAsia="lt-LT"/>
              </w:rPr>
              <w:t>µg/l</w:t>
            </w:r>
          </w:p>
        </w:tc>
      </w:tr>
      <w:tr w:rsidR="00910D5E" w14:paraId="2679852B"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2AFE671" w14:textId="77777777" w:rsidR="00910D5E" w:rsidRDefault="00000000">
            <w:pPr>
              <w:jc w:val="center"/>
              <w:rPr>
                <w:sz w:val="20"/>
              </w:rPr>
            </w:pPr>
            <w:r>
              <w:rPr>
                <w:sz w:val="20"/>
              </w:rPr>
              <w:t>45.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1285F94" w14:textId="77777777" w:rsidR="00910D5E" w:rsidRDefault="00910D5E">
            <w:pPr>
              <w:rPr>
                <w:sz w:val="8"/>
                <w:szCs w:val="8"/>
              </w:rPr>
            </w:pPr>
          </w:p>
          <w:p w14:paraId="34E7AB80" w14:textId="77777777" w:rsidR="00910D5E" w:rsidRDefault="00000000">
            <w:pPr>
              <w:suppressAutoHyphens/>
              <w:snapToGrid w:val="0"/>
              <w:jc w:val="center"/>
              <w:rPr>
                <w:szCs w:val="24"/>
                <w:lang w:eastAsia="lt-LT"/>
              </w:rPr>
            </w:pPr>
            <w:r>
              <w:rPr>
                <w:sz w:val="20"/>
                <w:lang w:eastAsia="lt-LT"/>
              </w:rPr>
              <w:t>8004</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6AB155B" w14:textId="77777777" w:rsidR="00910D5E" w:rsidRDefault="00910D5E">
            <w:pPr>
              <w:rPr>
                <w:sz w:val="8"/>
                <w:szCs w:val="8"/>
              </w:rPr>
            </w:pPr>
          </w:p>
          <w:p w14:paraId="5C5F2550" w14:textId="77777777" w:rsidR="00910D5E" w:rsidRDefault="00000000">
            <w:pPr>
              <w:suppressAutoHyphens/>
              <w:snapToGrid w:val="0"/>
              <w:rPr>
                <w:szCs w:val="24"/>
                <w:lang w:eastAsia="lt-LT"/>
              </w:rPr>
            </w:pPr>
            <w:r>
              <w:rPr>
                <w:sz w:val="20"/>
                <w:lang w:eastAsia="lt-LT"/>
              </w:rPr>
              <w:t>Chlorfenvinfosas (etilo chlorpirifosas)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27656C" w14:textId="77777777" w:rsidR="00910D5E" w:rsidRDefault="00910D5E" w:rsidP="0043590D">
            <w:pPr>
              <w:jc w:val="center"/>
              <w:rPr>
                <w:sz w:val="8"/>
                <w:szCs w:val="8"/>
              </w:rPr>
            </w:pPr>
          </w:p>
          <w:p w14:paraId="076AC7A4" w14:textId="77777777" w:rsidR="00910D5E" w:rsidRDefault="00000000" w:rsidP="0043590D">
            <w:pPr>
              <w:suppressAutoHyphens/>
              <w:snapToGrid w:val="0"/>
              <w:jc w:val="center"/>
              <w:rPr>
                <w:szCs w:val="24"/>
                <w:lang w:eastAsia="lt-LT"/>
              </w:rPr>
            </w:pPr>
            <w:r>
              <w:rPr>
                <w:sz w:val="20"/>
                <w:lang w:eastAsia="lt-LT"/>
              </w:rPr>
              <w:t>µg/l</w:t>
            </w:r>
          </w:p>
        </w:tc>
      </w:tr>
      <w:tr w:rsidR="00910D5E" w14:paraId="4E31E9D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EF68B01" w14:textId="77777777" w:rsidR="00910D5E" w:rsidRDefault="00000000">
            <w:pPr>
              <w:jc w:val="center"/>
              <w:rPr>
                <w:sz w:val="20"/>
              </w:rPr>
            </w:pPr>
            <w:r>
              <w:rPr>
                <w:sz w:val="20"/>
              </w:rPr>
              <w:t>46.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33F6AAB" w14:textId="77777777" w:rsidR="00910D5E" w:rsidRDefault="00910D5E">
            <w:pPr>
              <w:rPr>
                <w:sz w:val="8"/>
                <w:szCs w:val="8"/>
              </w:rPr>
            </w:pPr>
          </w:p>
          <w:p w14:paraId="62EC22FF" w14:textId="77777777" w:rsidR="00910D5E" w:rsidRDefault="00000000">
            <w:pPr>
              <w:suppressAutoHyphens/>
              <w:snapToGrid w:val="0"/>
              <w:jc w:val="center"/>
              <w:rPr>
                <w:szCs w:val="24"/>
                <w:lang w:eastAsia="lt-LT"/>
              </w:rPr>
            </w:pPr>
            <w:r>
              <w:rPr>
                <w:sz w:val="20"/>
                <w:lang w:eastAsia="lt-LT"/>
              </w:rPr>
              <w:t>1102</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8077AAA" w14:textId="77777777" w:rsidR="00910D5E" w:rsidRDefault="00910D5E">
            <w:pPr>
              <w:rPr>
                <w:sz w:val="8"/>
                <w:szCs w:val="8"/>
              </w:rPr>
            </w:pPr>
          </w:p>
          <w:p w14:paraId="71F9800E" w14:textId="77777777" w:rsidR="00910D5E" w:rsidRDefault="00000000">
            <w:pPr>
              <w:suppressAutoHyphens/>
              <w:snapToGrid w:val="0"/>
              <w:rPr>
                <w:szCs w:val="24"/>
                <w:lang w:eastAsia="lt-LT"/>
              </w:rPr>
            </w:pPr>
            <w:r>
              <w:rPr>
                <w:sz w:val="20"/>
                <w:lang w:eastAsia="lt-LT"/>
              </w:rPr>
              <w:t>Chloridai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B2910D" w14:textId="77777777" w:rsidR="00910D5E" w:rsidRDefault="00910D5E" w:rsidP="0043590D">
            <w:pPr>
              <w:jc w:val="center"/>
              <w:rPr>
                <w:sz w:val="8"/>
                <w:szCs w:val="8"/>
              </w:rPr>
            </w:pPr>
          </w:p>
          <w:p w14:paraId="5C734BDB" w14:textId="77777777" w:rsidR="00910D5E" w:rsidRDefault="00000000" w:rsidP="0043590D">
            <w:pPr>
              <w:suppressAutoHyphens/>
              <w:snapToGrid w:val="0"/>
              <w:jc w:val="center"/>
              <w:rPr>
                <w:szCs w:val="24"/>
                <w:lang w:eastAsia="lt-LT"/>
              </w:rPr>
            </w:pPr>
            <w:r>
              <w:rPr>
                <w:sz w:val="20"/>
                <w:lang w:eastAsia="lt-LT"/>
              </w:rPr>
              <w:t>mg/l</w:t>
            </w:r>
          </w:p>
        </w:tc>
      </w:tr>
      <w:tr w:rsidR="00910D5E" w14:paraId="5A1B3DF2"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BE5FDA1" w14:textId="77777777" w:rsidR="00910D5E" w:rsidRDefault="00000000">
            <w:pPr>
              <w:jc w:val="center"/>
              <w:rPr>
                <w:sz w:val="20"/>
              </w:rPr>
            </w:pPr>
            <w:r>
              <w:rPr>
                <w:sz w:val="20"/>
              </w:rPr>
              <w:t>47.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13FFFB9" w14:textId="77777777" w:rsidR="00910D5E" w:rsidRDefault="00910D5E">
            <w:pPr>
              <w:rPr>
                <w:sz w:val="8"/>
                <w:szCs w:val="8"/>
              </w:rPr>
            </w:pPr>
          </w:p>
          <w:p w14:paraId="3F424E53" w14:textId="77777777" w:rsidR="00910D5E" w:rsidRDefault="00000000">
            <w:pPr>
              <w:suppressAutoHyphens/>
              <w:snapToGrid w:val="0"/>
              <w:jc w:val="center"/>
              <w:rPr>
                <w:szCs w:val="24"/>
                <w:lang w:eastAsia="lt-LT"/>
              </w:rPr>
            </w:pPr>
            <w:r>
              <w:rPr>
                <w:sz w:val="20"/>
                <w:lang w:eastAsia="lt-LT"/>
              </w:rPr>
              <w:t>8005</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DC39234" w14:textId="77777777" w:rsidR="00910D5E" w:rsidRDefault="00910D5E">
            <w:pPr>
              <w:rPr>
                <w:sz w:val="8"/>
                <w:szCs w:val="8"/>
              </w:rPr>
            </w:pPr>
          </w:p>
          <w:p w14:paraId="02CCBCBF" w14:textId="77777777" w:rsidR="00910D5E" w:rsidRDefault="00000000">
            <w:pPr>
              <w:suppressAutoHyphens/>
              <w:snapToGrid w:val="0"/>
              <w:rPr>
                <w:szCs w:val="24"/>
                <w:lang w:eastAsia="lt-LT"/>
              </w:rPr>
            </w:pPr>
            <w:r>
              <w:rPr>
                <w:sz w:val="20"/>
                <w:lang w:eastAsia="lt-LT"/>
              </w:rPr>
              <w:t>Chlorpyrifosas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719593" w14:textId="77777777" w:rsidR="00910D5E" w:rsidRDefault="00910D5E" w:rsidP="0043590D">
            <w:pPr>
              <w:jc w:val="center"/>
              <w:rPr>
                <w:sz w:val="8"/>
                <w:szCs w:val="8"/>
              </w:rPr>
            </w:pPr>
          </w:p>
          <w:p w14:paraId="3783E5FF" w14:textId="77777777" w:rsidR="00910D5E" w:rsidRDefault="00000000" w:rsidP="0043590D">
            <w:pPr>
              <w:suppressAutoHyphens/>
              <w:snapToGrid w:val="0"/>
              <w:jc w:val="center"/>
              <w:rPr>
                <w:szCs w:val="24"/>
                <w:lang w:eastAsia="lt-LT"/>
              </w:rPr>
            </w:pPr>
            <w:r>
              <w:rPr>
                <w:sz w:val="20"/>
                <w:lang w:eastAsia="lt-LT"/>
              </w:rPr>
              <w:t>µg/l</w:t>
            </w:r>
          </w:p>
        </w:tc>
      </w:tr>
      <w:tr w:rsidR="00910D5E" w14:paraId="3149C93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224410F" w14:textId="77777777" w:rsidR="00910D5E" w:rsidRDefault="00000000">
            <w:pPr>
              <w:jc w:val="center"/>
              <w:rPr>
                <w:sz w:val="20"/>
              </w:rPr>
            </w:pPr>
            <w:r>
              <w:rPr>
                <w:sz w:val="20"/>
              </w:rPr>
              <w:t>48.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3E0B59E" w14:textId="77777777" w:rsidR="00910D5E" w:rsidRDefault="00000000">
            <w:pPr>
              <w:jc w:val="center"/>
              <w:rPr>
                <w:sz w:val="20"/>
              </w:rPr>
            </w:pPr>
            <w:r>
              <w:rPr>
                <w:sz w:val="20"/>
              </w:rPr>
              <w:t>2313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EA427B7" w14:textId="77777777" w:rsidR="00910D5E" w:rsidRDefault="00000000">
            <w:pPr>
              <w:rPr>
                <w:sz w:val="20"/>
              </w:rPr>
            </w:pPr>
            <w:r>
              <w:rPr>
                <w:sz w:val="20"/>
              </w:rPr>
              <w:t>Chrizenas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A9495F5" w14:textId="77777777" w:rsidR="00910D5E" w:rsidRDefault="00000000" w:rsidP="0043590D">
            <w:pPr>
              <w:jc w:val="center"/>
              <w:rPr>
                <w:sz w:val="20"/>
              </w:rPr>
            </w:pPr>
            <w:r>
              <w:rPr>
                <w:sz w:val="20"/>
              </w:rPr>
              <w:t>µg/l</w:t>
            </w:r>
          </w:p>
        </w:tc>
      </w:tr>
      <w:tr w:rsidR="00910D5E" w14:paraId="2813791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6B954DD" w14:textId="77777777" w:rsidR="00910D5E" w:rsidRDefault="00000000">
            <w:pPr>
              <w:jc w:val="center"/>
              <w:rPr>
                <w:sz w:val="20"/>
              </w:rPr>
            </w:pPr>
            <w:r>
              <w:rPr>
                <w:sz w:val="20"/>
              </w:rPr>
              <w:t>49.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EF9953A" w14:textId="77777777" w:rsidR="00910D5E" w:rsidRDefault="00910D5E">
            <w:pPr>
              <w:rPr>
                <w:sz w:val="8"/>
                <w:szCs w:val="8"/>
              </w:rPr>
            </w:pPr>
          </w:p>
          <w:p w14:paraId="07DE9E20" w14:textId="77777777" w:rsidR="00910D5E" w:rsidRDefault="00000000">
            <w:pPr>
              <w:suppressAutoHyphens/>
              <w:snapToGrid w:val="0"/>
              <w:jc w:val="center"/>
              <w:rPr>
                <w:szCs w:val="24"/>
                <w:lang w:eastAsia="lt-LT"/>
              </w:rPr>
            </w:pPr>
            <w:r>
              <w:rPr>
                <w:sz w:val="20"/>
                <w:lang w:eastAsia="lt-LT"/>
              </w:rPr>
              <w:t>4004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264F31E" w14:textId="77777777" w:rsidR="00910D5E" w:rsidRDefault="00910D5E">
            <w:pPr>
              <w:rPr>
                <w:sz w:val="8"/>
                <w:szCs w:val="8"/>
              </w:rPr>
            </w:pPr>
          </w:p>
          <w:p w14:paraId="75CF6FEE" w14:textId="77777777" w:rsidR="00910D5E" w:rsidRDefault="00000000">
            <w:pPr>
              <w:suppressAutoHyphens/>
              <w:snapToGrid w:val="0"/>
              <w:rPr>
                <w:szCs w:val="24"/>
                <w:lang w:eastAsia="lt-LT"/>
              </w:rPr>
            </w:pPr>
            <w:r>
              <w:rPr>
                <w:sz w:val="20"/>
                <w:lang w:eastAsia="lt-LT"/>
              </w:rPr>
              <w:t>Chromas (bendrasis)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05F9D8" w14:textId="77777777" w:rsidR="00910D5E" w:rsidRDefault="00910D5E" w:rsidP="0043590D">
            <w:pPr>
              <w:jc w:val="center"/>
              <w:rPr>
                <w:sz w:val="8"/>
                <w:szCs w:val="8"/>
              </w:rPr>
            </w:pPr>
          </w:p>
          <w:p w14:paraId="2A4EB21B" w14:textId="77777777" w:rsidR="00910D5E" w:rsidRDefault="00000000" w:rsidP="0043590D">
            <w:pPr>
              <w:suppressAutoHyphens/>
              <w:snapToGrid w:val="0"/>
              <w:jc w:val="center"/>
              <w:rPr>
                <w:szCs w:val="24"/>
                <w:lang w:eastAsia="lt-LT"/>
              </w:rPr>
            </w:pPr>
            <w:r>
              <w:rPr>
                <w:sz w:val="20"/>
                <w:lang w:eastAsia="lt-LT"/>
              </w:rPr>
              <w:t>mg/l</w:t>
            </w:r>
          </w:p>
        </w:tc>
      </w:tr>
      <w:tr w:rsidR="00910D5E" w14:paraId="0244219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E196BE8" w14:textId="77777777" w:rsidR="00910D5E" w:rsidRDefault="00000000">
            <w:pPr>
              <w:jc w:val="center"/>
              <w:rPr>
                <w:sz w:val="20"/>
              </w:rPr>
            </w:pPr>
            <w:r>
              <w:rPr>
                <w:sz w:val="20"/>
              </w:rPr>
              <w:t>50.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04D6320" w14:textId="77777777" w:rsidR="00910D5E" w:rsidRDefault="00910D5E">
            <w:pPr>
              <w:rPr>
                <w:sz w:val="8"/>
                <w:szCs w:val="8"/>
              </w:rPr>
            </w:pPr>
          </w:p>
          <w:p w14:paraId="33E06CD0" w14:textId="77777777" w:rsidR="00910D5E" w:rsidRDefault="00000000">
            <w:pPr>
              <w:suppressAutoHyphens/>
              <w:snapToGrid w:val="0"/>
              <w:jc w:val="center"/>
              <w:rPr>
                <w:szCs w:val="24"/>
                <w:lang w:eastAsia="lt-LT"/>
              </w:rPr>
            </w:pPr>
            <w:r>
              <w:rPr>
                <w:sz w:val="20"/>
                <w:lang w:eastAsia="lt-LT"/>
              </w:rPr>
              <w:t>4005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3BB2528" w14:textId="77777777" w:rsidR="00910D5E" w:rsidRDefault="00910D5E">
            <w:pPr>
              <w:rPr>
                <w:sz w:val="8"/>
                <w:szCs w:val="8"/>
              </w:rPr>
            </w:pPr>
          </w:p>
          <w:p w14:paraId="7D8D3D3A" w14:textId="77777777" w:rsidR="00910D5E" w:rsidRDefault="00000000">
            <w:pPr>
              <w:suppressAutoHyphens/>
              <w:snapToGrid w:val="0"/>
              <w:rPr>
                <w:szCs w:val="24"/>
                <w:lang w:eastAsia="lt-LT"/>
              </w:rPr>
            </w:pPr>
            <w:r>
              <w:rPr>
                <w:sz w:val="20"/>
                <w:lang w:eastAsia="lt-LT"/>
              </w:rPr>
              <w:t>Chromas (šešiavalentis)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72E823" w14:textId="77777777" w:rsidR="00910D5E" w:rsidRDefault="00910D5E" w:rsidP="0043590D">
            <w:pPr>
              <w:jc w:val="center"/>
              <w:rPr>
                <w:sz w:val="8"/>
                <w:szCs w:val="8"/>
              </w:rPr>
            </w:pPr>
          </w:p>
          <w:p w14:paraId="0940492E" w14:textId="77777777" w:rsidR="00910D5E" w:rsidRDefault="00000000" w:rsidP="0043590D">
            <w:pPr>
              <w:suppressAutoHyphens/>
              <w:snapToGrid w:val="0"/>
              <w:jc w:val="center"/>
              <w:rPr>
                <w:szCs w:val="24"/>
                <w:lang w:eastAsia="lt-LT"/>
              </w:rPr>
            </w:pPr>
            <w:r>
              <w:rPr>
                <w:sz w:val="20"/>
                <w:lang w:eastAsia="lt-LT"/>
              </w:rPr>
              <w:t>mg/l</w:t>
            </w:r>
          </w:p>
        </w:tc>
      </w:tr>
      <w:tr w:rsidR="00910D5E" w14:paraId="6099939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ACA247C" w14:textId="77777777" w:rsidR="00910D5E" w:rsidRDefault="00000000">
            <w:pPr>
              <w:jc w:val="center"/>
              <w:rPr>
                <w:sz w:val="20"/>
              </w:rPr>
            </w:pPr>
            <w:r>
              <w:rPr>
                <w:sz w:val="20"/>
              </w:rPr>
              <w:t>51.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7E64F1E" w14:textId="77777777" w:rsidR="00910D5E" w:rsidRDefault="00910D5E">
            <w:pPr>
              <w:rPr>
                <w:sz w:val="8"/>
                <w:szCs w:val="8"/>
              </w:rPr>
            </w:pPr>
          </w:p>
          <w:p w14:paraId="2975E07F" w14:textId="77777777" w:rsidR="00910D5E" w:rsidRDefault="00000000">
            <w:pPr>
              <w:suppressAutoHyphens/>
              <w:snapToGrid w:val="0"/>
              <w:jc w:val="center"/>
              <w:rPr>
                <w:szCs w:val="24"/>
                <w:lang w:eastAsia="lt-LT"/>
              </w:rPr>
            </w:pPr>
            <w:r>
              <w:rPr>
                <w:sz w:val="20"/>
                <w:lang w:eastAsia="lt-LT"/>
              </w:rPr>
              <w:t>1103</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A3231F9" w14:textId="77777777" w:rsidR="00910D5E" w:rsidRDefault="00910D5E">
            <w:pPr>
              <w:rPr>
                <w:sz w:val="8"/>
                <w:szCs w:val="8"/>
              </w:rPr>
            </w:pPr>
          </w:p>
          <w:p w14:paraId="62B3D521" w14:textId="77777777" w:rsidR="00910D5E" w:rsidRDefault="00000000">
            <w:pPr>
              <w:suppressAutoHyphens/>
              <w:snapToGrid w:val="0"/>
              <w:rPr>
                <w:szCs w:val="24"/>
                <w:lang w:eastAsia="lt-LT"/>
              </w:rPr>
            </w:pPr>
            <w:r>
              <w:rPr>
                <w:sz w:val="20"/>
                <w:lang w:eastAsia="lt-LT"/>
              </w:rPr>
              <w:t>Cianidai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042B41" w14:textId="77777777" w:rsidR="00910D5E" w:rsidRDefault="00910D5E" w:rsidP="0043590D">
            <w:pPr>
              <w:jc w:val="center"/>
              <w:rPr>
                <w:sz w:val="8"/>
                <w:szCs w:val="8"/>
              </w:rPr>
            </w:pPr>
          </w:p>
          <w:p w14:paraId="42FC3567" w14:textId="77777777" w:rsidR="00910D5E" w:rsidRDefault="00000000" w:rsidP="0043590D">
            <w:pPr>
              <w:suppressAutoHyphens/>
              <w:snapToGrid w:val="0"/>
              <w:jc w:val="center"/>
              <w:rPr>
                <w:szCs w:val="24"/>
                <w:lang w:eastAsia="lt-LT"/>
              </w:rPr>
            </w:pPr>
            <w:r>
              <w:rPr>
                <w:sz w:val="20"/>
                <w:lang w:eastAsia="lt-LT"/>
              </w:rPr>
              <w:t>mg/l</w:t>
            </w:r>
          </w:p>
        </w:tc>
      </w:tr>
      <w:tr w:rsidR="00910D5E" w14:paraId="405D227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EC1277B" w14:textId="77777777" w:rsidR="00910D5E" w:rsidRDefault="00000000">
            <w:pPr>
              <w:jc w:val="center"/>
              <w:rPr>
                <w:sz w:val="20"/>
              </w:rPr>
            </w:pPr>
            <w:r>
              <w:rPr>
                <w:sz w:val="20"/>
              </w:rPr>
              <w:t>52.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53148907" w14:textId="77777777" w:rsidR="00910D5E" w:rsidRDefault="00910D5E">
            <w:pPr>
              <w:rPr>
                <w:sz w:val="8"/>
                <w:szCs w:val="8"/>
              </w:rPr>
            </w:pPr>
          </w:p>
          <w:p w14:paraId="55D9A862" w14:textId="77777777" w:rsidR="00910D5E" w:rsidRDefault="00000000">
            <w:pPr>
              <w:suppressAutoHyphens/>
              <w:snapToGrid w:val="0"/>
              <w:jc w:val="center"/>
              <w:rPr>
                <w:sz w:val="20"/>
                <w:lang w:eastAsia="lt-LT"/>
              </w:rPr>
            </w:pPr>
            <w:r>
              <w:rPr>
                <w:sz w:val="20"/>
                <w:lang w:eastAsia="lt-LT"/>
              </w:rPr>
              <w:t>8036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1A1DA573" w14:textId="77777777" w:rsidR="00910D5E" w:rsidRDefault="00910D5E">
            <w:pPr>
              <w:rPr>
                <w:sz w:val="8"/>
                <w:szCs w:val="8"/>
              </w:rPr>
            </w:pPr>
          </w:p>
          <w:p w14:paraId="7E60EB30" w14:textId="77777777" w:rsidR="00910D5E" w:rsidRDefault="00000000">
            <w:pPr>
              <w:suppressAutoHyphens/>
              <w:snapToGrid w:val="0"/>
              <w:rPr>
                <w:sz w:val="20"/>
                <w:lang w:eastAsia="lt-LT"/>
              </w:rPr>
            </w:pPr>
            <w:r>
              <w:rPr>
                <w:sz w:val="18"/>
                <w:szCs w:val="18"/>
                <w:lang w:eastAsia="lt-LT"/>
              </w:rPr>
              <w:t>Cibutrinas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72B9C67" w14:textId="77777777" w:rsidR="00910D5E" w:rsidRDefault="00910D5E" w:rsidP="0043590D">
            <w:pPr>
              <w:jc w:val="center"/>
              <w:rPr>
                <w:sz w:val="8"/>
                <w:szCs w:val="8"/>
              </w:rPr>
            </w:pPr>
          </w:p>
          <w:p w14:paraId="0F1C00F3" w14:textId="77777777" w:rsidR="00910D5E" w:rsidRDefault="00000000" w:rsidP="0043590D">
            <w:pPr>
              <w:suppressAutoHyphens/>
              <w:snapToGrid w:val="0"/>
              <w:jc w:val="center"/>
              <w:rPr>
                <w:sz w:val="20"/>
                <w:lang w:eastAsia="lt-LT"/>
              </w:rPr>
            </w:pPr>
            <w:r>
              <w:rPr>
                <w:sz w:val="20"/>
                <w:lang w:eastAsia="lt-LT"/>
              </w:rPr>
              <w:t>µg/l</w:t>
            </w:r>
          </w:p>
        </w:tc>
      </w:tr>
      <w:tr w:rsidR="00910D5E" w14:paraId="1DF149F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0005EA3" w14:textId="77777777" w:rsidR="00910D5E" w:rsidRDefault="00000000">
            <w:pPr>
              <w:jc w:val="center"/>
              <w:rPr>
                <w:sz w:val="20"/>
              </w:rPr>
            </w:pPr>
            <w:r>
              <w:rPr>
                <w:sz w:val="20"/>
              </w:rPr>
              <w:t>53.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93B7586" w14:textId="77777777" w:rsidR="00910D5E" w:rsidRDefault="00910D5E">
            <w:pPr>
              <w:rPr>
                <w:sz w:val="8"/>
                <w:szCs w:val="8"/>
              </w:rPr>
            </w:pPr>
          </w:p>
          <w:p w14:paraId="39185525" w14:textId="77777777" w:rsidR="00910D5E" w:rsidRDefault="00000000">
            <w:pPr>
              <w:suppressAutoHyphens/>
              <w:snapToGrid w:val="0"/>
              <w:jc w:val="center"/>
              <w:rPr>
                <w:szCs w:val="24"/>
                <w:lang w:eastAsia="lt-LT"/>
              </w:rPr>
            </w:pPr>
            <w:r>
              <w:rPr>
                <w:sz w:val="20"/>
                <w:lang w:eastAsia="lt-LT"/>
              </w:rPr>
              <w:t>4006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5874082" w14:textId="77777777" w:rsidR="00910D5E" w:rsidRDefault="00910D5E">
            <w:pPr>
              <w:rPr>
                <w:sz w:val="8"/>
                <w:szCs w:val="8"/>
              </w:rPr>
            </w:pPr>
          </w:p>
          <w:p w14:paraId="60C2B3C9" w14:textId="77777777" w:rsidR="00910D5E" w:rsidRDefault="00000000">
            <w:pPr>
              <w:suppressAutoHyphens/>
              <w:snapToGrid w:val="0"/>
              <w:rPr>
                <w:szCs w:val="24"/>
                <w:lang w:eastAsia="lt-LT"/>
              </w:rPr>
            </w:pPr>
            <w:r>
              <w:rPr>
                <w:sz w:val="20"/>
                <w:lang w:eastAsia="lt-LT"/>
              </w:rPr>
              <w:t>Cinkas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7809E7" w14:textId="77777777" w:rsidR="00910D5E" w:rsidRDefault="00910D5E" w:rsidP="0043590D">
            <w:pPr>
              <w:jc w:val="center"/>
              <w:rPr>
                <w:sz w:val="8"/>
                <w:szCs w:val="8"/>
              </w:rPr>
            </w:pPr>
          </w:p>
          <w:p w14:paraId="20209B44" w14:textId="77777777" w:rsidR="00910D5E" w:rsidRDefault="00000000" w:rsidP="0043590D">
            <w:pPr>
              <w:suppressAutoHyphens/>
              <w:snapToGrid w:val="0"/>
              <w:jc w:val="center"/>
              <w:rPr>
                <w:szCs w:val="24"/>
                <w:lang w:eastAsia="lt-LT"/>
              </w:rPr>
            </w:pPr>
            <w:r>
              <w:rPr>
                <w:sz w:val="20"/>
                <w:lang w:eastAsia="lt-LT"/>
              </w:rPr>
              <w:t>mg/l</w:t>
            </w:r>
          </w:p>
        </w:tc>
      </w:tr>
      <w:tr w:rsidR="00910D5E" w14:paraId="1139A6E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CAF1611" w14:textId="77777777" w:rsidR="00910D5E" w:rsidRDefault="00000000">
            <w:pPr>
              <w:jc w:val="center"/>
              <w:rPr>
                <w:sz w:val="20"/>
              </w:rPr>
            </w:pPr>
            <w:r>
              <w:rPr>
                <w:sz w:val="20"/>
              </w:rPr>
              <w:t>54.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3EE70C0" w14:textId="77777777" w:rsidR="00910D5E" w:rsidRDefault="00910D5E">
            <w:pPr>
              <w:rPr>
                <w:sz w:val="8"/>
                <w:szCs w:val="8"/>
              </w:rPr>
            </w:pPr>
          </w:p>
          <w:p w14:paraId="1D686924" w14:textId="77777777" w:rsidR="00910D5E" w:rsidRDefault="00000000">
            <w:pPr>
              <w:suppressAutoHyphens/>
              <w:snapToGrid w:val="0"/>
              <w:jc w:val="center"/>
              <w:rPr>
                <w:sz w:val="20"/>
                <w:lang w:eastAsia="lt-LT"/>
              </w:rPr>
            </w:pPr>
            <w:r>
              <w:rPr>
                <w:sz w:val="20"/>
                <w:lang w:eastAsia="lt-LT"/>
              </w:rPr>
              <w:t>8037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996596D" w14:textId="77777777" w:rsidR="00910D5E" w:rsidRDefault="00910D5E">
            <w:pPr>
              <w:rPr>
                <w:sz w:val="8"/>
                <w:szCs w:val="8"/>
              </w:rPr>
            </w:pPr>
          </w:p>
          <w:p w14:paraId="27F19226" w14:textId="77777777" w:rsidR="00910D5E" w:rsidRDefault="00000000">
            <w:pPr>
              <w:suppressAutoHyphens/>
              <w:snapToGrid w:val="0"/>
              <w:rPr>
                <w:sz w:val="20"/>
                <w:lang w:eastAsia="lt-LT"/>
              </w:rPr>
            </w:pPr>
            <w:r>
              <w:rPr>
                <w:sz w:val="20"/>
                <w:lang w:eastAsia="lt-LT"/>
              </w:rPr>
              <w:t>Cipermetrinas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8096B1" w14:textId="77777777" w:rsidR="00910D5E" w:rsidRDefault="00910D5E" w:rsidP="0043590D">
            <w:pPr>
              <w:jc w:val="center"/>
              <w:rPr>
                <w:sz w:val="8"/>
                <w:szCs w:val="8"/>
              </w:rPr>
            </w:pPr>
          </w:p>
          <w:p w14:paraId="5521EACD" w14:textId="77777777" w:rsidR="00910D5E" w:rsidRDefault="00000000" w:rsidP="0043590D">
            <w:pPr>
              <w:suppressAutoHyphens/>
              <w:snapToGrid w:val="0"/>
              <w:jc w:val="center"/>
              <w:rPr>
                <w:sz w:val="20"/>
                <w:lang w:eastAsia="lt-LT"/>
              </w:rPr>
            </w:pPr>
            <w:r>
              <w:rPr>
                <w:sz w:val="20"/>
                <w:lang w:eastAsia="lt-LT"/>
              </w:rPr>
              <w:t>µg/l</w:t>
            </w:r>
          </w:p>
        </w:tc>
      </w:tr>
      <w:tr w:rsidR="00910D5E" w14:paraId="68DFD565"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BC472A9" w14:textId="77777777" w:rsidR="00910D5E" w:rsidRDefault="00000000">
            <w:pPr>
              <w:jc w:val="center"/>
              <w:rPr>
                <w:sz w:val="20"/>
              </w:rPr>
            </w:pPr>
            <w:r>
              <w:rPr>
                <w:sz w:val="20"/>
              </w:rPr>
              <w:t>55.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A6FA492" w14:textId="77777777" w:rsidR="00910D5E" w:rsidRDefault="00910D5E">
            <w:pPr>
              <w:rPr>
                <w:sz w:val="8"/>
                <w:szCs w:val="8"/>
              </w:rPr>
            </w:pPr>
          </w:p>
          <w:p w14:paraId="58095386" w14:textId="77777777" w:rsidR="00910D5E" w:rsidRDefault="00000000">
            <w:pPr>
              <w:suppressAutoHyphens/>
              <w:snapToGrid w:val="0"/>
              <w:jc w:val="center"/>
              <w:rPr>
                <w:szCs w:val="24"/>
                <w:lang w:eastAsia="lt-LT"/>
              </w:rPr>
            </w:pPr>
            <w:r>
              <w:rPr>
                <w:sz w:val="20"/>
                <w:lang w:eastAsia="lt-LT"/>
              </w:rPr>
              <w:t>8018</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8D61764" w14:textId="77777777" w:rsidR="00910D5E" w:rsidRDefault="00910D5E">
            <w:pPr>
              <w:rPr>
                <w:sz w:val="8"/>
                <w:szCs w:val="8"/>
              </w:rPr>
            </w:pPr>
          </w:p>
          <w:p w14:paraId="484C3DC1" w14:textId="77777777" w:rsidR="00910D5E" w:rsidRDefault="00000000">
            <w:pPr>
              <w:suppressAutoHyphens/>
              <w:snapToGrid w:val="0"/>
              <w:rPr>
                <w:szCs w:val="24"/>
                <w:lang w:eastAsia="lt-LT"/>
              </w:rPr>
            </w:pPr>
            <w:r>
              <w:rPr>
                <w:sz w:val="20"/>
                <w:lang w:eastAsia="lt-LT"/>
              </w:rPr>
              <w:t>Ciromazinas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E9FAA4" w14:textId="77777777" w:rsidR="00910D5E" w:rsidRDefault="00910D5E" w:rsidP="0043590D">
            <w:pPr>
              <w:jc w:val="center"/>
              <w:rPr>
                <w:sz w:val="8"/>
                <w:szCs w:val="8"/>
              </w:rPr>
            </w:pPr>
          </w:p>
          <w:p w14:paraId="3E414423" w14:textId="77777777" w:rsidR="00910D5E" w:rsidRDefault="00000000" w:rsidP="0043590D">
            <w:pPr>
              <w:suppressAutoHyphens/>
              <w:snapToGrid w:val="0"/>
              <w:jc w:val="center"/>
              <w:rPr>
                <w:szCs w:val="24"/>
                <w:lang w:eastAsia="lt-LT"/>
              </w:rPr>
            </w:pPr>
            <w:r>
              <w:rPr>
                <w:sz w:val="20"/>
                <w:lang w:eastAsia="lt-LT"/>
              </w:rPr>
              <w:t>µg/l</w:t>
            </w:r>
          </w:p>
        </w:tc>
      </w:tr>
      <w:tr w:rsidR="00910D5E" w14:paraId="25BE6EB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E0A65FF" w14:textId="77777777" w:rsidR="00910D5E" w:rsidRDefault="00000000">
            <w:pPr>
              <w:jc w:val="center"/>
              <w:rPr>
                <w:sz w:val="20"/>
              </w:rPr>
            </w:pPr>
            <w:r>
              <w:rPr>
                <w:sz w:val="20"/>
              </w:rPr>
              <w:t>56.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FF7CD77" w14:textId="77777777" w:rsidR="00910D5E" w:rsidRDefault="00910D5E">
            <w:pPr>
              <w:rPr>
                <w:sz w:val="8"/>
                <w:szCs w:val="8"/>
              </w:rPr>
            </w:pPr>
          </w:p>
          <w:p w14:paraId="00922261" w14:textId="77777777" w:rsidR="00910D5E" w:rsidRDefault="00000000">
            <w:pPr>
              <w:suppressAutoHyphens/>
              <w:snapToGrid w:val="0"/>
              <w:jc w:val="center"/>
              <w:rPr>
                <w:szCs w:val="24"/>
                <w:lang w:eastAsia="lt-LT"/>
              </w:rPr>
            </w:pPr>
            <w:r>
              <w:rPr>
                <w:sz w:val="20"/>
                <w:lang w:eastAsia="lt-LT"/>
              </w:rPr>
              <w:t>8006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13D960B" w14:textId="77777777" w:rsidR="00910D5E" w:rsidRDefault="00910D5E">
            <w:pPr>
              <w:rPr>
                <w:sz w:val="8"/>
                <w:szCs w:val="8"/>
              </w:rPr>
            </w:pPr>
          </w:p>
          <w:p w14:paraId="32B1DD52" w14:textId="77777777" w:rsidR="00910D5E" w:rsidRDefault="00000000">
            <w:pPr>
              <w:suppressAutoHyphens/>
              <w:snapToGrid w:val="0"/>
              <w:rPr>
                <w:szCs w:val="24"/>
                <w:lang w:eastAsia="lt-LT"/>
              </w:rPr>
            </w:pPr>
            <w:r>
              <w:rPr>
                <w:sz w:val="20"/>
                <w:lang w:eastAsia="lt-LT"/>
              </w:rPr>
              <w:t>DDT (visas)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84500A" w14:textId="77777777" w:rsidR="00910D5E" w:rsidRDefault="00910D5E" w:rsidP="0043590D">
            <w:pPr>
              <w:jc w:val="center"/>
              <w:rPr>
                <w:sz w:val="8"/>
                <w:szCs w:val="8"/>
              </w:rPr>
            </w:pPr>
          </w:p>
          <w:p w14:paraId="2AFF787F" w14:textId="77777777" w:rsidR="00910D5E" w:rsidRDefault="00000000" w:rsidP="0043590D">
            <w:pPr>
              <w:suppressAutoHyphens/>
              <w:snapToGrid w:val="0"/>
              <w:jc w:val="center"/>
              <w:rPr>
                <w:szCs w:val="24"/>
                <w:lang w:eastAsia="lt-LT"/>
              </w:rPr>
            </w:pPr>
            <w:r>
              <w:rPr>
                <w:sz w:val="20"/>
                <w:lang w:eastAsia="lt-LT"/>
              </w:rPr>
              <w:t>µg/l</w:t>
            </w:r>
          </w:p>
        </w:tc>
      </w:tr>
      <w:tr w:rsidR="00910D5E" w14:paraId="493BC4FA"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5AB10E5" w14:textId="77777777" w:rsidR="00910D5E" w:rsidRDefault="00000000">
            <w:pPr>
              <w:jc w:val="center"/>
              <w:rPr>
                <w:sz w:val="20"/>
              </w:rPr>
            </w:pPr>
            <w:r>
              <w:rPr>
                <w:sz w:val="20"/>
              </w:rPr>
              <w:t>57.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EB3D890" w14:textId="77777777" w:rsidR="00910D5E" w:rsidRDefault="00910D5E">
            <w:pPr>
              <w:rPr>
                <w:sz w:val="8"/>
                <w:szCs w:val="8"/>
              </w:rPr>
            </w:pPr>
          </w:p>
          <w:p w14:paraId="3487EF12" w14:textId="77777777" w:rsidR="00910D5E" w:rsidRDefault="00000000">
            <w:pPr>
              <w:suppressAutoHyphens/>
              <w:snapToGrid w:val="0"/>
              <w:jc w:val="center"/>
              <w:rPr>
                <w:szCs w:val="24"/>
                <w:lang w:eastAsia="lt-LT"/>
              </w:rPr>
            </w:pPr>
            <w:r>
              <w:rPr>
                <w:sz w:val="20"/>
                <w:lang w:eastAsia="lt-LT"/>
              </w:rPr>
              <w:t>9003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DEB4873" w14:textId="77777777" w:rsidR="00910D5E" w:rsidRDefault="00910D5E">
            <w:pPr>
              <w:rPr>
                <w:sz w:val="8"/>
                <w:szCs w:val="8"/>
              </w:rPr>
            </w:pPr>
          </w:p>
          <w:p w14:paraId="2647457C" w14:textId="77777777" w:rsidR="00910D5E" w:rsidRDefault="00000000">
            <w:pPr>
              <w:suppressAutoHyphens/>
              <w:snapToGrid w:val="0"/>
              <w:rPr>
                <w:szCs w:val="24"/>
                <w:lang w:eastAsia="lt-LT"/>
              </w:rPr>
            </w:pPr>
            <w:r>
              <w:rPr>
                <w:sz w:val="20"/>
                <w:lang w:eastAsia="lt-LT"/>
              </w:rPr>
              <w:t>Di(2-etilheksil)ftalatas (DEHP)</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417A7E" w14:textId="77777777" w:rsidR="00910D5E" w:rsidRDefault="00910D5E" w:rsidP="0043590D">
            <w:pPr>
              <w:jc w:val="center"/>
              <w:rPr>
                <w:sz w:val="8"/>
                <w:szCs w:val="8"/>
              </w:rPr>
            </w:pPr>
          </w:p>
          <w:p w14:paraId="46050273" w14:textId="77777777" w:rsidR="00910D5E" w:rsidRDefault="00000000" w:rsidP="0043590D">
            <w:pPr>
              <w:suppressAutoHyphens/>
              <w:snapToGrid w:val="0"/>
              <w:jc w:val="center"/>
              <w:rPr>
                <w:szCs w:val="24"/>
                <w:lang w:eastAsia="lt-LT"/>
              </w:rPr>
            </w:pPr>
            <w:r>
              <w:rPr>
                <w:sz w:val="20"/>
                <w:lang w:eastAsia="lt-LT"/>
              </w:rPr>
              <w:t>µg/l</w:t>
            </w:r>
          </w:p>
        </w:tc>
      </w:tr>
      <w:tr w:rsidR="00910D5E" w14:paraId="403C2FA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5008470" w14:textId="77777777" w:rsidR="00910D5E" w:rsidRDefault="00000000">
            <w:pPr>
              <w:jc w:val="center"/>
              <w:rPr>
                <w:sz w:val="20"/>
              </w:rPr>
            </w:pPr>
            <w:r>
              <w:rPr>
                <w:sz w:val="20"/>
              </w:rPr>
              <w:t>58.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FE57974" w14:textId="77777777" w:rsidR="00910D5E" w:rsidRDefault="00910D5E">
            <w:pPr>
              <w:rPr>
                <w:sz w:val="8"/>
                <w:szCs w:val="8"/>
              </w:rPr>
            </w:pPr>
          </w:p>
          <w:p w14:paraId="31713CE5" w14:textId="77777777" w:rsidR="00910D5E" w:rsidRDefault="00000000">
            <w:pPr>
              <w:suppressAutoHyphens/>
              <w:snapToGrid w:val="0"/>
              <w:jc w:val="center"/>
              <w:rPr>
                <w:szCs w:val="24"/>
                <w:lang w:eastAsia="lt-LT"/>
              </w:rPr>
            </w:pPr>
            <w:r>
              <w:rPr>
                <w:sz w:val="20"/>
                <w:lang w:eastAsia="lt-LT"/>
              </w:rPr>
              <w:t>9011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039EA4A" w14:textId="77777777" w:rsidR="00910D5E" w:rsidRDefault="00910D5E">
            <w:pPr>
              <w:rPr>
                <w:sz w:val="8"/>
                <w:szCs w:val="8"/>
              </w:rPr>
            </w:pPr>
          </w:p>
          <w:p w14:paraId="28DE1591" w14:textId="77777777" w:rsidR="00910D5E" w:rsidRDefault="00000000">
            <w:pPr>
              <w:suppressAutoHyphens/>
              <w:snapToGrid w:val="0"/>
              <w:rPr>
                <w:szCs w:val="24"/>
                <w:lang w:eastAsia="lt-LT"/>
              </w:rPr>
            </w:pPr>
            <w:r>
              <w:rPr>
                <w:sz w:val="20"/>
                <w:lang w:eastAsia="lt-LT"/>
              </w:rPr>
              <w:t>Dibutilalavo junginiai (DBT)</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EE18BD" w14:textId="77777777" w:rsidR="00910D5E" w:rsidRDefault="00910D5E" w:rsidP="0043590D">
            <w:pPr>
              <w:jc w:val="center"/>
              <w:rPr>
                <w:sz w:val="8"/>
                <w:szCs w:val="8"/>
              </w:rPr>
            </w:pPr>
          </w:p>
          <w:p w14:paraId="4B380C49" w14:textId="77777777" w:rsidR="00910D5E" w:rsidRDefault="00000000" w:rsidP="0043590D">
            <w:pPr>
              <w:suppressAutoHyphens/>
              <w:snapToGrid w:val="0"/>
              <w:jc w:val="center"/>
              <w:rPr>
                <w:szCs w:val="24"/>
                <w:lang w:eastAsia="lt-LT"/>
              </w:rPr>
            </w:pPr>
            <w:r>
              <w:rPr>
                <w:sz w:val="20"/>
                <w:lang w:eastAsia="lt-LT"/>
              </w:rPr>
              <w:t>µg/l</w:t>
            </w:r>
          </w:p>
        </w:tc>
      </w:tr>
      <w:tr w:rsidR="00910D5E" w14:paraId="4FBC0CF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FFCD90E" w14:textId="77777777" w:rsidR="00910D5E" w:rsidRDefault="00000000">
            <w:pPr>
              <w:jc w:val="center"/>
              <w:rPr>
                <w:sz w:val="20"/>
              </w:rPr>
            </w:pPr>
            <w:r>
              <w:rPr>
                <w:sz w:val="20"/>
              </w:rPr>
              <w:t>59.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21FE18E" w14:textId="77777777" w:rsidR="00910D5E" w:rsidRDefault="00910D5E">
            <w:pPr>
              <w:rPr>
                <w:sz w:val="8"/>
                <w:szCs w:val="8"/>
              </w:rPr>
            </w:pPr>
          </w:p>
          <w:p w14:paraId="1C1CB48B" w14:textId="77777777" w:rsidR="00910D5E" w:rsidRDefault="00000000">
            <w:pPr>
              <w:suppressAutoHyphens/>
              <w:snapToGrid w:val="0"/>
              <w:jc w:val="center"/>
              <w:rPr>
                <w:szCs w:val="24"/>
                <w:lang w:eastAsia="lt-LT"/>
              </w:rPr>
            </w:pPr>
            <w:r>
              <w:rPr>
                <w:sz w:val="20"/>
                <w:lang w:eastAsia="lt-LT"/>
              </w:rPr>
              <w:t>9012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446F591" w14:textId="77777777" w:rsidR="00910D5E" w:rsidRDefault="00910D5E">
            <w:pPr>
              <w:rPr>
                <w:sz w:val="8"/>
                <w:szCs w:val="8"/>
              </w:rPr>
            </w:pPr>
          </w:p>
          <w:p w14:paraId="01478795" w14:textId="77777777" w:rsidR="00910D5E" w:rsidRDefault="00000000">
            <w:pPr>
              <w:suppressAutoHyphens/>
              <w:snapToGrid w:val="0"/>
              <w:rPr>
                <w:szCs w:val="24"/>
                <w:lang w:eastAsia="lt-LT"/>
              </w:rPr>
            </w:pPr>
            <w:r>
              <w:rPr>
                <w:sz w:val="20"/>
                <w:lang w:eastAsia="lt-LT"/>
              </w:rPr>
              <w:t>Dibutilftalatas (DBP)</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2912AE" w14:textId="77777777" w:rsidR="00910D5E" w:rsidRDefault="00910D5E" w:rsidP="0043590D">
            <w:pPr>
              <w:jc w:val="center"/>
              <w:rPr>
                <w:sz w:val="8"/>
                <w:szCs w:val="8"/>
              </w:rPr>
            </w:pPr>
          </w:p>
          <w:p w14:paraId="32BE75DA" w14:textId="77777777" w:rsidR="00910D5E" w:rsidRDefault="00000000" w:rsidP="0043590D">
            <w:pPr>
              <w:suppressAutoHyphens/>
              <w:snapToGrid w:val="0"/>
              <w:jc w:val="center"/>
              <w:rPr>
                <w:szCs w:val="24"/>
                <w:lang w:eastAsia="lt-LT"/>
              </w:rPr>
            </w:pPr>
            <w:r>
              <w:rPr>
                <w:sz w:val="20"/>
                <w:lang w:eastAsia="lt-LT"/>
              </w:rPr>
              <w:t>mg/l</w:t>
            </w:r>
          </w:p>
        </w:tc>
      </w:tr>
      <w:tr w:rsidR="00910D5E" w14:paraId="046B164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C4A3CFA" w14:textId="77777777" w:rsidR="00910D5E" w:rsidRDefault="00000000">
            <w:pPr>
              <w:jc w:val="center"/>
              <w:rPr>
                <w:sz w:val="20"/>
              </w:rPr>
            </w:pPr>
            <w:r>
              <w:rPr>
                <w:sz w:val="20"/>
              </w:rPr>
              <w:t>60.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71231DD" w14:textId="77777777" w:rsidR="00910D5E" w:rsidRDefault="00910D5E">
            <w:pPr>
              <w:rPr>
                <w:sz w:val="8"/>
                <w:szCs w:val="8"/>
              </w:rPr>
            </w:pPr>
          </w:p>
          <w:p w14:paraId="200FCC9F" w14:textId="77777777" w:rsidR="00910D5E" w:rsidRDefault="00000000">
            <w:pPr>
              <w:suppressAutoHyphens/>
              <w:snapToGrid w:val="0"/>
              <w:jc w:val="center"/>
              <w:rPr>
                <w:szCs w:val="24"/>
                <w:lang w:eastAsia="lt-LT"/>
              </w:rPr>
            </w:pPr>
            <w:r>
              <w:rPr>
                <w:sz w:val="20"/>
                <w:lang w:eastAsia="lt-LT"/>
              </w:rPr>
              <w:t>8019</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29A15E" w14:textId="77777777" w:rsidR="00910D5E" w:rsidRDefault="00910D5E">
            <w:pPr>
              <w:rPr>
                <w:sz w:val="8"/>
                <w:szCs w:val="8"/>
              </w:rPr>
            </w:pPr>
          </w:p>
          <w:p w14:paraId="6D205010" w14:textId="77777777" w:rsidR="00910D5E" w:rsidRDefault="00000000">
            <w:pPr>
              <w:suppressAutoHyphens/>
              <w:snapToGrid w:val="0"/>
              <w:rPr>
                <w:szCs w:val="24"/>
                <w:lang w:eastAsia="lt-LT"/>
              </w:rPr>
            </w:pPr>
            <w:r>
              <w:rPr>
                <w:sz w:val="20"/>
                <w:lang w:eastAsia="lt-LT"/>
              </w:rPr>
              <w:t>Dichlorotriazinas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AC6981" w14:textId="77777777" w:rsidR="00910D5E" w:rsidRDefault="00910D5E" w:rsidP="0043590D">
            <w:pPr>
              <w:jc w:val="center"/>
              <w:rPr>
                <w:sz w:val="8"/>
                <w:szCs w:val="8"/>
              </w:rPr>
            </w:pPr>
          </w:p>
          <w:p w14:paraId="70583EB8" w14:textId="77777777" w:rsidR="00910D5E" w:rsidRDefault="00000000" w:rsidP="0043590D">
            <w:pPr>
              <w:suppressAutoHyphens/>
              <w:snapToGrid w:val="0"/>
              <w:jc w:val="center"/>
              <w:rPr>
                <w:szCs w:val="24"/>
                <w:lang w:eastAsia="lt-LT"/>
              </w:rPr>
            </w:pPr>
            <w:r>
              <w:rPr>
                <w:sz w:val="20"/>
                <w:lang w:eastAsia="lt-LT"/>
              </w:rPr>
              <w:t>mg/l</w:t>
            </w:r>
          </w:p>
        </w:tc>
      </w:tr>
      <w:tr w:rsidR="00910D5E" w14:paraId="4C65C85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B4257F8" w14:textId="77777777" w:rsidR="00910D5E" w:rsidRDefault="00000000">
            <w:pPr>
              <w:jc w:val="center"/>
              <w:rPr>
                <w:sz w:val="20"/>
              </w:rPr>
            </w:pPr>
            <w:r>
              <w:rPr>
                <w:sz w:val="20"/>
              </w:rPr>
              <w:t>61.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B358515" w14:textId="77777777" w:rsidR="00910D5E" w:rsidRDefault="00910D5E">
            <w:pPr>
              <w:rPr>
                <w:sz w:val="8"/>
                <w:szCs w:val="8"/>
              </w:rPr>
            </w:pPr>
          </w:p>
          <w:p w14:paraId="2F3F551D" w14:textId="77777777" w:rsidR="00910D5E" w:rsidRDefault="00000000">
            <w:pPr>
              <w:suppressAutoHyphens/>
              <w:snapToGrid w:val="0"/>
              <w:jc w:val="center"/>
              <w:rPr>
                <w:szCs w:val="24"/>
                <w:lang w:eastAsia="lt-LT"/>
              </w:rPr>
            </w:pPr>
            <w:r>
              <w:rPr>
                <w:sz w:val="20"/>
                <w:lang w:eastAsia="lt-LT"/>
              </w:rPr>
              <w:t>8020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BB11540" w14:textId="77777777" w:rsidR="00910D5E" w:rsidRDefault="00910D5E">
            <w:pPr>
              <w:rPr>
                <w:sz w:val="8"/>
                <w:szCs w:val="8"/>
              </w:rPr>
            </w:pPr>
          </w:p>
          <w:p w14:paraId="4388F850" w14:textId="77777777" w:rsidR="00910D5E" w:rsidRDefault="00000000">
            <w:pPr>
              <w:suppressAutoHyphens/>
              <w:snapToGrid w:val="0"/>
              <w:rPr>
                <w:szCs w:val="24"/>
                <w:lang w:eastAsia="lt-LT"/>
              </w:rPr>
            </w:pPr>
            <w:r>
              <w:rPr>
                <w:sz w:val="20"/>
                <w:lang w:eastAsia="lt-LT"/>
              </w:rPr>
              <w:t>Difluorochloropirimidinas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AAFA83" w14:textId="77777777" w:rsidR="00910D5E" w:rsidRDefault="00910D5E" w:rsidP="0043590D">
            <w:pPr>
              <w:jc w:val="center"/>
              <w:rPr>
                <w:sz w:val="8"/>
                <w:szCs w:val="8"/>
              </w:rPr>
            </w:pPr>
          </w:p>
          <w:p w14:paraId="5259718B" w14:textId="77777777" w:rsidR="00910D5E" w:rsidRDefault="00000000" w:rsidP="0043590D">
            <w:pPr>
              <w:suppressAutoHyphens/>
              <w:snapToGrid w:val="0"/>
              <w:jc w:val="center"/>
              <w:rPr>
                <w:szCs w:val="24"/>
                <w:lang w:eastAsia="lt-LT"/>
              </w:rPr>
            </w:pPr>
            <w:r>
              <w:rPr>
                <w:sz w:val="20"/>
                <w:lang w:eastAsia="lt-LT"/>
              </w:rPr>
              <w:t>mg/l</w:t>
            </w:r>
          </w:p>
        </w:tc>
      </w:tr>
      <w:tr w:rsidR="00910D5E" w14:paraId="391F39A5"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7C4CD69" w14:textId="77777777" w:rsidR="00910D5E" w:rsidRDefault="00000000">
            <w:pPr>
              <w:jc w:val="center"/>
              <w:rPr>
                <w:sz w:val="20"/>
              </w:rPr>
            </w:pPr>
            <w:r>
              <w:rPr>
                <w:sz w:val="20"/>
              </w:rPr>
              <w:t>62.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4091A5F" w14:textId="77777777" w:rsidR="00910D5E" w:rsidRDefault="00910D5E">
            <w:pPr>
              <w:rPr>
                <w:sz w:val="8"/>
                <w:szCs w:val="8"/>
              </w:rPr>
            </w:pPr>
          </w:p>
          <w:p w14:paraId="7C4597A2" w14:textId="77777777" w:rsidR="00910D5E" w:rsidRDefault="00000000">
            <w:pPr>
              <w:suppressAutoHyphens/>
              <w:snapToGrid w:val="0"/>
              <w:jc w:val="center"/>
              <w:rPr>
                <w:szCs w:val="24"/>
                <w:lang w:eastAsia="lt-LT"/>
              </w:rPr>
            </w:pPr>
            <w:r>
              <w:rPr>
                <w:sz w:val="20"/>
                <w:lang w:eastAsia="lt-LT"/>
              </w:rPr>
              <w:t>8007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4D71BFD" w14:textId="77777777" w:rsidR="00910D5E" w:rsidRDefault="00910D5E">
            <w:pPr>
              <w:rPr>
                <w:sz w:val="8"/>
                <w:szCs w:val="8"/>
              </w:rPr>
            </w:pPr>
          </w:p>
          <w:p w14:paraId="1B596F63" w14:textId="77777777" w:rsidR="00910D5E" w:rsidRDefault="00000000">
            <w:pPr>
              <w:suppressAutoHyphens/>
              <w:snapToGrid w:val="0"/>
              <w:rPr>
                <w:szCs w:val="24"/>
                <w:lang w:eastAsia="lt-LT"/>
              </w:rPr>
            </w:pPr>
            <w:r>
              <w:rPr>
                <w:sz w:val="20"/>
                <w:lang w:eastAsia="lt-LT"/>
              </w:rPr>
              <w:t>Dieldrinas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12DE77" w14:textId="77777777" w:rsidR="00910D5E" w:rsidRDefault="00910D5E" w:rsidP="0043590D">
            <w:pPr>
              <w:jc w:val="center"/>
              <w:rPr>
                <w:sz w:val="8"/>
                <w:szCs w:val="8"/>
              </w:rPr>
            </w:pPr>
          </w:p>
          <w:p w14:paraId="5BED493B" w14:textId="77777777" w:rsidR="00910D5E" w:rsidRDefault="00000000" w:rsidP="0043590D">
            <w:pPr>
              <w:suppressAutoHyphens/>
              <w:snapToGrid w:val="0"/>
              <w:jc w:val="center"/>
              <w:rPr>
                <w:szCs w:val="24"/>
                <w:lang w:eastAsia="lt-LT"/>
              </w:rPr>
            </w:pPr>
            <w:r>
              <w:rPr>
                <w:sz w:val="20"/>
                <w:lang w:eastAsia="lt-LT"/>
              </w:rPr>
              <w:t>µg/l</w:t>
            </w:r>
          </w:p>
        </w:tc>
      </w:tr>
      <w:tr w:rsidR="00910D5E" w14:paraId="6B3A1253"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DF34747" w14:textId="77777777" w:rsidR="00910D5E" w:rsidRDefault="00000000">
            <w:pPr>
              <w:jc w:val="center"/>
              <w:rPr>
                <w:sz w:val="20"/>
              </w:rPr>
            </w:pPr>
            <w:r>
              <w:rPr>
                <w:sz w:val="20"/>
              </w:rPr>
              <w:t>63.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90274E9" w14:textId="77777777" w:rsidR="00910D5E" w:rsidRDefault="00000000">
            <w:pPr>
              <w:jc w:val="center"/>
              <w:rPr>
                <w:sz w:val="20"/>
              </w:rPr>
            </w:pPr>
            <w:r>
              <w:rPr>
                <w:sz w:val="20"/>
              </w:rPr>
              <w:t>9017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E4C143D" w14:textId="77777777" w:rsidR="00910D5E" w:rsidRDefault="00000000">
            <w:pPr>
              <w:rPr>
                <w:sz w:val="20"/>
              </w:rPr>
            </w:pPr>
            <w:r>
              <w:rPr>
                <w:sz w:val="20"/>
              </w:rPr>
              <w:t>Dietilftalatas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B16344" w14:textId="77777777" w:rsidR="00910D5E" w:rsidRDefault="00000000" w:rsidP="0043590D">
            <w:pPr>
              <w:jc w:val="center"/>
              <w:rPr>
                <w:sz w:val="20"/>
              </w:rPr>
            </w:pPr>
            <w:r>
              <w:rPr>
                <w:sz w:val="20"/>
              </w:rPr>
              <w:t>µg/l</w:t>
            </w:r>
          </w:p>
        </w:tc>
      </w:tr>
      <w:tr w:rsidR="00910D5E" w14:paraId="4496648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DDDE646" w14:textId="77777777" w:rsidR="00910D5E" w:rsidRDefault="00000000">
            <w:pPr>
              <w:jc w:val="center"/>
              <w:rPr>
                <w:sz w:val="20"/>
              </w:rPr>
            </w:pPr>
            <w:r>
              <w:rPr>
                <w:sz w:val="20"/>
              </w:rPr>
              <w:t>64.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34D7E977" w14:textId="77777777" w:rsidR="00910D5E" w:rsidRDefault="00910D5E">
            <w:pPr>
              <w:rPr>
                <w:sz w:val="8"/>
                <w:szCs w:val="8"/>
              </w:rPr>
            </w:pPr>
          </w:p>
          <w:p w14:paraId="5A24527F" w14:textId="77777777" w:rsidR="00910D5E" w:rsidRDefault="00000000">
            <w:pPr>
              <w:suppressAutoHyphens/>
              <w:snapToGrid w:val="0"/>
              <w:jc w:val="center"/>
              <w:rPr>
                <w:sz w:val="20"/>
                <w:lang w:eastAsia="lt-LT"/>
              </w:rPr>
            </w:pPr>
            <w:r>
              <w:rPr>
                <w:sz w:val="20"/>
                <w:lang w:eastAsia="lt-LT"/>
              </w:rPr>
              <w:t>8038</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3E7DAAED" w14:textId="77777777" w:rsidR="00910D5E" w:rsidRDefault="00910D5E">
            <w:pPr>
              <w:rPr>
                <w:sz w:val="8"/>
                <w:szCs w:val="8"/>
              </w:rPr>
            </w:pPr>
          </w:p>
          <w:p w14:paraId="7613294D" w14:textId="77777777" w:rsidR="00910D5E" w:rsidRDefault="00000000">
            <w:pPr>
              <w:suppressAutoHyphens/>
              <w:snapToGrid w:val="0"/>
              <w:rPr>
                <w:sz w:val="20"/>
                <w:lang w:eastAsia="lt-LT"/>
              </w:rPr>
            </w:pPr>
            <w:r>
              <w:rPr>
                <w:sz w:val="20"/>
                <w:lang w:eastAsia="lt-LT"/>
              </w:rPr>
              <w:t>Dichlorvosas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8245BB1" w14:textId="77777777" w:rsidR="00910D5E" w:rsidRDefault="00910D5E" w:rsidP="0043590D">
            <w:pPr>
              <w:jc w:val="center"/>
              <w:rPr>
                <w:sz w:val="8"/>
                <w:szCs w:val="8"/>
              </w:rPr>
            </w:pPr>
          </w:p>
          <w:p w14:paraId="05DE84B9" w14:textId="77777777" w:rsidR="00910D5E" w:rsidRDefault="00000000" w:rsidP="0043590D">
            <w:pPr>
              <w:suppressAutoHyphens/>
              <w:snapToGrid w:val="0"/>
              <w:jc w:val="center"/>
              <w:rPr>
                <w:sz w:val="20"/>
                <w:lang w:eastAsia="lt-LT"/>
              </w:rPr>
            </w:pPr>
            <w:r>
              <w:rPr>
                <w:sz w:val="20"/>
                <w:lang w:eastAsia="lt-LT"/>
              </w:rPr>
              <w:t>µg/l</w:t>
            </w:r>
          </w:p>
        </w:tc>
      </w:tr>
      <w:tr w:rsidR="00910D5E" w14:paraId="1A8A022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89A84A6" w14:textId="77777777" w:rsidR="00910D5E" w:rsidRDefault="00000000">
            <w:pPr>
              <w:jc w:val="center"/>
              <w:rPr>
                <w:sz w:val="20"/>
              </w:rPr>
            </w:pPr>
            <w:r>
              <w:rPr>
                <w:sz w:val="20"/>
              </w:rPr>
              <w:t>65.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3ADFC1B3" w14:textId="77777777" w:rsidR="00910D5E" w:rsidRDefault="00910D5E">
            <w:pPr>
              <w:rPr>
                <w:sz w:val="8"/>
                <w:szCs w:val="8"/>
              </w:rPr>
            </w:pPr>
          </w:p>
          <w:p w14:paraId="3516D15C" w14:textId="77777777" w:rsidR="00910D5E" w:rsidRDefault="00000000">
            <w:pPr>
              <w:suppressAutoHyphens/>
              <w:snapToGrid w:val="0"/>
              <w:jc w:val="center"/>
              <w:rPr>
                <w:sz w:val="20"/>
                <w:lang w:eastAsia="lt-LT"/>
              </w:rPr>
            </w:pPr>
            <w:r>
              <w:rPr>
                <w:sz w:val="20"/>
                <w:lang w:eastAsia="lt-LT"/>
              </w:rPr>
              <w:t>8039</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76A8E63" w14:textId="77777777" w:rsidR="00910D5E" w:rsidRDefault="00910D5E">
            <w:pPr>
              <w:rPr>
                <w:sz w:val="8"/>
                <w:szCs w:val="8"/>
              </w:rPr>
            </w:pPr>
          </w:p>
          <w:p w14:paraId="5DE54F3E" w14:textId="77777777" w:rsidR="00910D5E" w:rsidRDefault="00000000">
            <w:pPr>
              <w:suppressAutoHyphens/>
              <w:snapToGrid w:val="0"/>
              <w:rPr>
                <w:sz w:val="20"/>
                <w:lang w:eastAsia="lt-LT"/>
              </w:rPr>
            </w:pPr>
            <w:r>
              <w:rPr>
                <w:sz w:val="20"/>
                <w:lang w:eastAsia="lt-LT"/>
              </w:rPr>
              <w:t>Dikofolis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11DF137" w14:textId="77777777" w:rsidR="00910D5E" w:rsidRDefault="00910D5E" w:rsidP="0043590D">
            <w:pPr>
              <w:jc w:val="center"/>
              <w:rPr>
                <w:sz w:val="8"/>
                <w:szCs w:val="8"/>
              </w:rPr>
            </w:pPr>
          </w:p>
          <w:p w14:paraId="34BB8FD7" w14:textId="77777777" w:rsidR="00910D5E" w:rsidRDefault="00000000" w:rsidP="0043590D">
            <w:pPr>
              <w:suppressAutoHyphens/>
              <w:snapToGrid w:val="0"/>
              <w:jc w:val="center"/>
              <w:rPr>
                <w:sz w:val="20"/>
                <w:lang w:eastAsia="lt-LT"/>
              </w:rPr>
            </w:pPr>
            <w:r>
              <w:rPr>
                <w:sz w:val="20"/>
                <w:lang w:eastAsia="lt-LT"/>
              </w:rPr>
              <w:t>µg/l</w:t>
            </w:r>
          </w:p>
        </w:tc>
      </w:tr>
      <w:tr w:rsidR="00910D5E" w14:paraId="13B8DA1A"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B822E5F" w14:textId="77777777" w:rsidR="00910D5E" w:rsidRDefault="00000000">
            <w:pPr>
              <w:jc w:val="center"/>
              <w:rPr>
                <w:sz w:val="20"/>
              </w:rPr>
            </w:pPr>
            <w:r>
              <w:rPr>
                <w:sz w:val="20"/>
              </w:rPr>
              <w:t>66.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C39CAEE" w14:textId="77777777" w:rsidR="00910D5E" w:rsidRDefault="00910D5E">
            <w:pPr>
              <w:rPr>
                <w:sz w:val="8"/>
                <w:szCs w:val="8"/>
              </w:rPr>
            </w:pPr>
          </w:p>
          <w:p w14:paraId="202ACCD4" w14:textId="77777777" w:rsidR="00910D5E" w:rsidRDefault="00000000">
            <w:pPr>
              <w:suppressAutoHyphens/>
              <w:snapToGrid w:val="0"/>
              <w:jc w:val="center"/>
              <w:rPr>
                <w:szCs w:val="24"/>
                <w:lang w:eastAsia="lt-LT"/>
              </w:rPr>
            </w:pPr>
            <w:r>
              <w:rPr>
                <w:sz w:val="20"/>
                <w:lang w:eastAsia="lt-LT"/>
              </w:rPr>
              <w:t>9013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500959E" w14:textId="77777777" w:rsidR="00910D5E" w:rsidRDefault="00910D5E">
            <w:pPr>
              <w:rPr>
                <w:sz w:val="8"/>
                <w:szCs w:val="8"/>
              </w:rPr>
            </w:pPr>
          </w:p>
          <w:p w14:paraId="22789582" w14:textId="77777777" w:rsidR="00910D5E" w:rsidRDefault="00000000">
            <w:pPr>
              <w:suppressAutoHyphens/>
              <w:snapToGrid w:val="0"/>
              <w:rPr>
                <w:szCs w:val="24"/>
                <w:lang w:eastAsia="lt-LT"/>
              </w:rPr>
            </w:pPr>
            <w:r>
              <w:rPr>
                <w:sz w:val="20"/>
                <w:lang w:eastAsia="lt-LT"/>
              </w:rPr>
              <w:t>Dimetilftalatas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0C5E2B" w14:textId="77777777" w:rsidR="00910D5E" w:rsidRDefault="00910D5E" w:rsidP="0043590D">
            <w:pPr>
              <w:jc w:val="center"/>
              <w:rPr>
                <w:sz w:val="8"/>
                <w:szCs w:val="8"/>
              </w:rPr>
            </w:pPr>
          </w:p>
          <w:p w14:paraId="0085451B" w14:textId="77777777" w:rsidR="00910D5E" w:rsidRDefault="00000000" w:rsidP="0043590D">
            <w:pPr>
              <w:suppressAutoHyphens/>
              <w:snapToGrid w:val="0"/>
              <w:jc w:val="center"/>
              <w:rPr>
                <w:szCs w:val="24"/>
                <w:lang w:eastAsia="lt-LT"/>
              </w:rPr>
            </w:pPr>
            <w:r>
              <w:rPr>
                <w:sz w:val="20"/>
                <w:lang w:eastAsia="lt-LT"/>
              </w:rPr>
              <w:t>mg/l</w:t>
            </w:r>
          </w:p>
        </w:tc>
      </w:tr>
      <w:tr w:rsidR="00910D5E" w14:paraId="25AC1F1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593E140" w14:textId="77777777" w:rsidR="00910D5E" w:rsidRDefault="00000000">
            <w:pPr>
              <w:jc w:val="center"/>
              <w:rPr>
                <w:sz w:val="20"/>
              </w:rPr>
            </w:pPr>
            <w:r>
              <w:rPr>
                <w:sz w:val="20"/>
              </w:rPr>
              <w:t>67.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535365F" w14:textId="77777777" w:rsidR="00910D5E" w:rsidRDefault="00910D5E">
            <w:pPr>
              <w:rPr>
                <w:sz w:val="8"/>
                <w:szCs w:val="8"/>
              </w:rPr>
            </w:pPr>
          </w:p>
          <w:p w14:paraId="65739BB3" w14:textId="77777777" w:rsidR="00910D5E" w:rsidRDefault="00000000">
            <w:pPr>
              <w:suppressAutoHyphens/>
              <w:snapToGrid w:val="0"/>
              <w:jc w:val="center"/>
              <w:rPr>
                <w:szCs w:val="24"/>
                <w:lang w:eastAsia="lt-LT"/>
              </w:rPr>
            </w:pPr>
            <w:r>
              <w:rPr>
                <w:sz w:val="20"/>
                <w:lang w:eastAsia="lt-LT"/>
              </w:rPr>
              <w:t>5000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F28FCEB" w14:textId="77777777" w:rsidR="00910D5E" w:rsidRDefault="00910D5E">
            <w:pPr>
              <w:rPr>
                <w:sz w:val="8"/>
                <w:szCs w:val="8"/>
              </w:rPr>
            </w:pPr>
          </w:p>
          <w:p w14:paraId="027B8384" w14:textId="77777777" w:rsidR="00910D5E" w:rsidRDefault="00000000">
            <w:pPr>
              <w:suppressAutoHyphens/>
              <w:snapToGrid w:val="0"/>
              <w:rPr>
                <w:szCs w:val="24"/>
                <w:lang w:eastAsia="lt-LT"/>
              </w:rPr>
            </w:pPr>
            <w:r>
              <w:rPr>
                <w:sz w:val="20"/>
                <w:lang w:eastAsia="lt-LT"/>
              </w:rPr>
              <w:t>Dioksinai ir furanai</w:t>
            </w:r>
            <w:r>
              <w:rPr>
                <w:rFonts w:ascii="EUAlbertina-Regular-Identity-H" w:hAnsi="EUAlbertina-Regular-Identity-H"/>
                <w:sz w:val="17"/>
                <w:szCs w:val="17"/>
                <w:lang w:eastAsia="lt-LT"/>
              </w:rPr>
              <w:t xml:space="preserve"> (</w:t>
            </w:r>
            <w:r>
              <w:rPr>
                <w:sz w:val="20"/>
                <w:lang w:eastAsia="lt-LT"/>
              </w:rPr>
              <w:t xml:space="preserve">PCDD +PCDF) </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70FEA6" w14:textId="77777777" w:rsidR="00910D5E" w:rsidRDefault="00910D5E" w:rsidP="0043590D">
            <w:pPr>
              <w:jc w:val="center"/>
              <w:rPr>
                <w:sz w:val="8"/>
                <w:szCs w:val="8"/>
              </w:rPr>
            </w:pPr>
          </w:p>
          <w:p w14:paraId="24E5F9C7" w14:textId="77777777" w:rsidR="00910D5E" w:rsidRDefault="00000000" w:rsidP="0043590D">
            <w:pPr>
              <w:suppressAutoHyphens/>
              <w:snapToGrid w:val="0"/>
              <w:jc w:val="center"/>
              <w:rPr>
                <w:szCs w:val="24"/>
                <w:lang w:eastAsia="lt-LT"/>
              </w:rPr>
            </w:pPr>
            <w:r>
              <w:rPr>
                <w:sz w:val="20"/>
                <w:lang w:eastAsia="lt-LT"/>
              </w:rPr>
              <w:t>µg/l</w:t>
            </w:r>
          </w:p>
        </w:tc>
      </w:tr>
      <w:tr w:rsidR="00910D5E" w14:paraId="6C460E43"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7324A84" w14:textId="77777777" w:rsidR="00910D5E" w:rsidRDefault="00000000">
            <w:pPr>
              <w:jc w:val="center"/>
              <w:rPr>
                <w:sz w:val="20"/>
              </w:rPr>
            </w:pPr>
            <w:r>
              <w:rPr>
                <w:sz w:val="20"/>
              </w:rPr>
              <w:t>68.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F617F86" w14:textId="77777777" w:rsidR="00910D5E" w:rsidRDefault="00910D5E">
            <w:pPr>
              <w:rPr>
                <w:sz w:val="8"/>
                <w:szCs w:val="8"/>
              </w:rPr>
            </w:pPr>
          </w:p>
          <w:p w14:paraId="1A65FBCB" w14:textId="77777777" w:rsidR="00910D5E" w:rsidRDefault="00000000">
            <w:pPr>
              <w:suppressAutoHyphens/>
              <w:snapToGrid w:val="0"/>
              <w:jc w:val="center"/>
              <w:rPr>
                <w:szCs w:val="24"/>
                <w:lang w:eastAsia="lt-LT"/>
              </w:rPr>
            </w:pPr>
            <w:r>
              <w:rPr>
                <w:sz w:val="20"/>
                <w:lang w:eastAsia="lt-LT"/>
              </w:rPr>
              <w:t>8008</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579527E" w14:textId="77777777" w:rsidR="00910D5E" w:rsidRDefault="00910D5E">
            <w:pPr>
              <w:rPr>
                <w:sz w:val="8"/>
                <w:szCs w:val="8"/>
              </w:rPr>
            </w:pPr>
          </w:p>
          <w:p w14:paraId="2A5E8B02" w14:textId="77777777" w:rsidR="00910D5E" w:rsidRDefault="00000000">
            <w:pPr>
              <w:suppressAutoHyphens/>
              <w:snapToGrid w:val="0"/>
              <w:rPr>
                <w:szCs w:val="24"/>
                <w:lang w:eastAsia="lt-LT"/>
              </w:rPr>
            </w:pPr>
            <w:r>
              <w:rPr>
                <w:sz w:val="20"/>
                <w:lang w:eastAsia="lt-LT"/>
              </w:rPr>
              <w:t>Diuronas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07A066" w14:textId="77777777" w:rsidR="00910D5E" w:rsidRDefault="00910D5E" w:rsidP="0043590D">
            <w:pPr>
              <w:jc w:val="center"/>
              <w:rPr>
                <w:sz w:val="8"/>
                <w:szCs w:val="8"/>
              </w:rPr>
            </w:pPr>
          </w:p>
          <w:p w14:paraId="27A12646" w14:textId="77777777" w:rsidR="00910D5E" w:rsidRDefault="00000000" w:rsidP="0043590D">
            <w:pPr>
              <w:suppressAutoHyphens/>
              <w:snapToGrid w:val="0"/>
              <w:jc w:val="center"/>
              <w:rPr>
                <w:szCs w:val="24"/>
                <w:lang w:eastAsia="lt-LT"/>
              </w:rPr>
            </w:pPr>
            <w:r>
              <w:rPr>
                <w:sz w:val="20"/>
                <w:lang w:eastAsia="lt-LT"/>
              </w:rPr>
              <w:t>µg/l</w:t>
            </w:r>
          </w:p>
        </w:tc>
      </w:tr>
      <w:tr w:rsidR="00910D5E" w14:paraId="4944990B"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69E2171" w14:textId="77777777" w:rsidR="00910D5E" w:rsidRDefault="00000000">
            <w:pPr>
              <w:jc w:val="center"/>
              <w:rPr>
                <w:sz w:val="20"/>
              </w:rPr>
            </w:pPr>
            <w:r>
              <w:rPr>
                <w:sz w:val="20"/>
              </w:rPr>
              <w:t>69.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B75C4B2" w14:textId="77777777" w:rsidR="00910D5E" w:rsidRDefault="00910D5E">
            <w:pPr>
              <w:rPr>
                <w:sz w:val="8"/>
                <w:szCs w:val="8"/>
              </w:rPr>
            </w:pPr>
          </w:p>
          <w:p w14:paraId="40078F92" w14:textId="77777777" w:rsidR="00910D5E" w:rsidRDefault="00000000">
            <w:pPr>
              <w:suppressAutoHyphens/>
              <w:snapToGrid w:val="0"/>
              <w:jc w:val="center"/>
              <w:rPr>
                <w:szCs w:val="24"/>
                <w:lang w:eastAsia="lt-LT"/>
              </w:rPr>
            </w:pPr>
            <w:r>
              <w:rPr>
                <w:sz w:val="20"/>
                <w:lang w:eastAsia="lt-LT"/>
              </w:rPr>
              <w:t>8010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D1BA2A3" w14:textId="77777777" w:rsidR="00910D5E" w:rsidRDefault="00910D5E">
            <w:pPr>
              <w:rPr>
                <w:sz w:val="8"/>
                <w:szCs w:val="8"/>
              </w:rPr>
            </w:pPr>
          </w:p>
          <w:p w14:paraId="283B35D0" w14:textId="77777777" w:rsidR="00910D5E" w:rsidRDefault="00000000">
            <w:pPr>
              <w:suppressAutoHyphens/>
              <w:snapToGrid w:val="0"/>
              <w:rPr>
                <w:szCs w:val="24"/>
                <w:lang w:eastAsia="lt-LT"/>
              </w:rPr>
            </w:pPr>
            <w:r>
              <w:rPr>
                <w:sz w:val="20"/>
                <w:lang w:eastAsia="lt-LT"/>
              </w:rPr>
              <w:t>Endosulfanas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8C23F0" w14:textId="77777777" w:rsidR="00910D5E" w:rsidRDefault="00910D5E" w:rsidP="0043590D">
            <w:pPr>
              <w:jc w:val="center"/>
              <w:rPr>
                <w:sz w:val="8"/>
                <w:szCs w:val="8"/>
              </w:rPr>
            </w:pPr>
          </w:p>
          <w:p w14:paraId="554B6A94" w14:textId="77777777" w:rsidR="00910D5E" w:rsidRDefault="00000000" w:rsidP="0043590D">
            <w:pPr>
              <w:suppressAutoHyphens/>
              <w:snapToGrid w:val="0"/>
              <w:jc w:val="center"/>
              <w:rPr>
                <w:szCs w:val="24"/>
                <w:lang w:eastAsia="lt-LT"/>
              </w:rPr>
            </w:pPr>
            <w:r>
              <w:rPr>
                <w:sz w:val="20"/>
                <w:lang w:eastAsia="lt-LT"/>
              </w:rPr>
              <w:t>µg/l</w:t>
            </w:r>
          </w:p>
        </w:tc>
      </w:tr>
      <w:tr w:rsidR="00910D5E" w14:paraId="10B060A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7B00D57" w14:textId="77777777" w:rsidR="00910D5E" w:rsidRDefault="00000000">
            <w:pPr>
              <w:jc w:val="center"/>
              <w:rPr>
                <w:sz w:val="20"/>
              </w:rPr>
            </w:pPr>
            <w:r>
              <w:rPr>
                <w:sz w:val="20"/>
              </w:rPr>
              <w:t>70.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7FCB458" w14:textId="77777777" w:rsidR="00910D5E" w:rsidRDefault="00910D5E">
            <w:pPr>
              <w:rPr>
                <w:sz w:val="8"/>
                <w:szCs w:val="8"/>
              </w:rPr>
            </w:pPr>
          </w:p>
          <w:p w14:paraId="649F89D4" w14:textId="77777777" w:rsidR="00910D5E" w:rsidRDefault="00000000">
            <w:pPr>
              <w:suppressAutoHyphens/>
              <w:snapToGrid w:val="0"/>
              <w:jc w:val="center"/>
              <w:rPr>
                <w:szCs w:val="24"/>
                <w:lang w:eastAsia="lt-LT"/>
              </w:rPr>
            </w:pPr>
            <w:r>
              <w:rPr>
                <w:sz w:val="20"/>
                <w:lang w:eastAsia="lt-LT"/>
              </w:rPr>
              <w:t>8009</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7777F81" w14:textId="77777777" w:rsidR="00910D5E" w:rsidRDefault="00910D5E">
            <w:pPr>
              <w:rPr>
                <w:sz w:val="8"/>
                <w:szCs w:val="8"/>
              </w:rPr>
            </w:pPr>
          </w:p>
          <w:p w14:paraId="1E634A83" w14:textId="77777777" w:rsidR="00910D5E" w:rsidRDefault="00000000">
            <w:pPr>
              <w:suppressAutoHyphens/>
              <w:snapToGrid w:val="0"/>
              <w:rPr>
                <w:szCs w:val="24"/>
                <w:lang w:eastAsia="lt-LT"/>
              </w:rPr>
            </w:pPr>
            <w:r>
              <w:rPr>
                <w:sz w:val="20"/>
                <w:lang w:eastAsia="lt-LT"/>
              </w:rPr>
              <w:t>Endosulfanas (alfa-)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2E447A" w14:textId="77777777" w:rsidR="00910D5E" w:rsidRDefault="00910D5E" w:rsidP="0043590D">
            <w:pPr>
              <w:jc w:val="center"/>
              <w:rPr>
                <w:sz w:val="8"/>
                <w:szCs w:val="8"/>
              </w:rPr>
            </w:pPr>
          </w:p>
          <w:p w14:paraId="2405E1B3" w14:textId="77777777" w:rsidR="00910D5E" w:rsidRDefault="00000000" w:rsidP="0043590D">
            <w:pPr>
              <w:suppressAutoHyphens/>
              <w:snapToGrid w:val="0"/>
              <w:jc w:val="center"/>
              <w:rPr>
                <w:szCs w:val="24"/>
                <w:lang w:eastAsia="lt-LT"/>
              </w:rPr>
            </w:pPr>
            <w:r>
              <w:rPr>
                <w:sz w:val="20"/>
                <w:lang w:eastAsia="lt-LT"/>
              </w:rPr>
              <w:t>µg/l</w:t>
            </w:r>
          </w:p>
        </w:tc>
      </w:tr>
      <w:tr w:rsidR="00910D5E" w14:paraId="41DC3FE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978AB3A" w14:textId="77777777" w:rsidR="00910D5E" w:rsidRDefault="00000000">
            <w:pPr>
              <w:jc w:val="center"/>
              <w:rPr>
                <w:sz w:val="20"/>
              </w:rPr>
            </w:pPr>
            <w:r>
              <w:rPr>
                <w:sz w:val="20"/>
              </w:rPr>
              <w:t>71.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54DB1A1" w14:textId="77777777" w:rsidR="00910D5E" w:rsidRDefault="00910D5E">
            <w:pPr>
              <w:rPr>
                <w:sz w:val="8"/>
                <w:szCs w:val="8"/>
              </w:rPr>
            </w:pPr>
          </w:p>
          <w:p w14:paraId="10A43400" w14:textId="77777777" w:rsidR="00910D5E" w:rsidRDefault="00000000">
            <w:pPr>
              <w:suppressAutoHyphens/>
              <w:snapToGrid w:val="0"/>
              <w:jc w:val="center"/>
              <w:rPr>
                <w:szCs w:val="24"/>
                <w:lang w:eastAsia="lt-LT"/>
              </w:rPr>
            </w:pPr>
            <w:r>
              <w:rPr>
                <w:sz w:val="20"/>
                <w:lang w:eastAsia="lt-LT"/>
              </w:rPr>
              <w:t>8011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66B948F" w14:textId="77777777" w:rsidR="00910D5E" w:rsidRDefault="00910D5E">
            <w:pPr>
              <w:rPr>
                <w:sz w:val="8"/>
                <w:szCs w:val="8"/>
              </w:rPr>
            </w:pPr>
          </w:p>
          <w:p w14:paraId="682EDA09" w14:textId="77777777" w:rsidR="00910D5E" w:rsidRDefault="00000000">
            <w:pPr>
              <w:suppressAutoHyphens/>
              <w:snapToGrid w:val="0"/>
              <w:rPr>
                <w:szCs w:val="24"/>
                <w:lang w:eastAsia="lt-LT"/>
              </w:rPr>
            </w:pPr>
            <w:r>
              <w:rPr>
                <w:sz w:val="20"/>
                <w:lang w:eastAsia="lt-LT"/>
              </w:rPr>
              <w:t>Endrinas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6F6BED" w14:textId="77777777" w:rsidR="00910D5E" w:rsidRDefault="00910D5E" w:rsidP="0043590D">
            <w:pPr>
              <w:jc w:val="center"/>
              <w:rPr>
                <w:sz w:val="8"/>
                <w:szCs w:val="8"/>
              </w:rPr>
            </w:pPr>
          </w:p>
          <w:p w14:paraId="158C4914" w14:textId="77777777" w:rsidR="00910D5E" w:rsidRDefault="00000000" w:rsidP="0043590D">
            <w:pPr>
              <w:suppressAutoHyphens/>
              <w:snapToGrid w:val="0"/>
              <w:jc w:val="center"/>
              <w:rPr>
                <w:szCs w:val="24"/>
                <w:lang w:eastAsia="lt-LT"/>
              </w:rPr>
            </w:pPr>
            <w:r>
              <w:rPr>
                <w:sz w:val="20"/>
                <w:lang w:eastAsia="lt-LT"/>
              </w:rPr>
              <w:t>µg/l</w:t>
            </w:r>
          </w:p>
        </w:tc>
      </w:tr>
      <w:tr w:rsidR="00910D5E" w14:paraId="597464C5"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98C9799" w14:textId="77777777" w:rsidR="00910D5E" w:rsidRDefault="00000000">
            <w:pPr>
              <w:jc w:val="center"/>
              <w:rPr>
                <w:sz w:val="20"/>
              </w:rPr>
            </w:pPr>
            <w:r>
              <w:rPr>
                <w:sz w:val="20"/>
              </w:rPr>
              <w:t>72.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1A0AD22" w14:textId="77777777" w:rsidR="00910D5E" w:rsidRDefault="00910D5E">
            <w:pPr>
              <w:rPr>
                <w:sz w:val="8"/>
                <w:szCs w:val="8"/>
              </w:rPr>
            </w:pPr>
          </w:p>
          <w:p w14:paraId="6C1EE869" w14:textId="77777777" w:rsidR="00910D5E" w:rsidRDefault="00000000">
            <w:pPr>
              <w:suppressAutoHyphens/>
              <w:snapToGrid w:val="0"/>
              <w:jc w:val="center"/>
              <w:rPr>
                <w:szCs w:val="24"/>
                <w:lang w:eastAsia="lt-LT"/>
              </w:rPr>
            </w:pPr>
            <w:r>
              <w:rPr>
                <w:sz w:val="20"/>
                <w:lang w:eastAsia="lt-LT"/>
              </w:rPr>
              <w:t>2106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8C6F608" w14:textId="77777777" w:rsidR="00910D5E" w:rsidRDefault="00910D5E">
            <w:pPr>
              <w:rPr>
                <w:sz w:val="8"/>
                <w:szCs w:val="8"/>
              </w:rPr>
            </w:pPr>
          </w:p>
          <w:p w14:paraId="03D994B6" w14:textId="77777777" w:rsidR="00910D5E" w:rsidRDefault="00000000">
            <w:pPr>
              <w:suppressAutoHyphens/>
              <w:snapToGrid w:val="0"/>
              <w:rPr>
                <w:szCs w:val="24"/>
                <w:lang w:eastAsia="lt-LT"/>
              </w:rPr>
            </w:pPr>
            <w:r>
              <w:rPr>
                <w:sz w:val="20"/>
                <w:lang w:eastAsia="lt-LT"/>
              </w:rPr>
              <w:t>Etilbenzenas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2AAAB6" w14:textId="77777777" w:rsidR="00910D5E" w:rsidRDefault="00910D5E" w:rsidP="0043590D">
            <w:pPr>
              <w:jc w:val="center"/>
              <w:rPr>
                <w:sz w:val="8"/>
                <w:szCs w:val="8"/>
              </w:rPr>
            </w:pPr>
          </w:p>
          <w:p w14:paraId="78E3E27A" w14:textId="77777777" w:rsidR="00910D5E" w:rsidRDefault="00000000" w:rsidP="0043590D">
            <w:pPr>
              <w:suppressAutoHyphens/>
              <w:snapToGrid w:val="0"/>
              <w:jc w:val="center"/>
              <w:rPr>
                <w:szCs w:val="24"/>
                <w:lang w:eastAsia="lt-LT"/>
              </w:rPr>
            </w:pPr>
            <w:r>
              <w:rPr>
                <w:sz w:val="20"/>
                <w:lang w:eastAsia="lt-LT"/>
              </w:rPr>
              <w:t>µg/l</w:t>
            </w:r>
          </w:p>
        </w:tc>
      </w:tr>
      <w:tr w:rsidR="00910D5E" w14:paraId="03E6658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14ABC8C" w14:textId="77777777" w:rsidR="00910D5E" w:rsidRDefault="00000000">
            <w:pPr>
              <w:jc w:val="center"/>
              <w:rPr>
                <w:sz w:val="20"/>
              </w:rPr>
            </w:pPr>
            <w:r>
              <w:rPr>
                <w:sz w:val="20"/>
              </w:rPr>
              <w:t>73.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B301EAE" w14:textId="77777777" w:rsidR="00910D5E" w:rsidRDefault="00910D5E">
            <w:pPr>
              <w:rPr>
                <w:sz w:val="8"/>
                <w:szCs w:val="8"/>
              </w:rPr>
            </w:pPr>
          </w:p>
          <w:p w14:paraId="5015A831" w14:textId="77777777" w:rsidR="00910D5E" w:rsidRDefault="00000000">
            <w:pPr>
              <w:suppressAutoHyphens/>
              <w:snapToGrid w:val="0"/>
              <w:jc w:val="center"/>
              <w:rPr>
                <w:szCs w:val="24"/>
                <w:lang w:eastAsia="lt-LT"/>
              </w:rPr>
            </w:pPr>
            <w:r>
              <w:rPr>
                <w:sz w:val="20"/>
                <w:lang w:eastAsia="lt-LT"/>
              </w:rPr>
              <w:t>1114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9E2355E" w14:textId="77777777" w:rsidR="00910D5E" w:rsidRDefault="00910D5E">
            <w:pPr>
              <w:rPr>
                <w:sz w:val="8"/>
                <w:szCs w:val="8"/>
              </w:rPr>
            </w:pPr>
          </w:p>
          <w:p w14:paraId="262641A0" w14:textId="77777777" w:rsidR="00910D5E" w:rsidRDefault="00000000">
            <w:pPr>
              <w:suppressAutoHyphens/>
              <w:snapToGrid w:val="0"/>
              <w:rPr>
                <w:szCs w:val="24"/>
                <w:lang w:eastAsia="lt-LT"/>
              </w:rPr>
            </w:pPr>
            <w:r>
              <w:rPr>
                <w:sz w:val="20"/>
                <w:lang w:eastAsia="lt-LT"/>
              </w:rPr>
              <w:t>Etilendiamintetraacetatas (EDTA)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B04EE0" w14:textId="77777777" w:rsidR="00910D5E" w:rsidRDefault="00910D5E" w:rsidP="0043590D">
            <w:pPr>
              <w:jc w:val="center"/>
              <w:rPr>
                <w:sz w:val="8"/>
                <w:szCs w:val="8"/>
              </w:rPr>
            </w:pPr>
          </w:p>
          <w:p w14:paraId="1ACEA040" w14:textId="3AE55F4B" w:rsidR="00910D5E" w:rsidRDefault="00000000" w:rsidP="0043590D">
            <w:pPr>
              <w:suppressAutoHyphens/>
              <w:snapToGrid w:val="0"/>
              <w:jc w:val="center"/>
              <w:rPr>
                <w:szCs w:val="24"/>
                <w:lang w:eastAsia="lt-LT"/>
              </w:rPr>
            </w:pPr>
            <w:r>
              <w:rPr>
                <w:sz w:val="20"/>
                <w:lang w:eastAsia="lt-LT"/>
              </w:rPr>
              <w:t>mg/l</w:t>
            </w:r>
          </w:p>
        </w:tc>
      </w:tr>
      <w:tr w:rsidR="00910D5E" w14:paraId="5BA0E35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8D2DC2B" w14:textId="77777777" w:rsidR="00910D5E" w:rsidRDefault="00000000">
            <w:pPr>
              <w:jc w:val="center"/>
              <w:rPr>
                <w:sz w:val="20"/>
              </w:rPr>
            </w:pPr>
            <w:r>
              <w:rPr>
                <w:sz w:val="20"/>
              </w:rPr>
              <w:t>74.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C552076" w14:textId="77777777" w:rsidR="00910D5E" w:rsidRDefault="00910D5E">
            <w:pPr>
              <w:rPr>
                <w:sz w:val="8"/>
                <w:szCs w:val="8"/>
              </w:rPr>
            </w:pPr>
          </w:p>
          <w:p w14:paraId="38CB033E" w14:textId="77777777" w:rsidR="00910D5E" w:rsidRDefault="00000000">
            <w:pPr>
              <w:suppressAutoHyphens/>
              <w:snapToGrid w:val="0"/>
              <w:jc w:val="center"/>
              <w:rPr>
                <w:szCs w:val="24"/>
                <w:lang w:eastAsia="lt-LT"/>
              </w:rPr>
            </w:pPr>
            <w:r>
              <w:rPr>
                <w:sz w:val="20"/>
                <w:lang w:eastAsia="lt-LT"/>
              </w:rPr>
              <w:t>1125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F483A16" w14:textId="77777777" w:rsidR="00910D5E" w:rsidRDefault="00910D5E">
            <w:pPr>
              <w:rPr>
                <w:sz w:val="8"/>
                <w:szCs w:val="8"/>
              </w:rPr>
            </w:pPr>
          </w:p>
          <w:p w14:paraId="70E952A7" w14:textId="77777777" w:rsidR="00910D5E" w:rsidRDefault="00000000">
            <w:pPr>
              <w:suppressAutoHyphens/>
              <w:snapToGrid w:val="0"/>
              <w:rPr>
                <w:szCs w:val="24"/>
                <w:lang w:eastAsia="lt-LT"/>
              </w:rPr>
            </w:pPr>
            <w:r>
              <w:rPr>
                <w:sz w:val="20"/>
                <w:lang w:eastAsia="lt-LT"/>
              </w:rPr>
              <w:t>Etileno oksidas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14C9C1" w14:textId="77777777" w:rsidR="00910D5E" w:rsidRDefault="00910D5E" w:rsidP="0043590D">
            <w:pPr>
              <w:jc w:val="center"/>
              <w:rPr>
                <w:sz w:val="8"/>
                <w:szCs w:val="8"/>
              </w:rPr>
            </w:pPr>
          </w:p>
          <w:p w14:paraId="328CB8F8" w14:textId="77777777" w:rsidR="00910D5E" w:rsidRDefault="00000000" w:rsidP="0043590D">
            <w:pPr>
              <w:suppressAutoHyphens/>
              <w:snapToGrid w:val="0"/>
              <w:jc w:val="center"/>
              <w:rPr>
                <w:szCs w:val="24"/>
                <w:lang w:eastAsia="lt-LT"/>
              </w:rPr>
            </w:pPr>
            <w:r>
              <w:rPr>
                <w:sz w:val="20"/>
                <w:lang w:eastAsia="lt-LT"/>
              </w:rPr>
              <w:t>µg/l</w:t>
            </w:r>
          </w:p>
        </w:tc>
      </w:tr>
      <w:tr w:rsidR="00910D5E" w14:paraId="7DCBD4D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63EC4B1" w14:textId="77777777" w:rsidR="00910D5E" w:rsidRDefault="00000000">
            <w:pPr>
              <w:jc w:val="center"/>
              <w:rPr>
                <w:sz w:val="20"/>
              </w:rPr>
            </w:pPr>
            <w:r>
              <w:rPr>
                <w:sz w:val="20"/>
              </w:rPr>
              <w:lastRenderedPageBreak/>
              <w:t>75.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10CA1B3" w14:textId="77777777" w:rsidR="00910D5E" w:rsidRDefault="00000000">
            <w:pPr>
              <w:jc w:val="center"/>
              <w:rPr>
                <w:sz w:val="20"/>
              </w:rPr>
            </w:pPr>
            <w:r>
              <w:rPr>
                <w:sz w:val="20"/>
              </w:rPr>
              <w:t>2310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0CA44358" w14:textId="77777777" w:rsidR="00910D5E" w:rsidRDefault="00000000">
            <w:pPr>
              <w:rPr>
                <w:sz w:val="20"/>
              </w:rPr>
            </w:pPr>
            <w:r>
              <w:rPr>
                <w:sz w:val="20"/>
              </w:rPr>
              <w:t>Fenantrenas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4B84F6D" w14:textId="77777777" w:rsidR="00910D5E" w:rsidRDefault="00000000" w:rsidP="0043590D">
            <w:pPr>
              <w:jc w:val="center"/>
              <w:rPr>
                <w:sz w:val="20"/>
              </w:rPr>
            </w:pPr>
            <w:r>
              <w:rPr>
                <w:sz w:val="20"/>
              </w:rPr>
              <w:t>µg/l</w:t>
            </w:r>
          </w:p>
        </w:tc>
      </w:tr>
      <w:tr w:rsidR="00910D5E" w14:paraId="1896973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FB26BC5" w14:textId="77777777" w:rsidR="00910D5E" w:rsidRDefault="00000000">
            <w:pPr>
              <w:jc w:val="center"/>
              <w:rPr>
                <w:sz w:val="20"/>
              </w:rPr>
            </w:pPr>
            <w:r>
              <w:rPr>
                <w:sz w:val="20"/>
              </w:rPr>
              <w:t>76.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ADD28AD" w14:textId="77777777" w:rsidR="00910D5E" w:rsidRDefault="00910D5E">
            <w:pPr>
              <w:rPr>
                <w:sz w:val="8"/>
                <w:szCs w:val="8"/>
              </w:rPr>
            </w:pPr>
          </w:p>
          <w:p w14:paraId="216E52F6" w14:textId="77777777" w:rsidR="00910D5E" w:rsidRDefault="00000000">
            <w:pPr>
              <w:suppressAutoHyphens/>
              <w:snapToGrid w:val="0"/>
              <w:jc w:val="center"/>
              <w:rPr>
                <w:szCs w:val="24"/>
                <w:lang w:eastAsia="lt-LT"/>
              </w:rPr>
            </w:pPr>
            <w:r>
              <w:rPr>
                <w:sz w:val="20"/>
                <w:lang w:eastAsia="lt-LT"/>
              </w:rPr>
              <w:t>8021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071603D" w14:textId="77777777" w:rsidR="00910D5E" w:rsidRDefault="00910D5E">
            <w:pPr>
              <w:rPr>
                <w:sz w:val="8"/>
                <w:szCs w:val="8"/>
              </w:rPr>
            </w:pPr>
          </w:p>
          <w:p w14:paraId="3885D8D4" w14:textId="77777777" w:rsidR="00910D5E" w:rsidRDefault="00000000">
            <w:pPr>
              <w:suppressAutoHyphens/>
              <w:snapToGrid w:val="0"/>
              <w:rPr>
                <w:sz w:val="20"/>
                <w:lang w:eastAsia="lt-LT"/>
              </w:rPr>
            </w:pPr>
            <w:r>
              <w:rPr>
                <w:sz w:val="20"/>
                <w:lang w:eastAsia="lt-LT"/>
              </w:rPr>
              <w:t>Fenolcikloheksanas</w:t>
            </w:r>
          </w:p>
          <w:p w14:paraId="01DC2099" w14:textId="77777777" w:rsidR="00910D5E" w:rsidRDefault="00910D5E">
            <w:pPr>
              <w:suppressAutoHyphens/>
              <w:snapToGrid w:val="0"/>
              <w:rPr>
                <w:szCs w:val="24"/>
                <w:lang w:eastAsia="lt-LT"/>
              </w:rPr>
            </w:pP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DB506A" w14:textId="77777777" w:rsidR="00910D5E" w:rsidRDefault="00910D5E" w:rsidP="0043590D">
            <w:pPr>
              <w:jc w:val="center"/>
              <w:rPr>
                <w:sz w:val="8"/>
                <w:szCs w:val="8"/>
              </w:rPr>
            </w:pPr>
          </w:p>
          <w:p w14:paraId="1CA8F39D" w14:textId="77777777" w:rsidR="00910D5E" w:rsidRDefault="00000000" w:rsidP="0043590D">
            <w:pPr>
              <w:suppressAutoHyphens/>
              <w:snapToGrid w:val="0"/>
              <w:jc w:val="center"/>
              <w:rPr>
                <w:szCs w:val="24"/>
                <w:lang w:eastAsia="lt-LT"/>
              </w:rPr>
            </w:pPr>
            <w:r>
              <w:rPr>
                <w:sz w:val="20"/>
                <w:lang w:eastAsia="lt-LT"/>
              </w:rPr>
              <w:t>µg/l</w:t>
            </w:r>
          </w:p>
        </w:tc>
      </w:tr>
      <w:tr w:rsidR="00910D5E" w14:paraId="77A94545"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D1EE805" w14:textId="77777777" w:rsidR="00910D5E" w:rsidRDefault="00000000">
            <w:pPr>
              <w:jc w:val="center"/>
              <w:rPr>
                <w:sz w:val="20"/>
              </w:rPr>
            </w:pPr>
            <w:r>
              <w:rPr>
                <w:sz w:val="20"/>
              </w:rPr>
              <w:t>77.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5B7F5F7" w14:textId="77777777" w:rsidR="00910D5E" w:rsidRDefault="00910D5E">
            <w:pPr>
              <w:rPr>
                <w:sz w:val="8"/>
                <w:szCs w:val="8"/>
              </w:rPr>
            </w:pPr>
          </w:p>
          <w:p w14:paraId="7D63B8A7" w14:textId="77777777" w:rsidR="00910D5E" w:rsidRDefault="00000000">
            <w:pPr>
              <w:suppressAutoHyphens/>
              <w:snapToGrid w:val="0"/>
              <w:jc w:val="center"/>
              <w:rPr>
                <w:szCs w:val="24"/>
                <w:lang w:eastAsia="lt-LT"/>
              </w:rPr>
            </w:pPr>
            <w:r>
              <w:rPr>
                <w:sz w:val="20"/>
                <w:lang w:eastAsia="lt-LT"/>
              </w:rPr>
              <w:t>3000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5AFDA26" w14:textId="77777777" w:rsidR="00910D5E" w:rsidRDefault="00910D5E">
            <w:pPr>
              <w:rPr>
                <w:sz w:val="8"/>
                <w:szCs w:val="8"/>
              </w:rPr>
            </w:pPr>
          </w:p>
          <w:p w14:paraId="7650CAD4" w14:textId="77777777" w:rsidR="00910D5E" w:rsidRDefault="00000000">
            <w:pPr>
              <w:suppressAutoHyphens/>
              <w:snapToGrid w:val="0"/>
              <w:rPr>
                <w:szCs w:val="24"/>
                <w:lang w:eastAsia="lt-LT"/>
              </w:rPr>
            </w:pPr>
            <w:r>
              <w:rPr>
                <w:sz w:val="20"/>
                <w:lang w:eastAsia="lt-LT"/>
              </w:rPr>
              <w:t>Fenoliai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21DEE" w14:textId="77777777" w:rsidR="00910D5E" w:rsidRDefault="00910D5E" w:rsidP="0043590D">
            <w:pPr>
              <w:jc w:val="center"/>
              <w:rPr>
                <w:sz w:val="8"/>
                <w:szCs w:val="8"/>
              </w:rPr>
            </w:pPr>
          </w:p>
          <w:p w14:paraId="5EC2F120" w14:textId="77777777" w:rsidR="00910D5E" w:rsidRDefault="00000000" w:rsidP="0043590D">
            <w:pPr>
              <w:suppressAutoHyphens/>
              <w:snapToGrid w:val="0"/>
              <w:jc w:val="center"/>
              <w:rPr>
                <w:szCs w:val="24"/>
                <w:lang w:eastAsia="lt-LT"/>
              </w:rPr>
            </w:pPr>
            <w:r>
              <w:rPr>
                <w:sz w:val="20"/>
                <w:lang w:eastAsia="lt-LT"/>
              </w:rPr>
              <w:t>mg/l</w:t>
            </w:r>
          </w:p>
        </w:tc>
      </w:tr>
      <w:tr w:rsidR="00910D5E" w14:paraId="4490F8A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3D35071" w14:textId="77777777" w:rsidR="00910D5E" w:rsidRDefault="00000000">
            <w:pPr>
              <w:jc w:val="center"/>
              <w:rPr>
                <w:sz w:val="20"/>
              </w:rPr>
            </w:pPr>
            <w:r>
              <w:rPr>
                <w:sz w:val="20"/>
              </w:rPr>
              <w:t>78.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CC1D9F0" w14:textId="77777777" w:rsidR="00910D5E" w:rsidRDefault="00910D5E">
            <w:pPr>
              <w:rPr>
                <w:sz w:val="8"/>
                <w:szCs w:val="8"/>
              </w:rPr>
            </w:pPr>
          </w:p>
          <w:p w14:paraId="43D2B2B1" w14:textId="77777777" w:rsidR="00910D5E" w:rsidRDefault="00000000">
            <w:pPr>
              <w:suppressAutoHyphens/>
              <w:snapToGrid w:val="0"/>
              <w:jc w:val="center"/>
              <w:rPr>
                <w:szCs w:val="24"/>
                <w:lang w:eastAsia="lt-LT"/>
              </w:rPr>
            </w:pPr>
            <w:r>
              <w:rPr>
                <w:sz w:val="20"/>
                <w:lang w:eastAsia="lt-LT"/>
              </w:rPr>
              <w:t>2306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51DF65D" w14:textId="77777777" w:rsidR="00910D5E" w:rsidRDefault="00910D5E">
            <w:pPr>
              <w:rPr>
                <w:sz w:val="8"/>
                <w:szCs w:val="8"/>
              </w:rPr>
            </w:pPr>
          </w:p>
          <w:p w14:paraId="6980FAE4" w14:textId="77777777" w:rsidR="00910D5E" w:rsidRDefault="00000000">
            <w:pPr>
              <w:suppressAutoHyphens/>
              <w:snapToGrid w:val="0"/>
              <w:rPr>
                <w:szCs w:val="24"/>
                <w:lang w:eastAsia="lt-LT"/>
              </w:rPr>
            </w:pPr>
            <w:r>
              <w:rPr>
                <w:sz w:val="20"/>
                <w:lang w:eastAsia="lt-LT"/>
              </w:rPr>
              <w:t>Fluorantenas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25E402" w14:textId="77777777" w:rsidR="00910D5E" w:rsidRDefault="00910D5E" w:rsidP="0043590D">
            <w:pPr>
              <w:jc w:val="center"/>
              <w:rPr>
                <w:sz w:val="8"/>
                <w:szCs w:val="8"/>
              </w:rPr>
            </w:pPr>
          </w:p>
          <w:p w14:paraId="0CA8D8C7" w14:textId="77777777" w:rsidR="00910D5E" w:rsidRDefault="00000000" w:rsidP="0043590D">
            <w:pPr>
              <w:suppressAutoHyphens/>
              <w:snapToGrid w:val="0"/>
              <w:jc w:val="center"/>
              <w:rPr>
                <w:szCs w:val="24"/>
                <w:lang w:eastAsia="lt-LT"/>
              </w:rPr>
            </w:pPr>
            <w:r>
              <w:rPr>
                <w:sz w:val="20"/>
                <w:lang w:eastAsia="lt-LT"/>
              </w:rPr>
              <w:t>µg/l</w:t>
            </w:r>
          </w:p>
        </w:tc>
      </w:tr>
      <w:tr w:rsidR="00910D5E" w14:paraId="0274DB46" w14:textId="77777777" w:rsidTr="0043590D">
        <w:trPr>
          <w:trHeight w:hRule="exact" w:val="340"/>
        </w:trPr>
        <w:tc>
          <w:tcPr>
            <w:tcW w:w="686" w:type="dxa"/>
            <w:tcBorders>
              <w:top w:val="nil"/>
              <w:left w:val="single" w:sz="8" w:space="0" w:color="000000"/>
              <w:bottom w:val="single" w:sz="8" w:space="0" w:color="000000"/>
              <w:right w:val="nil"/>
            </w:tcBorders>
            <w:shd w:val="clear" w:color="auto" w:fill="FFFFFF"/>
            <w:vAlign w:val="center"/>
          </w:tcPr>
          <w:p w14:paraId="08A0C909" w14:textId="77777777" w:rsidR="00910D5E" w:rsidRDefault="00000000">
            <w:pPr>
              <w:jc w:val="center"/>
              <w:rPr>
                <w:sz w:val="20"/>
              </w:rPr>
            </w:pPr>
            <w:r>
              <w:rPr>
                <w:sz w:val="20"/>
              </w:rPr>
              <w:t>79.</w:t>
            </w:r>
          </w:p>
        </w:tc>
        <w:tc>
          <w:tcPr>
            <w:tcW w:w="11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B4D1CFD" w14:textId="77777777" w:rsidR="00910D5E" w:rsidRDefault="00910D5E">
            <w:pPr>
              <w:rPr>
                <w:sz w:val="8"/>
                <w:szCs w:val="8"/>
              </w:rPr>
            </w:pPr>
          </w:p>
          <w:p w14:paraId="785DCAA8" w14:textId="77777777" w:rsidR="00910D5E" w:rsidRDefault="00000000">
            <w:pPr>
              <w:suppressAutoHyphens/>
              <w:snapToGrid w:val="0"/>
              <w:jc w:val="center"/>
              <w:rPr>
                <w:szCs w:val="24"/>
                <w:lang w:eastAsia="lt-LT"/>
              </w:rPr>
            </w:pPr>
            <w:r>
              <w:rPr>
                <w:sz w:val="20"/>
                <w:lang w:eastAsia="lt-LT"/>
              </w:rPr>
              <w:t>1104</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1348A70" w14:textId="77777777" w:rsidR="00910D5E" w:rsidRDefault="00910D5E">
            <w:pPr>
              <w:rPr>
                <w:sz w:val="8"/>
                <w:szCs w:val="8"/>
              </w:rPr>
            </w:pPr>
          </w:p>
          <w:p w14:paraId="17AFCAD3" w14:textId="77777777" w:rsidR="00910D5E" w:rsidRDefault="00000000">
            <w:pPr>
              <w:suppressAutoHyphens/>
              <w:snapToGrid w:val="0"/>
              <w:rPr>
                <w:szCs w:val="24"/>
                <w:lang w:eastAsia="lt-LT"/>
              </w:rPr>
            </w:pPr>
            <w:r>
              <w:rPr>
                <w:sz w:val="20"/>
                <w:lang w:eastAsia="lt-LT"/>
              </w:rPr>
              <w:t>Fluoridai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04B5DA" w14:textId="77777777" w:rsidR="00910D5E" w:rsidRDefault="00910D5E" w:rsidP="0043590D">
            <w:pPr>
              <w:jc w:val="center"/>
              <w:rPr>
                <w:sz w:val="8"/>
                <w:szCs w:val="8"/>
              </w:rPr>
            </w:pPr>
          </w:p>
          <w:p w14:paraId="25C144B0" w14:textId="77777777" w:rsidR="00910D5E" w:rsidRDefault="00000000" w:rsidP="0043590D">
            <w:pPr>
              <w:suppressAutoHyphens/>
              <w:snapToGrid w:val="0"/>
              <w:jc w:val="center"/>
              <w:rPr>
                <w:szCs w:val="24"/>
                <w:lang w:eastAsia="lt-LT"/>
              </w:rPr>
            </w:pPr>
            <w:r>
              <w:rPr>
                <w:sz w:val="20"/>
                <w:lang w:eastAsia="lt-LT"/>
              </w:rPr>
              <w:t>mg/l</w:t>
            </w:r>
          </w:p>
        </w:tc>
      </w:tr>
      <w:tr w:rsidR="00910D5E" w14:paraId="3663BACB" w14:textId="77777777" w:rsidTr="0043590D">
        <w:trPr>
          <w:trHeight w:hRule="exact" w:val="340"/>
        </w:trPr>
        <w:tc>
          <w:tcPr>
            <w:tcW w:w="686" w:type="dxa"/>
            <w:tcBorders>
              <w:top w:val="nil"/>
              <w:left w:val="single" w:sz="8" w:space="0" w:color="000000"/>
              <w:bottom w:val="single" w:sz="8" w:space="0" w:color="000000"/>
              <w:right w:val="nil"/>
            </w:tcBorders>
            <w:shd w:val="clear" w:color="auto" w:fill="FFFFFF"/>
            <w:vAlign w:val="center"/>
          </w:tcPr>
          <w:p w14:paraId="580CBCE8" w14:textId="77777777" w:rsidR="00910D5E" w:rsidRDefault="00000000">
            <w:pPr>
              <w:jc w:val="center"/>
              <w:rPr>
                <w:sz w:val="20"/>
              </w:rPr>
            </w:pPr>
            <w:r>
              <w:rPr>
                <w:sz w:val="20"/>
              </w:rPr>
              <w:t>80.</w:t>
            </w:r>
          </w:p>
        </w:tc>
        <w:tc>
          <w:tcPr>
            <w:tcW w:w="11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BB7FE20" w14:textId="77777777" w:rsidR="00910D5E" w:rsidRDefault="00910D5E">
            <w:pPr>
              <w:rPr>
                <w:sz w:val="8"/>
                <w:szCs w:val="8"/>
              </w:rPr>
            </w:pPr>
          </w:p>
          <w:p w14:paraId="5C9D0D68" w14:textId="77777777" w:rsidR="00910D5E" w:rsidRDefault="00000000">
            <w:pPr>
              <w:suppressAutoHyphens/>
              <w:snapToGrid w:val="0"/>
              <w:jc w:val="center"/>
              <w:rPr>
                <w:szCs w:val="24"/>
                <w:lang w:eastAsia="lt-LT"/>
              </w:rPr>
            </w:pPr>
            <w:r>
              <w:rPr>
                <w:sz w:val="20"/>
                <w:lang w:eastAsia="lt-LT"/>
              </w:rPr>
              <w:t>1115</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0182B52" w14:textId="77777777" w:rsidR="00910D5E" w:rsidRDefault="00910D5E">
            <w:pPr>
              <w:rPr>
                <w:sz w:val="8"/>
                <w:szCs w:val="8"/>
              </w:rPr>
            </w:pPr>
          </w:p>
          <w:p w14:paraId="0A42A8C8" w14:textId="77777777" w:rsidR="00910D5E" w:rsidRDefault="00000000">
            <w:pPr>
              <w:suppressAutoHyphens/>
              <w:snapToGrid w:val="0"/>
              <w:rPr>
                <w:szCs w:val="24"/>
                <w:lang w:eastAsia="lt-LT"/>
              </w:rPr>
            </w:pPr>
            <w:r>
              <w:rPr>
                <w:sz w:val="20"/>
                <w:shd w:val="clear" w:color="auto" w:fill="FFFFFF"/>
                <w:lang w:eastAsia="lt-LT"/>
              </w:rPr>
              <w:t>Formaldehidas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51B8C7" w14:textId="77777777" w:rsidR="00910D5E" w:rsidRDefault="00910D5E" w:rsidP="0043590D">
            <w:pPr>
              <w:jc w:val="center"/>
              <w:rPr>
                <w:sz w:val="8"/>
                <w:szCs w:val="8"/>
              </w:rPr>
            </w:pPr>
          </w:p>
          <w:p w14:paraId="6C2A8601" w14:textId="77777777" w:rsidR="00910D5E" w:rsidRDefault="00000000" w:rsidP="0043590D">
            <w:pPr>
              <w:suppressAutoHyphens/>
              <w:snapToGrid w:val="0"/>
              <w:jc w:val="center"/>
              <w:rPr>
                <w:szCs w:val="24"/>
                <w:lang w:eastAsia="lt-LT"/>
              </w:rPr>
            </w:pPr>
            <w:r>
              <w:rPr>
                <w:sz w:val="20"/>
                <w:lang w:eastAsia="lt-LT"/>
              </w:rPr>
              <w:t>mg/l</w:t>
            </w:r>
          </w:p>
        </w:tc>
      </w:tr>
      <w:tr w:rsidR="00910D5E" w14:paraId="6872857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B01BCEA" w14:textId="77777777" w:rsidR="00910D5E" w:rsidRDefault="00000000">
            <w:pPr>
              <w:jc w:val="center"/>
              <w:rPr>
                <w:sz w:val="20"/>
              </w:rPr>
            </w:pPr>
            <w:r>
              <w:rPr>
                <w:sz w:val="20"/>
              </w:rPr>
              <w:t>81.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CB91533" w14:textId="77777777" w:rsidR="00910D5E" w:rsidRDefault="00910D5E">
            <w:pPr>
              <w:rPr>
                <w:sz w:val="8"/>
                <w:szCs w:val="8"/>
              </w:rPr>
            </w:pPr>
          </w:p>
          <w:p w14:paraId="636F4E92" w14:textId="77777777" w:rsidR="00910D5E" w:rsidRDefault="00000000">
            <w:pPr>
              <w:suppressAutoHyphens/>
              <w:snapToGrid w:val="0"/>
              <w:jc w:val="center"/>
              <w:rPr>
                <w:szCs w:val="24"/>
                <w:lang w:eastAsia="lt-LT"/>
              </w:rPr>
            </w:pPr>
            <w:r>
              <w:rPr>
                <w:sz w:val="20"/>
                <w:lang w:eastAsia="lt-LT"/>
              </w:rPr>
              <w:t>1105</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026196C" w14:textId="77777777" w:rsidR="00910D5E" w:rsidRDefault="00910D5E">
            <w:pPr>
              <w:rPr>
                <w:sz w:val="8"/>
                <w:szCs w:val="8"/>
              </w:rPr>
            </w:pPr>
          </w:p>
          <w:p w14:paraId="10AA0AAC" w14:textId="77777777" w:rsidR="00910D5E" w:rsidRDefault="00000000">
            <w:pPr>
              <w:suppressAutoHyphens/>
              <w:snapToGrid w:val="0"/>
              <w:rPr>
                <w:szCs w:val="24"/>
                <w:lang w:eastAsia="lt-LT"/>
              </w:rPr>
            </w:pPr>
            <w:r>
              <w:rPr>
                <w:sz w:val="20"/>
                <w:lang w:eastAsia="lt-LT"/>
              </w:rPr>
              <w:t>Fosfatai (PO</w:t>
            </w:r>
            <w:r>
              <w:rPr>
                <w:sz w:val="20"/>
                <w:vertAlign w:val="subscript"/>
                <w:lang w:eastAsia="lt-LT"/>
              </w:rPr>
              <w:t>4</w:t>
            </w:r>
            <w:r>
              <w:rPr>
                <w:sz w:val="20"/>
                <w:lang w:eastAsia="lt-LT"/>
              </w:rPr>
              <w:t xml:space="preserve">) </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681211" w14:textId="77777777" w:rsidR="00910D5E" w:rsidRDefault="00910D5E" w:rsidP="0043590D">
            <w:pPr>
              <w:jc w:val="center"/>
              <w:rPr>
                <w:sz w:val="8"/>
                <w:szCs w:val="8"/>
              </w:rPr>
            </w:pPr>
          </w:p>
          <w:p w14:paraId="418A0F1C" w14:textId="77777777" w:rsidR="00910D5E" w:rsidRDefault="00000000" w:rsidP="0043590D">
            <w:pPr>
              <w:suppressAutoHyphens/>
              <w:snapToGrid w:val="0"/>
              <w:jc w:val="center"/>
              <w:rPr>
                <w:szCs w:val="24"/>
                <w:lang w:eastAsia="lt-LT"/>
              </w:rPr>
            </w:pPr>
            <w:r>
              <w:rPr>
                <w:sz w:val="20"/>
                <w:lang w:eastAsia="lt-LT"/>
              </w:rPr>
              <w:t>mg/l</w:t>
            </w:r>
          </w:p>
        </w:tc>
      </w:tr>
      <w:tr w:rsidR="00910D5E" w14:paraId="6D775FE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C769CA5" w14:textId="77777777" w:rsidR="00910D5E" w:rsidRDefault="00000000">
            <w:pPr>
              <w:jc w:val="center"/>
              <w:rPr>
                <w:sz w:val="20"/>
              </w:rPr>
            </w:pPr>
            <w:r>
              <w:rPr>
                <w:sz w:val="20"/>
              </w:rPr>
              <w:t>82.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D640FD4" w14:textId="77777777" w:rsidR="00910D5E" w:rsidRDefault="00910D5E">
            <w:pPr>
              <w:rPr>
                <w:sz w:val="8"/>
                <w:szCs w:val="8"/>
              </w:rPr>
            </w:pPr>
          </w:p>
          <w:p w14:paraId="42C00019" w14:textId="77777777" w:rsidR="00910D5E" w:rsidRDefault="00000000">
            <w:pPr>
              <w:suppressAutoHyphens/>
              <w:snapToGrid w:val="0"/>
              <w:jc w:val="center"/>
              <w:rPr>
                <w:szCs w:val="24"/>
                <w:lang w:eastAsia="lt-LT"/>
              </w:rPr>
            </w:pPr>
            <w:r>
              <w:rPr>
                <w:sz w:val="20"/>
                <w:lang w:eastAsia="lt-LT"/>
              </w:rPr>
              <w:t>1116</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AD08EE1" w14:textId="77777777" w:rsidR="00910D5E" w:rsidRDefault="00910D5E">
            <w:pPr>
              <w:rPr>
                <w:sz w:val="8"/>
                <w:szCs w:val="8"/>
              </w:rPr>
            </w:pPr>
          </w:p>
          <w:p w14:paraId="0E0638BD" w14:textId="77777777" w:rsidR="00910D5E" w:rsidRDefault="00000000">
            <w:pPr>
              <w:suppressAutoHyphens/>
              <w:snapToGrid w:val="0"/>
              <w:rPr>
                <w:szCs w:val="24"/>
                <w:lang w:eastAsia="lt-LT"/>
              </w:rPr>
            </w:pPr>
            <w:r>
              <w:rPr>
                <w:sz w:val="20"/>
                <w:lang w:eastAsia="lt-LT"/>
              </w:rPr>
              <w:t>Fosfatinis fosforas (PO</w:t>
            </w:r>
            <w:r>
              <w:rPr>
                <w:sz w:val="20"/>
                <w:vertAlign w:val="subscript"/>
                <w:lang w:eastAsia="lt-LT"/>
              </w:rPr>
              <w:t>4</w:t>
            </w:r>
            <w:r>
              <w:rPr>
                <w:sz w:val="20"/>
                <w:lang w:eastAsia="lt-LT"/>
              </w:rPr>
              <w:t>-P)</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BB6CD3" w14:textId="77777777" w:rsidR="00910D5E" w:rsidRDefault="00910D5E" w:rsidP="0043590D">
            <w:pPr>
              <w:jc w:val="center"/>
              <w:rPr>
                <w:sz w:val="8"/>
                <w:szCs w:val="8"/>
              </w:rPr>
            </w:pPr>
          </w:p>
          <w:p w14:paraId="744A9D09" w14:textId="77777777" w:rsidR="00910D5E" w:rsidRDefault="00000000" w:rsidP="0043590D">
            <w:pPr>
              <w:suppressAutoHyphens/>
              <w:snapToGrid w:val="0"/>
              <w:jc w:val="center"/>
              <w:rPr>
                <w:szCs w:val="24"/>
                <w:lang w:eastAsia="lt-LT"/>
              </w:rPr>
            </w:pPr>
            <w:r>
              <w:rPr>
                <w:sz w:val="20"/>
                <w:lang w:eastAsia="lt-LT"/>
              </w:rPr>
              <w:t>mg/l</w:t>
            </w:r>
          </w:p>
        </w:tc>
      </w:tr>
      <w:tr w:rsidR="00910D5E" w14:paraId="4AA46620"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7A7D21B" w14:textId="77777777" w:rsidR="00910D5E" w:rsidRDefault="00000000">
            <w:pPr>
              <w:jc w:val="center"/>
              <w:rPr>
                <w:sz w:val="20"/>
              </w:rPr>
            </w:pPr>
            <w:r>
              <w:rPr>
                <w:sz w:val="20"/>
              </w:rPr>
              <w:t>83.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C34028B" w14:textId="77777777" w:rsidR="00910D5E" w:rsidRDefault="00910D5E">
            <w:pPr>
              <w:rPr>
                <w:sz w:val="8"/>
                <w:szCs w:val="8"/>
              </w:rPr>
            </w:pPr>
          </w:p>
          <w:p w14:paraId="125252D5" w14:textId="77777777" w:rsidR="00910D5E" w:rsidRDefault="00000000">
            <w:pPr>
              <w:suppressAutoHyphens/>
              <w:snapToGrid w:val="0"/>
              <w:jc w:val="center"/>
              <w:rPr>
                <w:szCs w:val="24"/>
                <w:lang w:eastAsia="lt-LT"/>
              </w:rPr>
            </w:pPr>
            <w:r>
              <w:rPr>
                <w:sz w:val="20"/>
                <w:lang w:eastAsia="lt-LT"/>
              </w:rPr>
              <w:t>9014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B408207" w14:textId="77777777" w:rsidR="00910D5E" w:rsidRDefault="00910D5E">
            <w:pPr>
              <w:rPr>
                <w:sz w:val="8"/>
                <w:szCs w:val="8"/>
              </w:rPr>
            </w:pPr>
          </w:p>
          <w:p w14:paraId="74C93FC6" w14:textId="77777777" w:rsidR="00910D5E" w:rsidRDefault="00000000">
            <w:pPr>
              <w:suppressAutoHyphens/>
              <w:snapToGrid w:val="0"/>
              <w:rPr>
                <w:szCs w:val="24"/>
                <w:lang w:eastAsia="lt-LT"/>
              </w:rPr>
            </w:pPr>
            <w:r>
              <w:rPr>
                <w:sz w:val="20"/>
                <w:lang w:eastAsia="lt-LT"/>
              </w:rPr>
              <w:t>Ftalatai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A08B3C" w14:textId="77777777" w:rsidR="00910D5E" w:rsidRDefault="00910D5E" w:rsidP="0043590D">
            <w:pPr>
              <w:jc w:val="center"/>
              <w:rPr>
                <w:sz w:val="8"/>
                <w:szCs w:val="8"/>
              </w:rPr>
            </w:pPr>
          </w:p>
          <w:p w14:paraId="150A63D4" w14:textId="77777777" w:rsidR="00910D5E" w:rsidRDefault="00000000" w:rsidP="0043590D">
            <w:pPr>
              <w:suppressAutoHyphens/>
              <w:snapToGrid w:val="0"/>
              <w:jc w:val="center"/>
              <w:rPr>
                <w:szCs w:val="24"/>
                <w:lang w:eastAsia="lt-LT"/>
              </w:rPr>
            </w:pPr>
            <w:r>
              <w:rPr>
                <w:sz w:val="20"/>
                <w:lang w:eastAsia="lt-LT"/>
              </w:rPr>
              <w:t>mg/l</w:t>
            </w:r>
          </w:p>
        </w:tc>
      </w:tr>
      <w:tr w:rsidR="00910D5E" w14:paraId="31D8083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FEEB69D" w14:textId="77777777" w:rsidR="00910D5E" w:rsidRDefault="00000000">
            <w:pPr>
              <w:jc w:val="center"/>
              <w:rPr>
                <w:sz w:val="20"/>
              </w:rPr>
            </w:pPr>
            <w:r>
              <w:rPr>
                <w:sz w:val="20"/>
              </w:rPr>
              <w:t>84.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3E06879" w14:textId="77777777" w:rsidR="00910D5E" w:rsidRDefault="00910D5E">
            <w:pPr>
              <w:rPr>
                <w:sz w:val="8"/>
                <w:szCs w:val="8"/>
              </w:rPr>
            </w:pPr>
          </w:p>
          <w:p w14:paraId="7314AFB6" w14:textId="77777777" w:rsidR="00910D5E" w:rsidRDefault="00000000">
            <w:pPr>
              <w:suppressAutoHyphens/>
              <w:snapToGrid w:val="0"/>
              <w:jc w:val="center"/>
              <w:rPr>
                <w:szCs w:val="24"/>
                <w:lang w:eastAsia="lt-LT"/>
              </w:rPr>
            </w:pPr>
            <w:r>
              <w:rPr>
                <w:sz w:val="20"/>
                <w:lang w:eastAsia="lt-LT"/>
              </w:rPr>
              <w:t>4007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BA5DD70" w14:textId="77777777" w:rsidR="00910D5E" w:rsidRDefault="00910D5E">
            <w:pPr>
              <w:rPr>
                <w:sz w:val="8"/>
                <w:szCs w:val="8"/>
              </w:rPr>
            </w:pPr>
          </w:p>
          <w:p w14:paraId="252D0980" w14:textId="77777777" w:rsidR="00910D5E" w:rsidRDefault="00000000">
            <w:pPr>
              <w:suppressAutoHyphens/>
              <w:snapToGrid w:val="0"/>
              <w:rPr>
                <w:szCs w:val="24"/>
                <w:lang w:eastAsia="lt-LT"/>
              </w:rPr>
            </w:pPr>
            <w:r>
              <w:rPr>
                <w:sz w:val="20"/>
                <w:lang w:eastAsia="lt-LT"/>
              </w:rPr>
              <w:t>Geležis (bendra)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D2380F" w14:textId="77777777" w:rsidR="00910D5E" w:rsidRDefault="00910D5E" w:rsidP="0043590D">
            <w:pPr>
              <w:jc w:val="center"/>
              <w:rPr>
                <w:sz w:val="8"/>
                <w:szCs w:val="8"/>
              </w:rPr>
            </w:pPr>
          </w:p>
          <w:p w14:paraId="5ABD7901" w14:textId="77777777" w:rsidR="00910D5E" w:rsidRDefault="00000000" w:rsidP="0043590D">
            <w:pPr>
              <w:suppressAutoHyphens/>
              <w:snapToGrid w:val="0"/>
              <w:jc w:val="center"/>
              <w:rPr>
                <w:szCs w:val="24"/>
                <w:lang w:eastAsia="lt-LT"/>
              </w:rPr>
            </w:pPr>
            <w:r>
              <w:rPr>
                <w:sz w:val="20"/>
                <w:lang w:eastAsia="lt-LT"/>
              </w:rPr>
              <w:t>mg/l</w:t>
            </w:r>
          </w:p>
        </w:tc>
      </w:tr>
      <w:tr w:rsidR="00910D5E" w14:paraId="34FFDAE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7C0BCB7" w14:textId="77777777" w:rsidR="00910D5E" w:rsidRDefault="00000000">
            <w:pPr>
              <w:jc w:val="center"/>
              <w:rPr>
                <w:sz w:val="20"/>
              </w:rPr>
            </w:pPr>
            <w:r>
              <w:rPr>
                <w:sz w:val="20"/>
              </w:rPr>
              <w:t>85.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81486EE" w14:textId="77777777" w:rsidR="00910D5E" w:rsidRDefault="00910D5E">
            <w:pPr>
              <w:rPr>
                <w:sz w:val="8"/>
                <w:szCs w:val="8"/>
              </w:rPr>
            </w:pPr>
          </w:p>
          <w:p w14:paraId="5689391E" w14:textId="77777777" w:rsidR="00910D5E" w:rsidRDefault="00000000">
            <w:pPr>
              <w:suppressAutoHyphens/>
              <w:snapToGrid w:val="0"/>
              <w:jc w:val="center"/>
              <w:rPr>
                <w:szCs w:val="24"/>
                <w:lang w:eastAsia="lt-LT"/>
              </w:rPr>
            </w:pPr>
            <w:r>
              <w:rPr>
                <w:sz w:val="20"/>
                <w:lang w:eastAsia="lt-LT"/>
              </w:rPr>
              <w:t>4008</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96119E0" w14:textId="77777777" w:rsidR="00910D5E" w:rsidRDefault="00910D5E">
            <w:pPr>
              <w:rPr>
                <w:sz w:val="8"/>
                <w:szCs w:val="8"/>
              </w:rPr>
            </w:pPr>
          </w:p>
          <w:p w14:paraId="4D2A8861" w14:textId="77777777" w:rsidR="00910D5E" w:rsidRDefault="00000000">
            <w:pPr>
              <w:suppressAutoHyphens/>
              <w:snapToGrid w:val="0"/>
              <w:rPr>
                <w:szCs w:val="24"/>
                <w:lang w:eastAsia="lt-LT"/>
              </w:rPr>
            </w:pPr>
            <w:r>
              <w:rPr>
                <w:sz w:val="20"/>
                <w:lang w:eastAsia="lt-LT"/>
              </w:rPr>
              <w:t>Gyvsidabris ir jo junginiai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BEE18E" w14:textId="77777777" w:rsidR="00910D5E" w:rsidRDefault="00910D5E" w:rsidP="0043590D">
            <w:pPr>
              <w:jc w:val="center"/>
              <w:rPr>
                <w:sz w:val="8"/>
                <w:szCs w:val="8"/>
              </w:rPr>
            </w:pPr>
          </w:p>
          <w:p w14:paraId="7CDFE923" w14:textId="77777777" w:rsidR="00910D5E" w:rsidRDefault="00000000" w:rsidP="0043590D">
            <w:pPr>
              <w:suppressAutoHyphens/>
              <w:snapToGrid w:val="0"/>
              <w:jc w:val="center"/>
              <w:rPr>
                <w:szCs w:val="24"/>
                <w:lang w:eastAsia="lt-LT"/>
              </w:rPr>
            </w:pPr>
            <w:r>
              <w:rPr>
                <w:sz w:val="20"/>
                <w:lang w:eastAsia="lt-LT"/>
              </w:rPr>
              <w:t>µg/l</w:t>
            </w:r>
          </w:p>
        </w:tc>
      </w:tr>
      <w:tr w:rsidR="00910D5E" w14:paraId="3C7E586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67E8FA3" w14:textId="77777777" w:rsidR="00910D5E" w:rsidRDefault="00000000">
            <w:pPr>
              <w:jc w:val="center"/>
              <w:rPr>
                <w:sz w:val="20"/>
              </w:rPr>
            </w:pPr>
            <w:r>
              <w:rPr>
                <w:sz w:val="20"/>
              </w:rPr>
              <w:t>86.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0593C60" w14:textId="77777777" w:rsidR="00910D5E" w:rsidRDefault="00910D5E">
            <w:pPr>
              <w:rPr>
                <w:sz w:val="8"/>
                <w:szCs w:val="8"/>
              </w:rPr>
            </w:pPr>
          </w:p>
          <w:p w14:paraId="0A6E18C1" w14:textId="77777777" w:rsidR="00910D5E" w:rsidRDefault="00000000">
            <w:pPr>
              <w:suppressAutoHyphens/>
              <w:snapToGrid w:val="0"/>
              <w:jc w:val="center"/>
              <w:rPr>
                <w:szCs w:val="24"/>
                <w:lang w:eastAsia="lt-LT"/>
              </w:rPr>
            </w:pPr>
            <w:r>
              <w:rPr>
                <w:sz w:val="20"/>
                <w:lang w:eastAsia="lt-LT"/>
              </w:rPr>
              <w:t>8022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CB84A7A" w14:textId="77777777" w:rsidR="00910D5E" w:rsidRDefault="00910D5E">
            <w:pPr>
              <w:rPr>
                <w:sz w:val="8"/>
                <w:szCs w:val="8"/>
              </w:rPr>
            </w:pPr>
          </w:p>
          <w:p w14:paraId="050E042A" w14:textId="77777777" w:rsidR="00910D5E" w:rsidRDefault="00000000">
            <w:pPr>
              <w:suppressAutoHyphens/>
              <w:snapToGrid w:val="0"/>
              <w:rPr>
                <w:szCs w:val="24"/>
                <w:lang w:eastAsia="lt-LT"/>
              </w:rPr>
            </w:pPr>
            <w:r>
              <w:rPr>
                <w:sz w:val="20"/>
                <w:lang w:eastAsia="lt-LT"/>
              </w:rPr>
              <w:t>Heksabromciklododekanas (HBCDD)</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C26A92" w14:textId="77777777" w:rsidR="00910D5E" w:rsidRDefault="00910D5E" w:rsidP="0043590D">
            <w:pPr>
              <w:jc w:val="center"/>
              <w:rPr>
                <w:sz w:val="8"/>
                <w:szCs w:val="8"/>
              </w:rPr>
            </w:pPr>
          </w:p>
          <w:p w14:paraId="0E7F1612" w14:textId="77777777" w:rsidR="00910D5E" w:rsidRDefault="00000000" w:rsidP="0043590D">
            <w:pPr>
              <w:suppressAutoHyphens/>
              <w:snapToGrid w:val="0"/>
              <w:jc w:val="center"/>
              <w:rPr>
                <w:szCs w:val="24"/>
                <w:lang w:eastAsia="lt-LT"/>
              </w:rPr>
            </w:pPr>
            <w:r>
              <w:rPr>
                <w:sz w:val="20"/>
                <w:lang w:eastAsia="lt-LT"/>
              </w:rPr>
              <w:t>µg/l</w:t>
            </w:r>
          </w:p>
        </w:tc>
      </w:tr>
      <w:tr w:rsidR="00910D5E" w14:paraId="1F0FE84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612332B" w14:textId="77777777" w:rsidR="00910D5E" w:rsidRDefault="00000000">
            <w:pPr>
              <w:jc w:val="center"/>
              <w:rPr>
                <w:sz w:val="20"/>
              </w:rPr>
            </w:pPr>
            <w:r>
              <w:rPr>
                <w:sz w:val="20"/>
              </w:rPr>
              <w:t>87.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341EAF7" w14:textId="77777777" w:rsidR="00910D5E" w:rsidRDefault="00910D5E">
            <w:pPr>
              <w:rPr>
                <w:sz w:val="8"/>
                <w:szCs w:val="8"/>
              </w:rPr>
            </w:pPr>
          </w:p>
          <w:p w14:paraId="62DFC03F" w14:textId="77777777" w:rsidR="00910D5E" w:rsidRDefault="00000000">
            <w:pPr>
              <w:suppressAutoHyphens/>
              <w:snapToGrid w:val="0"/>
              <w:jc w:val="center"/>
              <w:rPr>
                <w:szCs w:val="24"/>
                <w:lang w:eastAsia="lt-LT"/>
              </w:rPr>
            </w:pPr>
            <w:r>
              <w:rPr>
                <w:sz w:val="20"/>
                <w:lang w:eastAsia="lt-LT"/>
              </w:rPr>
              <w:t>8012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CDF2BC5" w14:textId="77777777" w:rsidR="00910D5E" w:rsidRDefault="00910D5E">
            <w:pPr>
              <w:rPr>
                <w:sz w:val="8"/>
                <w:szCs w:val="8"/>
              </w:rPr>
            </w:pPr>
          </w:p>
          <w:p w14:paraId="589EFA35" w14:textId="77777777" w:rsidR="00910D5E" w:rsidRDefault="00000000">
            <w:pPr>
              <w:suppressAutoHyphens/>
              <w:snapToGrid w:val="0"/>
              <w:rPr>
                <w:szCs w:val="24"/>
                <w:lang w:eastAsia="lt-LT"/>
              </w:rPr>
            </w:pPr>
            <w:r>
              <w:rPr>
                <w:sz w:val="20"/>
                <w:lang w:eastAsia="lt-LT"/>
              </w:rPr>
              <w:t>Heksachlorbenzenas (HCB)</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F1B4B1" w14:textId="77777777" w:rsidR="00910D5E" w:rsidRDefault="00910D5E" w:rsidP="0043590D">
            <w:pPr>
              <w:jc w:val="center"/>
              <w:rPr>
                <w:sz w:val="8"/>
                <w:szCs w:val="8"/>
              </w:rPr>
            </w:pPr>
          </w:p>
          <w:p w14:paraId="04ADEAA8" w14:textId="77777777" w:rsidR="00910D5E" w:rsidRDefault="00000000" w:rsidP="0043590D">
            <w:pPr>
              <w:suppressAutoHyphens/>
              <w:snapToGrid w:val="0"/>
              <w:jc w:val="center"/>
              <w:rPr>
                <w:szCs w:val="24"/>
                <w:lang w:eastAsia="lt-LT"/>
              </w:rPr>
            </w:pPr>
            <w:r>
              <w:rPr>
                <w:sz w:val="20"/>
                <w:lang w:eastAsia="lt-LT"/>
              </w:rPr>
              <w:t>µg/l</w:t>
            </w:r>
          </w:p>
        </w:tc>
      </w:tr>
      <w:tr w:rsidR="00910D5E" w14:paraId="2F49069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04EBCF1" w14:textId="77777777" w:rsidR="00910D5E" w:rsidRDefault="00000000">
            <w:pPr>
              <w:jc w:val="center"/>
              <w:rPr>
                <w:sz w:val="20"/>
              </w:rPr>
            </w:pPr>
            <w:r>
              <w:rPr>
                <w:sz w:val="20"/>
              </w:rPr>
              <w:t>88.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7B33887" w14:textId="77777777" w:rsidR="00910D5E" w:rsidRDefault="00910D5E">
            <w:pPr>
              <w:rPr>
                <w:sz w:val="8"/>
                <w:szCs w:val="8"/>
              </w:rPr>
            </w:pPr>
          </w:p>
          <w:p w14:paraId="218C57C1" w14:textId="77777777" w:rsidR="00910D5E" w:rsidRDefault="00000000">
            <w:pPr>
              <w:suppressAutoHyphens/>
              <w:snapToGrid w:val="0"/>
              <w:jc w:val="center"/>
              <w:rPr>
                <w:szCs w:val="24"/>
                <w:lang w:eastAsia="lt-LT"/>
              </w:rPr>
            </w:pPr>
            <w:r>
              <w:rPr>
                <w:sz w:val="20"/>
                <w:lang w:eastAsia="lt-LT"/>
              </w:rPr>
              <w:t>8030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00F503F" w14:textId="77777777" w:rsidR="00910D5E" w:rsidRDefault="00910D5E">
            <w:pPr>
              <w:rPr>
                <w:sz w:val="8"/>
                <w:szCs w:val="8"/>
              </w:rPr>
            </w:pPr>
          </w:p>
          <w:p w14:paraId="06863F28" w14:textId="77777777" w:rsidR="00910D5E" w:rsidRDefault="00000000">
            <w:pPr>
              <w:suppressAutoHyphens/>
              <w:snapToGrid w:val="0"/>
              <w:rPr>
                <w:szCs w:val="24"/>
                <w:lang w:eastAsia="lt-LT"/>
              </w:rPr>
            </w:pPr>
            <w:r>
              <w:rPr>
                <w:sz w:val="20"/>
                <w:lang w:eastAsia="lt-LT"/>
              </w:rPr>
              <w:t>Heksabrombifenilas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3192D5" w14:textId="77777777" w:rsidR="00910D5E" w:rsidRDefault="00910D5E" w:rsidP="0043590D">
            <w:pPr>
              <w:jc w:val="center"/>
              <w:rPr>
                <w:sz w:val="8"/>
                <w:szCs w:val="8"/>
              </w:rPr>
            </w:pPr>
          </w:p>
          <w:p w14:paraId="73DAE325" w14:textId="77777777" w:rsidR="00910D5E" w:rsidRDefault="00000000" w:rsidP="0043590D">
            <w:pPr>
              <w:suppressAutoHyphens/>
              <w:snapToGrid w:val="0"/>
              <w:jc w:val="center"/>
              <w:rPr>
                <w:szCs w:val="24"/>
                <w:lang w:eastAsia="lt-LT"/>
              </w:rPr>
            </w:pPr>
            <w:r>
              <w:rPr>
                <w:sz w:val="20"/>
                <w:lang w:eastAsia="lt-LT"/>
              </w:rPr>
              <w:t>µg/l</w:t>
            </w:r>
          </w:p>
        </w:tc>
      </w:tr>
      <w:tr w:rsidR="00910D5E" w14:paraId="36CEF94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F8F9EC3" w14:textId="77777777" w:rsidR="00910D5E" w:rsidRDefault="00000000">
            <w:pPr>
              <w:jc w:val="center"/>
              <w:rPr>
                <w:sz w:val="20"/>
              </w:rPr>
            </w:pPr>
            <w:r>
              <w:rPr>
                <w:sz w:val="20"/>
              </w:rPr>
              <w:t>89.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3CA5DA1" w14:textId="77777777" w:rsidR="00910D5E" w:rsidRDefault="00910D5E">
            <w:pPr>
              <w:rPr>
                <w:sz w:val="8"/>
                <w:szCs w:val="8"/>
              </w:rPr>
            </w:pPr>
          </w:p>
          <w:p w14:paraId="6576CB91" w14:textId="77777777" w:rsidR="00910D5E" w:rsidRDefault="00000000">
            <w:pPr>
              <w:suppressAutoHyphens/>
              <w:snapToGrid w:val="0"/>
              <w:jc w:val="center"/>
              <w:rPr>
                <w:szCs w:val="24"/>
                <w:lang w:eastAsia="lt-LT"/>
              </w:rPr>
            </w:pPr>
            <w:r>
              <w:rPr>
                <w:sz w:val="20"/>
                <w:lang w:eastAsia="lt-LT"/>
              </w:rPr>
              <w:t>9004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6C70F7" w14:textId="77777777" w:rsidR="00910D5E" w:rsidRDefault="00910D5E">
            <w:pPr>
              <w:rPr>
                <w:sz w:val="8"/>
                <w:szCs w:val="8"/>
              </w:rPr>
            </w:pPr>
          </w:p>
          <w:p w14:paraId="70366DCC" w14:textId="77777777" w:rsidR="00910D5E" w:rsidRDefault="00000000">
            <w:pPr>
              <w:suppressAutoHyphens/>
              <w:snapToGrid w:val="0"/>
              <w:rPr>
                <w:szCs w:val="24"/>
                <w:lang w:eastAsia="lt-LT"/>
              </w:rPr>
            </w:pPr>
            <w:r>
              <w:rPr>
                <w:sz w:val="20"/>
                <w:lang w:eastAsia="lt-LT"/>
              </w:rPr>
              <w:t>Heksachlorbutadienas (HCBD)</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1F228B" w14:textId="77777777" w:rsidR="00910D5E" w:rsidRDefault="00910D5E" w:rsidP="0043590D">
            <w:pPr>
              <w:jc w:val="center"/>
              <w:rPr>
                <w:sz w:val="8"/>
                <w:szCs w:val="8"/>
              </w:rPr>
            </w:pPr>
          </w:p>
          <w:p w14:paraId="0C7D1D05" w14:textId="77777777" w:rsidR="00910D5E" w:rsidRDefault="00000000" w:rsidP="0043590D">
            <w:pPr>
              <w:suppressAutoHyphens/>
              <w:snapToGrid w:val="0"/>
              <w:jc w:val="center"/>
              <w:rPr>
                <w:szCs w:val="24"/>
                <w:lang w:eastAsia="lt-LT"/>
              </w:rPr>
            </w:pPr>
            <w:r>
              <w:rPr>
                <w:sz w:val="20"/>
                <w:lang w:eastAsia="lt-LT"/>
              </w:rPr>
              <w:t>µg/l</w:t>
            </w:r>
          </w:p>
        </w:tc>
      </w:tr>
      <w:tr w:rsidR="00910D5E" w14:paraId="07A5CFA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D3EA017" w14:textId="77777777" w:rsidR="00910D5E" w:rsidRDefault="00000000">
            <w:pPr>
              <w:jc w:val="center"/>
              <w:rPr>
                <w:sz w:val="20"/>
              </w:rPr>
            </w:pPr>
            <w:r>
              <w:rPr>
                <w:sz w:val="20"/>
              </w:rPr>
              <w:t>90.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6907723" w14:textId="77777777" w:rsidR="00910D5E" w:rsidRDefault="00910D5E">
            <w:pPr>
              <w:rPr>
                <w:sz w:val="8"/>
                <w:szCs w:val="8"/>
              </w:rPr>
            </w:pPr>
          </w:p>
          <w:p w14:paraId="0F3738F5" w14:textId="77777777" w:rsidR="00910D5E" w:rsidRDefault="00000000">
            <w:pPr>
              <w:suppressAutoHyphens/>
              <w:snapToGrid w:val="0"/>
              <w:jc w:val="center"/>
              <w:rPr>
                <w:szCs w:val="24"/>
                <w:lang w:eastAsia="lt-LT"/>
              </w:rPr>
            </w:pPr>
            <w:r>
              <w:rPr>
                <w:sz w:val="20"/>
                <w:lang w:eastAsia="lt-LT"/>
              </w:rPr>
              <w:t>8013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490CE2B" w14:textId="77777777" w:rsidR="00910D5E" w:rsidRDefault="00910D5E">
            <w:pPr>
              <w:rPr>
                <w:sz w:val="8"/>
                <w:szCs w:val="8"/>
              </w:rPr>
            </w:pPr>
          </w:p>
          <w:p w14:paraId="5242262E" w14:textId="77777777" w:rsidR="00910D5E" w:rsidRDefault="00000000">
            <w:pPr>
              <w:suppressAutoHyphens/>
              <w:snapToGrid w:val="0"/>
              <w:rPr>
                <w:szCs w:val="24"/>
                <w:lang w:eastAsia="lt-LT"/>
              </w:rPr>
            </w:pPr>
            <w:r>
              <w:rPr>
                <w:sz w:val="20"/>
                <w:lang w:eastAsia="lt-LT"/>
              </w:rPr>
              <w:t>Heksachlorcikloheksanas (HCH)</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BF9564" w14:textId="77777777" w:rsidR="00910D5E" w:rsidRDefault="00910D5E" w:rsidP="0043590D">
            <w:pPr>
              <w:jc w:val="center"/>
              <w:rPr>
                <w:sz w:val="8"/>
                <w:szCs w:val="8"/>
              </w:rPr>
            </w:pPr>
          </w:p>
          <w:p w14:paraId="26D2FFA3" w14:textId="77777777" w:rsidR="00910D5E" w:rsidRDefault="00000000" w:rsidP="0043590D">
            <w:pPr>
              <w:suppressAutoHyphens/>
              <w:snapToGrid w:val="0"/>
              <w:jc w:val="center"/>
              <w:rPr>
                <w:szCs w:val="24"/>
                <w:lang w:eastAsia="lt-LT"/>
              </w:rPr>
            </w:pPr>
            <w:r>
              <w:rPr>
                <w:sz w:val="20"/>
                <w:lang w:eastAsia="lt-LT"/>
              </w:rPr>
              <w:t>µg/l</w:t>
            </w:r>
          </w:p>
        </w:tc>
      </w:tr>
      <w:tr w:rsidR="00910D5E" w14:paraId="1467114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F1D1A47" w14:textId="77777777" w:rsidR="00910D5E" w:rsidRDefault="00000000">
            <w:pPr>
              <w:jc w:val="center"/>
              <w:rPr>
                <w:sz w:val="20"/>
              </w:rPr>
            </w:pPr>
            <w:r>
              <w:rPr>
                <w:sz w:val="20"/>
              </w:rPr>
              <w:t>91.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A860E5B" w14:textId="77777777" w:rsidR="00910D5E" w:rsidRDefault="00910D5E">
            <w:pPr>
              <w:rPr>
                <w:sz w:val="8"/>
                <w:szCs w:val="8"/>
              </w:rPr>
            </w:pPr>
          </w:p>
          <w:p w14:paraId="23E17694" w14:textId="77777777" w:rsidR="00910D5E" w:rsidRDefault="00000000">
            <w:pPr>
              <w:suppressAutoHyphens/>
              <w:snapToGrid w:val="0"/>
              <w:jc w:val="center"/>
              <w:rPr>
                <w:szCs w:val="24"/>
                <w:lang w:eastAsia="lt-LT"/>
              </w:rPr>
            </w:pPr>
            <w:r>
              <w:rPr>
                <w:sz w:val="20"/>
                <w:lang w:eastAsia="lt-LT"/>
              </w:rPr>
              <w:t>8027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B8EC41D" w14:textId="77777777" w:rsidR="00910D5E" w:rsidRDefault="00910D5E">
            <w:pPr>
              <w:rPr>
                <w:sz w:val="8"/>
                <w:szCs w:val="8"/>
              </w:rPr>
            </w:pPr>
          </w:p>
          <w:p w14:paraId="4F0656CA" w14:textId="77777777" w:rsidR="00910D5E" w:rsidRDefault="00000000">
            <w:pPr>
              <w:suppressAutoHyphens/>
              <w:snapToGrid w:val="0"/>
              <w:rPr>
                <w:szCs w:val="24"/>
                <w:lang w:eastAsia="lt-LT"/>
              </w:rPr>
            </w:pPr>
            <w:r>
              <w:rPr>
                <w:sz w:val="20"/>
                <w:lang w:eastAsia="lt-LT"/>
              </w:rPr>
              <w:t>Heptachloras ir heptachloro epoksidas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3C5D72" w14:textId="77777777" w:rsidR="00910D5E" w:rsidRDefault="00910D5E" w:rsidP="0043590D">
            <w:pPr>
              <w:jc w:val="center"/>
              <w:rPr>
                <w:sz w:val="8"/>
                <w:szCs w:val="8"/>
              </w:rPr>
            </w:pPr>
          </w:p>
          <w:p w14:paraId="43D9C4FE" w14:textId="77777777" w:rsidR="00910D5E" w:rsidRDefault="00000000" w:rsidP="0043590D">
            <w:pPr>
              <w:suppressAutoHyphens/>
              <w:snapToGrid w:val="0"/>
              <w:jc w:val="center"/>
              <w:rPr>
                <w:szCs w:val="24"/>
                <w:lang w:eastAsia="lt-LT"/>
              </w:rPr>
            </w:pPr>
            <w:r>
              <w:rPr>
                <w:sz w:val="20"/>
                <w:lang w:eastAsia="lt-LT"/>
              </w:rPr>
              <w:t>µg/l</w:t>
            </w:r>
          </w:p>
        </w:tc>
      </w:tr>
      <w:tr w:rsidR="00910D5E" w14:paraId="795A6D0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10F8652" w14:textId="77777777" w:rsidR="00910D5E" w:rsidRDefault="00000000">
            <w:pPr>
              <w:jc w:val="center"/>
              <w:rPr>
                <w:sz w:val="20"/>
              </w:rPr>
            </w:pPr>
            <w:r>
              <w:rPr>
                <w:sz w:val="20"/>
              </w:rPr>
              <w:t>92.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BA0DF57" w14:textId="77777777" w:rsidR="00910D5E" w:rsidRDefault="00910D5E">
            <w:pPr>
              <w:rPr>
                <w:sz w:val="8"/>
                <w:szCs w:val="8"/>
              </w:rPr>
            </w:pPr>
          </w:p>
          <w:p w14:paraId="45A4E77E" w14:textId="77777777" w:rsidR="00910D5E" w:rsidRDefault="00000000">
            <w:pPr>
              <w:suppressAutoHyphens/>
              <w:snapToGrid w:val="0"/>
              <w:jc w:val="center"/>
              <w:rPr>
                <w:szCs w:val="24"/>
                <w:lang w:eastAsia="lt-LT"/>
              </w:rPr>
            </w:pPr>
            <w:r>
              <w:rPr>
                <w:sz w:val="20"/>
                <w:lang w:eastAsia="lt-LT"/>
              </w:rPr>
              <w:t>2307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251B346" w14:textId="77777777" w:rsidR="00910D5E" w:rsidRDefault="00910D5E">
            <w:pPr>
              <w:rPr>
                <w:sz w:val="8"/>
                <w:szCs w:val="8"/>
              </w:rPr>
            </w:pPr>
          </w:p>
          <w:p w14:paraId="735770D9" w14:textId="77777777" w:rsidR="00910D5E" w:rsidRDefault="00000000">
            <w:pPr>
              <w:suppressAutoHyphens/>
              <w:snapToGrid w:val="0"/>
              <w:rPr>
                <w:szCs w:val="24"/>
                <w:lang w:eastAsia="lt-LT"/>
              </w:rPr>
            </w:pPr>
            <w:r>
              <w:rPr>
                <w:sz w:val="20"/>
                <w:lang w:eastAsia="lt-LT"/>
              </w:rPr>
              <w:t>Indeno(1,2,3-cd)pirenas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912EA9" w14:textId="77777777" w:rsidR="00910D5E" w:rsidRDefault="00910D5E" w:rsidP="0043590D">
            <w:pPr>
              <w:jc w:val="center"/>
              <w:rPr>
                <w:sz w:val="8"/>
                <w:szCs w:val="8"/>
              </w:rPr>
            </w:pPr>
          </w:p>
          <w:p w14:paraId="68B81715" w14:textId="77777777" w:rsidR="00910D5E" w:rsidRDefault="00000000" w:rsidP="0043590D">
            <w:pPr>
              <w:suppressAutoHyphens/>
              <w:snapToGrid w:val="0"/>
              <w:jc w:val="center"/>
              <w:rPr>
                <w:szCs w:val="24"/>
                <w:lang w:eastAsia="lt-LT"/>
              </w:rPr>
            </w:pPr>
            <w:r>
              <w:rPr>
                <w:sz w:val="20"/>
                <w:lang w:eastAsia="lt-LT"/>
              </w:rPr>
              <w:t>µg/l</w:t>
            </w:r>
          </w:p>
        </w:tc>
      </w:tr>
      <w:tr w:rsidR="00910D5E" w14:paraId="1554B6C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D165F32" w14:textId="77777777" w:rsidR="00910D5E" w:rsidRDefault="00000000">
            <w:pPr>
              <w:jc w:val="center"/>
              <w:rPr>
                <w:sz w:val="20"/>
              </w:rPr>
            </w:pPr>
            <w:r>
              <w:rPr>
                <w:sz w:val="20"/>
              </w:rPr>
              <w:t>93.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E4EC220" w14:textId="77777777" w:rsidR="00910D5E" w:rsidRDefault="00910D5E">
            <w:pPr>
              <w:rPr>
                <w:sz w:val="8"/>
                <w:szCs w:val="8"/>
              </w:rPr>
            </w:pPr>
          </w:p>
          <w:p w14:paraId="2E7A31F9" w14:textId="77777777" w:rsidR="00910D5E" w:rsidRDefault="00000000">
            <w:pPr>
              <w:suppressAutoHyphens/>
              <w:snapToGrid w:val="0"/>
              <w:jc w:val="center"/>
              <w:rPr>
                <w:szCs w:val="24"/>
                <w:lang w:eastAsia="lt-LT"/>
              </w:rPr>
            </w:pPr>
            <w:r>
              <w:rPr>
                <w:sz w:val="20"/>
                <w:lang w:eastAsia="lt-LT"/>
              </w:rPr>
              <w:t>8014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0DBEA1C" w14:textId="77777777" w:rsidR="00910D5E" w:rsidRDefault="00910D5E">
            <w:pPr>
              <w:rPr>
                <w:sz w:val="8"/>
                <w:szCs w:val="8"/>
              </w:rPr>
            </w:pPr>
          </w:p>
          <w:p w14:paraId="2FB1070B" w14:textId="77777777" w:rsidR="00910D5E" w:rsidRDefault="00000000">
            <w:pPr>
              <w:suppressAutoHyphens/>
              <w:snapToGrid w:val="0"/>
              <w:rPr>
                <w:szCs w:val="24"/>
                <w:lang w:eastAsia="lt-LT"/>
              </w:rPr>
            </w:pPr>
            <w:r>
              <w:rPr>
                <w:sz w:val="20"/>
                <w:lang w:eastAsia="lt-LT"/>
              </w:rPr>
              <w:t>Izodrinas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6806CA" w14:textId="77777777" w:rsidR="00910D5E" w:rsidRDefault="00910D5E" w:rsidP="0043590D">
            <w:pPr>
              <w:jc w:val="center"/>
              <w:rPr>
                <w:sz w:val="8"/>
                <w:szCs w:val="8"/>
              </w:rPr>
            </w:pPr>
          </w:p>
          <w:p w14:paraId="72D94C65" w14:textId="77777777" w:rsidR="00910D5E" w:rsidRDefault="00000000" w:rsidP="0043590D">
            <w:pPr>
              <w:suppressAutoHyphens/>
              <w:snapToGrid w:val="0"/>
              <w:jc w:val="center"/>
              <w:rPr>
                <w:szCs w:val="24"/>
                <w:lang w:eastAsia="lt-LT"/>
              </w:rPr>
            </w:pPr>
            <w:r>
              <w:rPr>
                <w:sz w:val="20"/>
                <w:lang w:eastAsia="lt-LT"/>
              </w:rPr>
              <w:t>µg/l</w:t>
            </w:r>
          </w:p>
        </w:tc>
      </w:tr>
      <w:tr w:rsidR="00910D5E" w14:paraId="06B04B05"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DF5B6E7" w14:textId="77777777" w:rsidR="00910D5E" w:rsidRDefault="00000000">
            <w:pPr>
              <w:jc w:val="center"/>
              <w:rPr>
                <w:sz w:val="20"/>
              </w:rPr>
            </w:pPr>
            <w:r>
              <w:rPr>
                <w:sz w:val="20"/>
              </w:rPr>
              <w:t>94.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676B35C" w14:textId="77777777" w:rsidR="00910D5E" w:rsidRDefault="00910D5E">
            <w:pPr>
              <w:rPr>
                <w:sz w:val="8"/>
                <w:szCs w:val="8"/>
              </w:rPr>
            </w:pPr>
          </w:p>
          <w:p w14:paraId="12CB7238" w14:textId="77777777" w:rsidR="00910D5E" w:rsidRDefault="00000000">
            <w:pPr>
              <w:suppressAutoHyphens/>
              <w:snapToGrid w:val="0"/>
              <w:jc w:val="center"/>
              <w:rPr>
                <w:szCs w:val="24"/>
                <w:lang w:eastAsia="lt-LT"/>
              </w:rPr>
            </w:pPr>
            <w:r>
              <w:rPr>
                <w:sz w:val="20"/>
                <w:lang w:eastAsia="lt-LT"/>
              </w:rPr>
              <w:t>8015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1E97EC0" w14:textId="77777777" w:rsidR="00910D5E" w:rsidRDefault="00910D5E">
            <w:pPr>
              <w:rPr>
                <w:sz w:val="8"/>
                <w:szCs w:val="8"/>
              </w:rPr>
            </w:pPr>
          </w:p>
          <w:p w14:paraId="15B04C44" w14:textId="77777777" w:rsidR="00910D5E" w:rsidRDefault="00000000">
            <w:pPr>
              <w:suppressAutoHyphens/>
              <w:snapToGrid w:val="0"/>
              <w:rPr>
                <w:szCs w:val="24"/>
                <w:lang w:eastAsia="lt-LT"/>
              </w:rPr>
            </w:pPr>
            <w:r>
              <w:rPr>
                <w:sz w:val="20"/>
                <w:lang w:eastAsia="lt-LT"/>
              </w:rPr>
              <w:t>Izoproturonas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6A8F3E" w14:textId="77777777" w:rsidR="00910D5E" w:rsidRDefault="00910D5E" w:rsidP="0043590D">
            <w:pPr>
              <w:jc w:val="center"/>
              <w:rPr>
                <w:sz w:val="8"/>
                <w:szCs w:val="8"/>
              </w:rPr>
            </w:pPr>
          </w:p>
          <w:p w14:paraId="3E05FC64" w14:textId="77777777" w:rsidR="00910D5E" w:rsidRDefault="00000000" w:rsidP="0043590D">
            <w:pPr>
              <w:suppressAutoHyphens/>
              <w:snapToGrid w:val="0"/>
              <w:jc w:val="center"/>
              <w:rPr>
                <w:szCs w:val="24"/>
                <w:lang w:eastAsia="lt-LT"/>
              </w:rPr>
            </w:pPr>
            <w:r>
              <w:rPr>
                <w:sz w:val="20"/>
                <w:lang w:eastAsia="lt-LT"/>
              </w:rPr>
              <w:t>µg/l</w:t>
            </w:r>
          </w:p>
        </w:tc>
      </w:tr>
      <w:tr w:rsidR="00910D5E" w14:paraId="51E4D3D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43AA541" w14:textId="77777777" w:rsidR="00910D5E" w:rsidRDefault="00000000">
            <w:pPr>
              <w:jc w:val="center"/>
              <w:rPr>
                <w:sz w:val="20"/>
              </w:rPr>
            </w:pPr>
            <w:r>
              <w:rPr>
                <w:sz w:val="20"/>
              </w:rPr>
              <w:t>95.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8E28F6C" w14:textId="77777777" w:rsidR="00910D5E" w:rsidRDefault="00910D5E">
            <w:pPr>
              <w:rPr>
                <w:sz w:val="8"/>
                <w:szCs w:val="8"/>
              </w:rPr>
            </w:pPr>
          </w:p>
          <w:p w14:paraId="36A4EFC9" w14:textId="77777777" w:rsidR="00910D5E" w:rsidRDefault="00000000">
            <w:pPr>
              <w:suppressAutoHyphens/>
              <w:snapToGrid w:val="0"/>
              <w:jc w:val="center"/>
              <w:rPr>
                <w:szCs w:val="24"/>
                <w:lang w:eastAsia="lt-LT"/>
              </w:rPr>
            </w:pPr>
            <w:r>
              <w:rPr>
                <w:sz w:val="20"/>
                <w:lang w:eastAsia="lt-LT"/>
              </w:rPr>
              <w:t>4009</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08FCBC8" w14:textId="77777777" w:rsidR="00910D5E" w:rsidRDefault="00910D5E">
            <w:pPr>
              <w:rPr>
                <w:sz w:val="8"/>
                <w:szCs w:val="8"/>
              </w:rPr>
            </w:pPr>
          </w:p>
          <w:p w14:paraId="5789A8B9" w14:textId="77777777" w:rsidR="00910D5E" w:rsidRDefault="00000000">
            <w:pPr>
              <w:suppressAutoHyphens/>
              <w:snapToGrid w:val="0"/>
              <w:rPr>
                <w:szCs w:val="24"/>
                <w:lang w:eastAsia="lt-LT"/>
              </w:rPr>
            </w:pPr>
            <w:r>
              <w:rPr>
                <w:sz w:val="20"/>
                <w:lang w:eastAsia="lt-LT"/>
              </w:rPr>
              <w:t>Kadmis ir jo junginiai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1A9ECB" w14:textId="77777777" w:rsidR="00910D5E" w:rsidRDefault="00910D5E" w:rsidP="0043590D">
            <w:pPr>
              <w:jc w:val="center"/>
              <w:rPr>
                <w:sz w:val="8"/>
                <w:szCs w:val="8"/>
              </w:rPr>
            </w:pPr>
          </w:p>
          <w:p w14:paraId="334AA691" w14:textId="77777777" w:rsidR="00910D5E" w:rsidRDefault="00000000" w:rsidP="0043590D">
            <w:pPr>
              <w:suppressAutoHyphens/>
              <w:snapToGrid w:val="0"/>
              <w:jc w:val="center"/>
              <w:rPr>
                <w:szCs w:val="24"/>
                <w:lang w:eastAsia="lt-LT"/>
              </w:rPr>
            </w:pPr>
            <w:r>
              <w:rPr>
                <w:sz w:val="20"/>
                <w:lang w:eastAsia="lt-LT"/>
              </w:rPr>
              <w:t>µg/l</w:t>
            </w:r>
          </w:p>
        </w:tc>
      </w:tr>
      <w:tr w:rsidR="00910D5E" w14:paraId="7F6D7CD8"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29F4CF9" w14:textId="77777777" w:rsidR="00910D5E" w:rsidRDefault="00000000">
            <w:pPr>
              <w:jc w:val="center"/>
              <w:rPr>
                <w:sz w:val="20"/>
              </w:rPr>
            </w:pPr>
            <w:r>
              <w:rPr>
                <w:sz w:val="20"/>
              </w:rPr>
              <w:t>96.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458C7F2" w14:textId="77777777" w:rsidR="00910D5E" w:rsidRDefault="00910D5E">
            <w:pPr>
              <w:rPr>
                <w:sz w:val="8"/>
                <w:szCs w:val="8"/>
              </w:rPr>
            </w:pPr>
          </w:p>
          <w:p w14:paraId="1CFB6070" w14:textId="77777777" w:rsidR="00910D5E" w:rsidRDefault="00000000">
            <w:pPr>
              <w:suppressAutoHyphens/>
              <w:snapToGrid w:val="0"/>
              <w:jc w:val="center"/>
              <w:rPr>
                <w:szCs w:val="24"/>
                <w:lang w:eastAsia="lt-LT"/>
              </w:rPr>
            </w:pPr>
            <w:r>
              <w:rPr>
                <w:sz w:val="20"/>
                <w:lang w:eastAsia="lt-LT"/>
              </w:rPr>
              <w:t>4010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2AF7423" w14:textId="77777777" w:rsidR="00910D5E" w:rsidRDefault="00910D5E">
            <w:pPr>
              <w:rPr>
                <w:sz w:val="8"/>
                <w:szCs w:val="8"/>
              </w:rPr>
            </w:pPr>
          </w:p>
          <w:p w14:paraId="50075F8B" w14:textId="77777777" w:rsidR="00910D5E" w:rsidRDefault="00000000">
            <w:pPr>
              <w:suppressAutoHyphens/>
              <w:snapToGrid w:val="0"/>
              <w:rPr>
                <w:szCs w:val="24"/>
                <w:lang w:eastAsia="lt-LT"/>
              </w:rPr>
            </w:pPr>
            <w:r>
              <w:rPr>
                <w:sz w:val="20"/>
                <w:lang w:eastAsia="lt-LT"/>
              </w:rPr>
              <w:t>Kobaltas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E94903" w14:textId="77777777" w:rsidR="00910D5E" w:rsidRDefault="00910D5E" w:rsidP="0043590D">
            <w:pPr>
              <w:jc w:val="center"/>
              <w:rPr>
                <w:sz w:val="8"/>
                <w:szCs w:val="8"/>
              </w:rPr>
            </w:pPr>
          </w:p>
          <w:p w14:paraId="21A2D90D" w14:textId="77777777" w:rsidR="00910D5E" w:rsidRDefault="00000000" w:rsidP="0043590D">
            <w:pPr>
              <w:suppressAutoHyphens/>
              <w:snapToGrid w:val="0"/>
              <w:jc w:val="center"/>
              <w:rPr>
                <w:szCs w:val="24"/>
                <w:lang w:eastAsia="lt-LT"/>
              </w:rPr>
            </w:pPr>
            <w:r>
              <w:rPr>
                <w:sz w:val="20"/>
                <w:lang w:eastAsia="lt-LT"/>
              </w:rPr>
              <w:t>mg/l</w:t>
            </w:r>
          </w:p>
        </w:tc>
      </w:tr>
      <w:tr w:rsidR="00910D5E" w14:paraId="0B8F070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65B625B" w14:textId="77777777" w:rsidR="00910D5E" w:rsidRDefault="00000000">
            <w:pPr>
              <w:jc w:val="center"/>
              <w:rPr>
                <w:sz w:val="20"/>
              </w:rPr>
            </w:pPr>
            <w:r>
              <w:rPr>
                <w:sz w:val="20"/>
              </w:rPr>
              <w:t>97.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AD90884" w14:textId="77777777" w:rsidR="00910D5E" w:rsidRDefault="00910D5E">
            <w:pPr>
              <w:rPr>
                <w:sz w:val="8"/>
                <w:szCs w:val="8"/>
              </w:rPr>
            </w:pPr>
          </w:p>
          <w:p w14:paraId="1328600F" w14:textId="77777777" w:rsidR="00910D5E" w:rsidRDefault="00000000">
            <w:pPr>
              <w:suppressAutoHyphens/>
              <w:snapToGrid w:val="0"/>
              <w:jc w:val="center"/>
              <w:rPr>
                <w:szCs w:val="24"/>
                <w:lang w:eastAsia="lt-LT"/>
              </w:rPr>
            </w:pPr>
            <w:r>
              <w:rPr>
                <w:sz w:val="20"/>
                <w:lang w:eastAsia="lt-LT"/>
              </w:rPr>
              <w:t>1006</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EF9EA75" w14:textId="77777777" w:rsidR="00910D5E" w:rsidRDefault="00910D5E">
            <w:pPr>
              <w:rPr>
                <w:sz w:val="8"/>
                <w:szCs w:val="8"/>
              </w:rPr>
            </w:pPr>
          </w:p>
          <w:p w14:paraId="24A4372A" w14:textId="77777777" w:rsidR="00910D5E" w:rsidRDefault="00000000">
            <w:pPr>
              <w:suppressAutoHyphens/>
              <w:snapToGrid w:val="0"/>
              <w:rPr>
                <w:szCs w:val="24"/>
                <w:lang w:eastAsia="lt-LT"/>
              </w:rPr>
            </w:pPr>
            <w:r>
              <w:rPr>
                <w:sz w:val="20"/>
                <w:lang w:eastAsia="lt-LT"/>
              </w:rPr>
              <w:t>Koli fagas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E503A0" w14:textId="77777777" w:rsidR="00910D5E" w:rsidRDefault="00910D5E" w:rsidP="0043590D">
            <w:pPr>
              <w:jc w:val="center"/>
              <w:rPr>
                <w:sz w:val="8"/>
                <w:szCs w:val="8"/>
              </w:rPr>
            </w:pPr>
          </w:p>
          <w:p w14:paraId="4EC8E1E6" w14:textId="77777777" w:rsidR="00910D5E" w:rsidRDefault="00000000" w:rsidP="0043590D">
            <w:pPr>
              <w:suppressAutoHyphens/>
              <w:snapToGrid w:val="0"/>
              <w:jc w:val="center"/>
              <w:rPr>
                <w:szCs w:val="24"/>
                <w:lang w:eastAsia="lt-LT"/>
              </w:rPr>
            </w:pPr>
            <w:r>
              <w:rPr>
                <w:sz w:val="20"/>
                <w:lang w:eastAsia="lt-LT"/>
              </w:rPr>
              <w:t>N.K./l</w:t>
            </w:r>
          </w:p>
        </w:tc>
      </w:tr>
      <w:tr w:rsidR="00910D5E" w14:paraId="4FB511C2" w14:textId="77777777" w:rsidTr="0043590D">
        <w:trPr>
          <w:trHeight w:hRule="exact" w:val="340"/>
        </w:trPr>
        <w:tc>
          <w:tcPr>
            <w:tcW w:w="686" w:type="dxa"/>
            <w:tcBorders>
              <w:top w:val="nil"/>
              <w:left w:val="single" w:sz="8" w:space="0" w:color="000000"/>
              <w:bottom w:val="single" w:sz="8" w:space="0" w:color="000000"/>
              <w:right w:val="nil"/>
            </w:tcBorders>
            <w:shd w:val="clear" w:color="auto" w:fill="FFFFFF"/>
            <w:vAlign w:val="center"/>
          </w:tcPr>
          <w:p w14:paraId="090E570A" w14:textId="77777777" w:rsidR="00910D5E" w:rsidRDefault="00000000">
            <w:pPr>
              <w:jc w:val="center"/>
              <w:rPr>
                <w:sz w:val="20"/>
              </w:rPr>
            </w:pPr>
            <w:r>
              <w:rPr>
                <w:sz w:val="20"/>
              </w:rPr>
              <w:t>98.</w:t>
            </w:r>
          </w:p>
        </w:tc>
        <w:tc>
          <w:tcPr>
            <w:tcW w:w="11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62DE1E5" w14:textId="77777777" w:rsidR="00910D5E" w:rsidRDefault="00910D5E">
            <w:pPr>
              <w:rPr>
                <w:sz w:val="8"/>
                <w:szCs w:val="8"/>
              </w:rPr>
            </w:pPr>
          </w:p>
          <w:p w14:paraId="293FB7B4" w14:textId="77777777" w:rsidR="00910D5E" w:rsidRDefault="00000000">
            <w:pPr>
              <w:suppressAutoHyphens/>
              <w:snapToGrid w:val="0"/>
              <w:jc w:val="center"/>
              <w:rPr>
                <w:szCs w:val="24"/>
                <w:lang w:eastAsia="lt-LT"/>
              </w:rPr>
            </w:pPr>
            <w:r>
              <w:rPr>
                <w:sz w:val="20"/>
                <w:lang w:eastAsia="lt-LT"/>
              </w:rPr>
              <w:t>1007</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C773FFF" w14:textId="77777777" w:rsidR="00910D5E" w:rsidRDefault="00910D5E">
            <w:pPr>
              <w:rPr>
                <w:sz w:val="8"/>
                <w:szCs w:val="8"/>
              </w:rPr>
            </w:pPr>
          </w:p>
          <w:p w14:paraId="55DED7AD" w14:textId="77777777" w:rsidR="00910D5E" w:rsidRDefault="00000000">
            <w:pPr>
              <w:suppressAutoHyphens/>
              <w:snapToGrid w:val="0"/>
              <w:rPr>
                <w:szCs w:val="24"/>
                <w:lang w:eastAsia="lt-LT"/>
              </w:rPr>
            </w:pPr>
            <w:r>
              <w:rPr>
                <w:sz w:val="20"/>
                <w:lang w:eastAsia="lt-LT"/>
              </w:rPr>
              <w:t>Koli indeksas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04F0F8" w14:textId="77777777" w:rsidR="00910D5E" w:rsidRDefault="00910D5E" w:rsidP="0043590D">
            <w:pPr>
              <w:jc w:val="center"/>
              <w:rPr>
                <w:sz w:val="8"/>
                <w:szCs w:val="8"/>
              </w:rPr>
            </w:pPr>
          </w:p>
          <w:p w14:paraId="159D543B" w14:textId="77777777" w:rsidR="00910D5E" w:rsidRDefault="00000000" w:rsidP="0043590D">
            <w:pPr>
              <w:suppressAutoHyphens/>
              <w:snapToGrid w:val="0"/>
              <w:jc w:val="center"/>
              <w:rPr>
                <w:szCs w:val="24"/>
                <w:lang w:eastAsia="lt-LT"/>
              </w:rPr>
            </w:pPr>
            <w:r>
              <w:rPr>
                <w:sz w:val="20"/>
                <w:lang w:eastAsia="lt-LT"/>
              </w:rPr>
              <w:t>ląst./l</w:t>
            </w:r>
          </w:p>
        </w:tc>
      </w:tr>
      <w:tr w:rsidR="00910D5E" w14:paraId="1FAF1C30"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0770D66" w14:textId="77777777" w:rsidR="00910D5E" w:rsidRDefault="00000000">
            <w:pPr>
              <w:jc w:val="center"/>
              <w:rPr>
                <w:sz w:val="20"/>
              </w:rPr>
            </w:pPr>
            <w:r>
              <w:rPr>
                <w:sz w:val="20"/>
              </w:rPr>
              <w:t>99.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249FEAA" w14:textId="77777777" w:rsidR="00910D5E" w:rsidRDefault="00910D5E">
            <w:pPr>
              <w:rPr>
                <w:sz w:val="8"/>
                <w:szCs w:val="8"/>
              </w:rPr>
            </w:pPr>
          </w:p>
          <w:p w14:paraId="0BBB75EF" w14:textId="77777777" w:rsidR="00910D5E" w:rsidRDefault="00000000">
            <w:pPr>
              <w:suppressAutoHyphens/>
              <w:snapToGrid w:val="0"/>
              <w:jc w:val="center"/>
              <w:rPr>
                <w:szCs w:val="24"/>
                <w:lang w:eastAsia="lt-LT"/>
              </w:rPr>
            </w:pPr>
            <w:r>
              <w:rPr>
                <w:sz w:val="20"/>
                <w:lang w:eastAsia="lt-LT"/>
              </w:rPr>
              <w:t>2107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1A811D0" w14:textId="77777777" w:rsidR="00910D5E" w:rsidRDefault="00910D5E">
            <w:pPr>
              <w:rPr>
                <w:sz w:val="8"/>
                <w:szCs w:val="8"/>
              </w:rPr>
            </w:pPr>
          </w:p>
          <w:p w14:paraId="17C0370D" w14:textId="77777777" w:rsidR="00910D5E" w:rsidRDefault="00000000">
            <w:pPr>
              <w:suppressAutoHyphens/>
              <w:snapToGrid w:val="0"/>
              <w:rPr>
                <w:szCs w:val="24"/>
                <w:lang w:eastAsia="lt-LT"/>
              </w:rPr>
            </w:pPr>
            <w:r>
              <w:rPr>
                <w:sz w:val="20"/>
                <w:lang w:eastAsia="lt-LT"/>
              </w:rPr>
              <w:t>Ksilenas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0CA312" w14:textId="77777777" w:rsidR="00910D5E" w:rsidRDefault="00910D5E" w:rsidP="0043590D">
            <w:pPr>
              <w:jc w:val="center"/>
              <w:rPr>
                <w:sz w:val="8"/>
                <w:szCs w:val="8"/>
              </w:rPr>
            </w:pPr>
          </w:p>
          <w:p w14:paraId="33D8CFF8" w14:textId="77777777" w:rsidR="00910D5E" w:rsidRDefault="00000000" w:rsidP="0043590D">
            <w:pPr>
              <w:suppressAutoHyphens/>
              <w:snapToGrid w:val="0"/>
              <w:jc w:val="center"/>
              <w:rPr>
                <w:szCs w:val="24"/>
                <w:lang w:eastAsia="lt-LT"/>
              </w:rPr>
            </w:pPr>
            <w:r>
              <w:rPr>
                <w:sz w:val="20"/>
                <w:lang w:eastAsia="lt-LT"/>
              </w:rPr>
              <w:t>µg/l</w:t>
            </w:r>
          </w:p>
        </w:tc>
      </w:tr>
      <w:tr w:rsidR="00910D5E" w14:paraId="25510DE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BD90EAB" w14:textId="77777777" w:rsidR="00910D5E" w:rsidRDefault="00000000">
            <w:pPr>
              <w:jc w:val="center"/>
              <w:rPr>
                <w:sz w:val="20"/>
              </w:rPr>
            </w:pPr>
            <w:r>
              <w:rPr>
                <w:sz w:val="20"/>
              </w:rPr>
              <w:t>100.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114768F" w14:textId="77777777" w:rsidR="00910D5E" w:rsidRDefault="00910D5E">
            <w:pPr>
              <w:rPr>
                <w:sz w:val="8"/>
                <w:szCs w:val="8"/>
              </w:rPr>
            </w:pPr>
          </w:p>
          <w:p w14:paraId="39152DE2" w14:textId="77777777" w:rsidR="00910D5E" w:rsidRDefault="00000000">
            <w:pPr>
              <w:suppressAutoHyphens/>
              <w:snapToGrid w:val="0"/>
              <w:jc w:val="center"/>
              <w:rPr>
                <w:szCs w:val="24"/>
                <w:lang w:eastAsia="lt-LT"/>
              </w:rPr>
            </w:pPr>
            <w:r>
              <w:rPr>
                <w:sz w:val="20"/>
                <w:lang w:eastAsia="lt-LT"/>
              </w:rPr>
              <w:t>8031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C8DFA29" w14:textId="77777777" w:rsidR="00910D5E" w:rsidRDefault="00910D5E">
            <w:pPr>
              <w:rPr>
                <w:sz w:val="8"/>
                <w:szCs w:val="8"/>
              </w:rPr>
            </w:pPr>
          </w:p>
          <w:p w14:paraId="6DC2E689" w14:textId="77777777" w:rsidR="00910D5E" w:rsidRDefault="00000000">
            <w:pPr>
              <w:suppressAutoHyphens/>
              <w:snapToGrid w:val="0"/>
              <w:rPr>
                <w:szCs w:val="24"/>
                <w:lang w:eastAsia="lt-LT"/>
              </w:rPr>
            </w:pPr>
            <w:r>
              <w:rPr>
                <w:sz w:val="20"/>
                <w:lang w:eastAsia="lt-LT"/>
              </w:rPr>
              <w:t>Lindanas</w:t>
            </w:r>
            <w:r>
              <w:rPr>
                <w:szCs w:val="24"/>
                <w:lang w:eastAsia="lt-LT"/>
              </w:rPr>
              <w:t xml:space="preserve"> </w:t>
            </w:r>
            <w:r>
              <w:rPr>
                <w:sz w:val="20"/>
                <w:lang w:eastAsia="lt-LT"/>
              </w:rPr>
              <w:t>(γ-HCH)</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13087C" w14:textId="77777777" w:rsidR="00910D5E" w:rsidRDefault="00910D5E" w:rsidP="0043590D">
            <w:pPr>
              <w:jc w:val="center"/>
              <w:rPr>
                <w:sz w:val="8"/>
                <w:szCs w:val="8"/>
              </w:rPr>
            </w:pPr>
          </w:p>
          <w:p w14:paraId="1A395A7C" w14:textId="77777777" w:rsidR="00910D5E" w:rsidRDefault="00000000" w:rsidP="0043590D">
            <w:pPr>
              <w:suppressAutoHyphens/>
              <w:snapToGrid w:val="0"/>
              <w:jc w:val="center"/>
              <w:rPr>
                <w:szCs w:val="24"/>
                <w:lang w:eastAsia="lt-LT"/>
              </w:rPr>
            </w:pPr>
            <w:r>
              <w:rPr>
                <w:sz w:val="20"/>
                <w:lang w:eastAsia="lt-LT"/>
              </w:rPr>
              <w:t>µg/l</w:t>
            </w:r>
          </w:p>
        </w:tc>
      </w:tr>
      <w:tr w:rsidR="00910D5E" w14:paraId="388A407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19036DB" w14:textId="77777777" w:rsidR="00910D5E" w:rsidRDefault="00000000">
            <w:pPr>
              <w:jc w:val="center"/>
              <w:rPr>
                <w:sz w:val="20"/>
              </w:rPr>
            </w:pPr>
            <w:r>
              <w:rPr>
                <w:sz w:val="20"/>
              </w:rPr>
              <w:t>101.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4954FC5" w14:textId="77777777" w:rsidR="00910D5E" w:rsidRDefault="00910D5E">
            <w:pPr>
              <w:rPr>
                <w:sz w:val="8"/>
                <w:szCs w:val="8"/>
              </w:rPr>
            </w:pPr>
          </w:p>
          <w:p w14:paraId="6F21F4BB" w14:textId="77777777" w:rsidR="00910D5E" w:rsidRDefault="00000000">
            <w:pPr>
              <w:suppressAutoHyphens/>
              <w:snapToGrid w:val="0"/>
              <w:jc w:val="center"/>
              <w:rPr>
                <w:szCs w:val="24"/>
                <w:lang w:eastAsia="lt-LT"/>
              </w:rPr>
            </w:pPr>
            <w:r>
              <w:rPr>
                <w:sz w:val="20"/>
                <w:lang w:eastAsia="lt-LT"/>
              </w:rPr>
              <w:t>4011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4B6A4AC" w14:textId="77777777" w:rsidR="00910D5E" w:rsidRDefault="00910D5E">
            <w:pPr>
              <w:rPr>
                <w:sz w:val="8"/>
                <w:szCs w:val="8"/>
              </w:rPr>
            </w:pPr>
          </w:p>
          <w:p w14:paraId="6DD7FBFA" w14:textId="77777777" w:rsidR="00910D5E" w:rsidRDefault="00000000">
            <w:pPr>
              <w:suppressAutoHyphens/>
              <w:snapToGrid w:val="0"/>
              <w:rPr>
                <w:szCs w:val="24"/>
                <w:lang w:eastAsia="lt-LT"/>
              </w:rPr>
            </w:pPr>
            <w:r>
              <w:rPr>
                <w:sz w:val="20"/>
                <w:lang w:eastAsia="lt-LT"/>
              </w:rPr>
              <w:t>Manganas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EA8715" w14:textId="77777777" w:rsidR="00910D5E" w:rsidRDefault="00910D5E" w:rsidP="0043590D">
            <w:pPr>
              <w:jc w:val="center"/>
              <w:rPr>
                <w:sz w:val="8"/>
                <w:szCs w:val="8"/>
              </w:rPr>
            </w:pPr>
          </w:p>
          <w:p w14:paraId="6D4CDB69" w14:textId="77777777" w:rsidR="00910D5E" w:rsidRDefault="00000000" w:rsidP="0043590D">
            <w:pPr>
              <w:suppressAutoHyphens/>
              <w:snapToGrid w:val="0"/>
              <w:jc w:val="center"/>
              <w:rPr>
                <w:szCs w:val="24"/>
                <w:lang w:eastAsia="lt-LT"/>
              </w:rPr>
            </w:pPr>
            <w:r>
              <w:rPr>
                <w:sz w:val="20"/>
                <w:lang w:eastAsia="lt-LT"/>
              </w:rPr>
              <w:t>mg/l</w:t>
            </w:r>
          </w:p>
        </w:tc>
      </w:tr>
      <w:tr w:rsidR="00910D5E" w14:paraId="6F0970A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AD899E8" w14:textId="77777777" w:rsidR="00910D5E" w:rsidRDefault="00000000">
            <w:pPr>
              <w:jc w:val="center"/>
              <w:rPr>
                <w:sz w:val="20"/>
              </w:rPr>
            </w:pPr>
            <w:r>
              <w:rPr>
                <w:sz w:val="20"/>
              </w:rPr>
              <w:t>102.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2953059" w14:textId="77777777" w:rsidR="00910D5E" w:rsidRDefault="00910D5E">
            <w:pPr>
              <w:rPr>
                <w:sz w:val="8"/>
                <w:szCs w:val="8"/>
              </w:rPr>
            </w:pPr>
          </w:p>
          <w:p w14:paraId="406CA2B8" w14:textId="77777777" w:rsidR="00910D5E" w:rsidRDefault="00000000">
            <w:pPr>
              <w:suppressAutoHyphens/>
              <w:snapToGrid w:val="0"/>
              <w:jc w:val="center"/>
              <w:rPr>
                <w:szCs w:val="24"/>
                <w:lang w:eastAsia="lt-LT"/>
              </w:rPr>
            </w:pPr>
            <w:r>
              <w:rPr>
                <w:sz w:val="20"/>
                <w:lang w:eastAsia="lt-LT"/>
              </w:rPr>
              <w:t>2104</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2AB4543" w14:textId="77777777" w:rsidR="00910D5E" w:rsidRDefault="00910D5E">
            <w:pPr>
              <w:rPr>
                <w:sz w:val="8"/>
                <w:szCs w:val="8"/>
              </w:rPr>
            </w:pPr>
          </w:p>
          <w:p w14:paraId="1F8CDBB5" w14:textId="77777777" w:rsidR="00910D5E" w:rsidRDefault="00000000">
            <w:pPr>
              <w:suppressAutoHyphens/>
              <w:snapToGrid w:val="0"/>
              <w:rPr>
                <w:szCs w:val="24"/>
                <w:lang w:eastAsia="lt-LT"/>
              </w:rPr>
            </w:pPr>
            <w:r>
              <w:rPr>
                <w:sz w:val="20"/>
                <w:lang w:eastAsia="lt-LT"/>
              </w:rPr>
              <w:t>Metilenchloridas (Dichlormetanas)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D5635A" w14:textId="77777777" w:rsidR="00910D5E" w:rsidRDefault="00910D5E" w:rsidP="0043590D">
            <w:pPr>
              <w:jc w:val="center"/>
              <w:rPr>
                <w:sz w:val="8"/>
                <w:szCs w:val="8"/>
              </w:rPr>
            </w:pPr>
          </w:p>
          <w:p w14:paraId="0A51612B" w14:textId="77777777" w:rsidR="00910D5E" w:rsidRDefault="00000000" w:rsidP="0043590D">
            <w:pPr>
              <w:suppressAutoHyphens/>
              <w:snapToGrid w:val="0"/>
              <w:jc w:val="center"/>
              <w:rPr>
                <w:szCs w:val="24"/>
                <w:lang w:eastAsia="lt-LT"/>
              </w:rPr>
            </w:pPr>
            <w:r>
              <w:rPr>
                <w:sz w:val="20"/>
                <w:lang w:eastAsia="lt-LT"/>
              </w:rPr>
              <w:t>µg/l</w:t>
            </w:r>
          </w:p>
        </w:tc>
      </w:tr>
      <w:tr w:rsidR="00910D5E" w14:paraId="45D092CC"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832D1AA" w14:textId="77777777" w:rsidR="00910D5E" w:rsidRDefault="00000000">
            <w:pPr>
              <w:jc w:val="center"/>
              <w:rPr>
                <w:sz w:val="20"/>
              </w:rPr>
            </w:pPr>
            <w:r>
              <w:rPr>
                <w:sz w:val="20"/>
              </w:rPr>
              <w:t>103.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0A2464B" w14:textId="77777777" w:rsidR="00910D5E" w:rsidRDefault="00910D5E">
            <w:pPr>
              <w:rPr>
                <w:sz w:val="8"/>
                <w:szCs w:val="8"/>
              </w:rPr>
            </w:pPr>
          </w:p>
          <w:p w14:paraId="5C6F756C" w14:textId="77777777" w:rsidR="00910D5E" w:rsidRDefault="00000000">
            <w:pPr>
              <w:suppressAutoHyphens/>
              <w:snapToGrid w:val="0"/>
              <w:jc w:val="center"/>
              <w:rPr>
                <w:szCs w:val="24"/>
                <w:lang w:eastAsia="lt-LT"/>
              </w:rPr>
            </w:pPr>
            <w:r>
              <w:rPr>
                <w:sz w:val="20"/>
                <w:lang w:eastAsia="lt-LT"/>
              </w:rPr>
              <w:t>3008</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AF8A9B2" w14:textId="77777777" w:rsidR="00910D5E" w:rsidRDefault="00910D5E">
            <w:pPr>
              <w:rPr>
                <w:sz w:val="8"/>
                <w:szCs w:val="8"/>
              </w:rPr>
            </w:pPr>
          </w:p>
          <w:p w14:paraId="7092D5FF" w14:textId="77777777" w:rsidR="00910D5E" w:rsidRDefault="00000000">
            <w:pPr>
              <w:suppressAutoHyphens/>
              <w:snapToGrid w:val="0"/>
              <w:rPr>
                <w:szCs w:val="24"/>
                <w:lang w:eastAsia="lt-LT"/>
              </w:rPr>
            </w:pPr>
            <w:r>
              <w:rPr>
                <w:sz w:val="20"/>
                <w:lang w:eastAsia="lt-LT"/>
              </w:rPr>
              <w:t>Metilfenolis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288AA7" w14:textId="77777777" w:rsidR="00910D5E" w:rsidRDefault="00910D5E" w:rsidP="0043590D">
            <w:pPr>
              <w:jc w:val="center"/>
              <w:rPr>
                <w:sz w:val="8"/>
                <w:szCs w:val="8"/>
              </w:rPr>
            </w:pPr>
          </w:p>
          <w:p w14:paraId="4A5BFB9D" w14:textId="77777777" w:rsidR="00910D5E" w:rsidRDefault="00000000" w:rsidP="0043590D">
            <w:pPr>
              <w:suppressAutoHyphens/>
              <w:snapToGrid w:val="0"/>
              <w:jc w:val="center"/>
              <w:rPr>
                <w:szCs w:val="24"/>
                <w:lang w:eastAsia="lt-LT"/>
              </w:rPr>
            </w:pPr>
            <w:r>
              <w:rPr>
                <w:sz w:val="20"/>
                <w:lang w:eastAsia="lt-LT"/>
              </w:rPr>
              <w:t>mg/l</w:t>
            </w:r>
          </w:p>
        </w:tc>
      </w:tr>
      <w:tr w:rsidR="00910D5E" w14:paraId="18E7AC4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D9C7100" w14:textId="77777777" w:rsidR="00910D5E" w:rsidRDefault="00000000">
            <w:pPr>
              <w:jc w:val="center"/>
              <w:rPr>
                <w:sz w:val="20"/>
              </w:rPr>
            </w:pPr>
            <w:r>
              <w:rPr>
                <w:sz w:val="20"/>
              </w:rPr>
              <w:t>104.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5A8057D" w14:textId="77777777" w:rsidR="00910D5E" w:rsidRDefault="00910D5E">
            <w:pPr>
              <w:rPr>
                <w:sz w:val="8"/>
                <w:szCs w:val="8"/>
              </w:rPr>
            </w:pPr>
          </w:p>
          <w:p w14:paraId="39E742E2" w14:textId="77777777" w:rsidR="00910D5E" w:rsidRDefault="00000000">
            <w:pPr>
              <w:suppressAutoHyphens/>
              <w:snapToGrid w:val="0"/>
              <w:jc w:val="center"/>
              <w:rPr>
                <w:szCs w:val="24"/>
                <w:lang w:eastAsia="lt-LT"/>
              </w:rPr>
            </w:pPr>
            <w:r>
              <w:rPr>
                <w:sz w:val="20"/>
                <w:lang w:eastAsia="lt-LT"/>
              </w:rPr>
              <w:t>8028</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7FDB3F6" w14:textId="77777777" w:rsidR="00910D5E" w:rsidRDefault="00910D5E">
            <w:pPr>
              <w:rPr>
                <w:sz w:val="8"/>
                <w:szCs w:val="8"/>
              </w:rPr>
            </w:pPr>
          </w:p>
          <w:p w14:paraId="5AEDD8BB" w14:textId="77777777" w:rsidR="00910D5E" w:rsidRDefault="00000000">
            <w:pPr>
              <w:suppressAutoHyphens/>
              <w:snapToGrid w:val="0"/>
              <w:rPr>
                <w:szCs w:val="24"/>
                <w:lang w:eastAsia="lt-LT"/>
              </w:rPr>
            </w:pPr>
            <w:r>
              <w:rPr>
                <w:sz w:val="20"/>
                <w:lang w:eastAsia="lt-LT"/>
              </w:rPr>
              <w:t>Mireksas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05B37" w14:textId="77777777" w:rsidR="00910D5E" w:rsidRDefault="00910D5E" w:rsidP="0043590D">
            <w:pPr>
              <w:jc w:val="center"/>
              <w:rPr>
                <w:sz w:val="8"/>
                <w:szCs w:val="8"/>
              </w:rPr>
            </w:pPr>
          </w:p>
          <w:p w14:paraId="2FD852A7" w14:textId="77777777" w:rsidR="00910D5E" w:rsidRDefault="00000000" w:rsidP="0043590D">
            <w:pPr>
              <w:suppressAutoHyphens/>
              <w:snapToGrid w:val="0"/>
              <w:jc w:val="center"/>
              <w:rPr>
                <w:szCs w:val="24"/>
                <w:lang w:eastAsia="lt-LT"/>
              </w:rPr>
            </w:pPr>
            <w:r>
              <w:rPr>
                <w:sz w:val="20"/>
                <w:lang w:eastAsia="lt-LT"/>
              </w:rPr>
              <w:t>µg/l</w:t>
            </w:r>
          </w:p>
        </w:tc>
      </w:tr>
      <w:tr w:rsidR="00910D5E" w14:paraId="5D823B5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ACA0BCC" w14:textId="77777777" w:rsidR="00910D5E" w:rsidRDefault="00000000">
            <w:pPr>
              <w:jc w:val="center"/>
              <w:rPr>
                <w:sz w:val="20"/>
              </w:rPr>
            </w:pPr>
            <w:r>
              <w:rPr>
                <w:sz w:val="20"/>
              </w:rPr>
              <w:t>105.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4335453" w14:textId="77777777" w:rsidR="00910D5E" w:rsidRDefault="00910D5E">
            <w:pPr>
              <w:rPr>
                <w:sz w:val="8"/>
                <w:szCs w:val="8"/>
              </w:rPr>
            </w:pPr>
          </w:p>
          <w:p w14:paraId="4036A502" w14:textId="77777777" w:rsidR="00910D5E" w:rsidRDefault="00000000">
            <w:pPr>
              <w:suppressAutoHyphens/>
              <w:snapToGrid w:val="0"/>
              <w:jc w:val="center"/>
              <w:rPr>
                <w:szCs w:val="24"/>
                <w:lang w:eastAsia="lt-LT"/>
              </w:rPr>
            </w:pPr>
            <w:r>
              <w:rPr>
                <w:sz w:val="20"/>
                <w:lang w:eastAsia="lt-LT"/>
              </w:rPr>
              <w:t>9015</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B6501B1" w14:textId="77777777" w:rsidR="00910D5E" w:rsidRDefault="00910D5E">
            <w:pPr>
              <w:rPr>
                <w:sz w:val="8"/>
                <w:szCs w:val="8"/>
              </w:rPr>
            </w:pPr>
          </w:p>
          <w:p w14:paraId="3CFE8D1C" w14:textId="77777777" w:rsidR="00910D5E" w:rsidRDefault="00000000">
            <w:pPr>
              <w:suppressAutoHyphens/>
              <w:snapToGrid w:val="0"/>
              <w:rPr>
                <w:szCs w:val="24"/>
                <w:lang w:eastAsia="lt-LT"/>
              </w:rPr>
            </w:pPr>
            <w:r>
              <w:rPr>
                <w:sz w:val="20"/>
                <w:lang w:eastAsia="lt-LT"/>
              </w:rPr>
              <w:t>Monobutilalavas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7852A7" w14:textId="77777777" w:rsidR="00910D5E" w:rsidRDefault="00910D5E" w:rsidP="0043590D">
            <w:pPr>
              <w:jc w:val="center"/>
              <w:rPr>
                <w:sz w:val="8"/>
                <w:szCs w:val="8"/>
              </w:rPr>
            </w:pPr>
          </w:p>
          <w:p w14:paraId="7F077E39" w14:textId="77777777" w:rsidR="00910D5E" w:rsidRDefault="00000000" w:rsidP="0043590D">
            <w:pPr>
              <w:suppressAutoHyphens/>
              <w:snapToGrid w:val="0"/>
              <w:jc w:val="center"/>
              <w:rPr>
                <w:szCs w:val="24"/>
                <w:lang w:eastAsia="lt-LT"/>
              </w:rPr>
            </w:pPr>
            <w:r>
              <w:rPr>
                <w:sz w:val="20"/>
                <w:lang w:eastAsia="lt-LT"/>
              </w:rPr>
              <w:t>mg/l</w:t>
            </w:r>
          </w:p>
        </w:tc>
      </w:tr>
      <w:tr w:rsidR="00910D5E" w14:paraId="6BD2661B"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82AF1A3" w14:textId="77777777" w:rsidR="00910D5E" w:rsidRDefault="00000000">
            <w:pPr>
              <w:jc w:val="center"/>
              <w:rPr>
                <w:sz w:val="20"/>
              </w:rPr>
            </w:pPr>
            <w:r>
              <w:rPr>
                <w:sz w:val="20"/>
              </w:rPr>
              <w:t>106.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284D82D" w14:textId="77777777" w:rsidR="00910D5E" w:rsidRDefault="00910D5E">
            <w:pPr>
              <w:rPr>
                <w:sz w:val="8"/>
                <w:szCs w:val="8"/>
              </w:rPr>
            </w:pPr>
          </w:p>
          <w:p w14:paraId="4D6607A5" w14:textId="77777777" w:rsidR="00910D5E" w:rsidRDefault="00000000">
            <w:pPr>
              <w:suppressAutoHyphens/>
              <w:snapToGrid w:val="0"/>
              <w:jc w:val="center"/>
              <w:rPr>
                <w:szCs w:val="24"/>
                <w:lang w:eastAsia="lt-LT"/>
              </w:rPr>
            </w:pPr>
            <w:r>
              <w:rPr>
                <w:sz w:val="20"/>
                <w:lang w:eastAsia="lt-LT"/>
              </w:rPr>
              <w:t>1117</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E4021DA" w14:textId="77777777" w:rsidR="00910D5E" w:rsidRDefault="00910D5E">
            <w:pPr>
              <w:rPr>
                <w:sz w:val="8"/>
                <w:szCs w:val="8"/>
              </w:rPr>
            </w:pPr>
          </w:p>
          <w:p w14:paraId="5D5F8B06" w14:textId="77777777" w:rsidR="00910D5E" w:rsidRDefault="00000000">
            <w:pPr>
              <w:suppressAutoHyphens/>
              <w:snapToGrid w:val="0"/>
              <w:rPr>
                <w:szCs w:val="24"/>
                <w:lang w:eastAsia="lt-LT"/>
              </w:rPr>
            </w:pPr>
            <w:r>
              <w:rPr>
                <w:sz w:val="20"/>
                <w:shd w:val="clear" w:color="auto" w:fill="FFFFFF"/>
                <w:lang w:eastAsia="lt-LT"/>
              </w:rPr>
              <w:t>Monochloracto rūgštis</w:t>
            </w:r>
            <w:r>
              <w:rPr>
                <w:sz w:val="20"/>
                <w:lang w:eastAsia="lt-LT"/>
              </w:rPr>
              <w:t xml:space="preserve"> (MCAA)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65556C" w14:textId="77777777" w:rsidR="00910D5E" w:rsidRDefault="00910D5E" w:rsidP="0043590D">
            <w:pPr>
              <w:jc w:val="center"/>
              <w:rPr>
                <w:sz w:val="8"/>
                <w:szCs w:val="8"/>
              </w:rPr>
            </w:pPr>
          </w:p>
          <w:p w14:paraId="0B8AEDD3" w14:textId="77777777" w:rsidR="00910D5E" w:rsidRDefault="00000000" w:rsidP="0043590D">
            <w:pPr>
              <w:suppressAutoHyphens/>
              <w:snapToGrid w:val="0"/>
              <w:jc w:val="center"/>
              <w:rPr>
                <w:szCs w:val="24"/>
                <w:lang w:eastAsia="lt-LT"/>
              </w:rPr>
            </w:pPr>
            <w:r>
              <w:rPr>
                <w:sz w:val="20"/>
                <w:lang w:eastAsia="lt-LT"/>
              </w:rPr>
              <w:t>mg/l</w:t>
            </w:r>
          </w:p>
        </w:tc>
      </w:tr>
      <w:tr w:rsidR="00910D5E" w14:paraId="5B1BC2F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1A40B54" w14:textId="77777777" w:rsidR="00910D5E" w:rsidRDefault="00000000">
            <w:pPr>
              <w:jc w:val="center"/>
              <w:rPr>
                <w:sz w:val="20"/>
              </w:rPr>
            </w:pPr>
            <w:r>
              <w:rPr>
                <w:sz w:val="20"/>
              </w:rPr>
              <w:t>107.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D535030" w14:textId="77777777" w:rsidR="00910D5E" w:rsidRDefault="00910D5E">
            <w:pPr>
              <w:rPr>
                <w:sz w:val="8"/>
                <w:szCs w:val="8"/>
              </w:rPr>
            </w:pPr>
          </w:p>
          <w:p w14:paraId="5037FD88" w14:textId="77777777" w:rsidR="00910D5E" w:rsidRDefault="00000000">
            <w:pPr>
              <w:suppressAutoHyphens/>
              <w:snapToGrid w:val="0"/>
              <w:jc w:val="center"/>
              <w:rPr>
                <w:szCs w:val="24"/>
                <w:lang w:eastAsia="lt-LT"/>
              </w:rPr>
            </w:pPr>
            <w:r>
              <w:rPr>
                <w:sz w:val="20"/>
                <w:lang w:eastAsia="lt-LT"/>
              </w:rPr>
              <w:t>1204</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F062350" w14:textId="77777777" w:rsidR="00910D5E" w:rsidRDefault="00910D5E">
            <w:pPr>
              <w:rPr>
                <w:sz w:val="8"/>
                <w:szCs w:val="8"/>
              </w:rPr>
            </w:pPr>
          </w:p>
          <w:p w14:paraId="79856836" w14:textId="77777777" w:rsidR="00910D5E" w:rsidRDefault="00000000">
            <w:pPr>
              <w:suppressAutoHyphens/>
              <w:snapToGrid w:val="0"/>
              <w:rPr>
                <w:szCs w:val="24"/>
                <w:lang w:eastAsia="lt-LT"/>
              </w:rPr>
            </w:pPr>
            <w:r>
              <w:rPr>
                <w:sz w:val="20"/>
                <w:lang w:eastAsia="lt-LT"/>
              </w:rPr>
              <w:t>Nafta ir jos produktai (naftos angliavandeniliai (iš viso))</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FBC9A5" w14:textId="77777777" w:rsidR="00910D5E" w:rsidRDefault="00910D5E" w:rsidP="0043590D">
            <w:pPr>
              <w:jc w:val="center"/>
              <w:rPr>
                <w:sz w:val="8"/>
                <w:szCs w:val="8"/>
              </w:rPr>
            </w:pPr>
          </w:p>
          <w:p w14:paraId="0F737352" w14:textId="77777777" w:rsidR="00910D5E" w:rsidRDefault="00000000" w:rsidP="0043590D">
            <w:pPr>
              <w:suppressAutoHyphens/>
              <w:snapToGrid w:val="0"/>
              <w:jc w:val="center"/>
              <w:rPr>
                <w:szCs w:val="24"/>
                <w:lang w:eastAsia="lt-LT"/>
              </w:rPr>
            </w:pPr>
            <w:r>
              <w:rPr>
                <w:sz w:val="20"/>
                <w:lang w:eastAsia="lt-LT"/>
              </w:rPr>
              <w:t>mg/l</w:t>
            </w:r>
          </w:p>
        </w:tc>
      </w:tr>
      <w:tr w:rsidR="00910D5E" w14:paraId="019350A2"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3145893" w14:textId="77777777" w:rsidR="00910D5E" w:rsidRDefault="00000000">
            <w:pPr>
              <w:jc w:val="center"/>
              <w:rPr>
                <w:sz w:val="20"/>
              </w:rPr>
            </w:pPr>
            <w:r>
              <w:rPr>
                <w:sz w:val="20"/>
              </w:rPr>
              <w:t>108.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E96D21F" w14:textId="77777777" w:rsidR="00910D5E" w:rsidRDefault="00910D5E">
            <w:pPr>
              <w:rPr>
                <w:sz w:val="8"/>
                <w:szCs w:val="8"/>
              </w:rPr>
            </w:pPr>
          </w:p>
          <w:p w14:paraId="0B07DD7C" w14:textId="77777777" w:rsidR="00910D5E" w:rsidRDefault="00000000">
            <w:pPr>
              <w:suppressAutoHyphens/>
              <w:snapToGrid w:val="0"/>
              <w:jc w:val="center"/>
              <w:rPr>
                <w:szCs w:val="24"/>
                <w:lang w:eastAsia="lt-LT"/>
              </w:rPr>
            </w:pPr>
            <w:r>
              <w:rPr>
                <w:sz w:val="20"/>
                <w:lang w:eastAsia="lt-LT"/>
              </w:rPr>
              <w:t>2308</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7C898F1" w14:textId="77777777" w:rsidR="00910D5E" w:rsidRDefault="00910D5E">
            <w:pPr>
              <w:rPr>
                <w:sz w:val="8"/>
                <w:szCs w:val="8"/>
              </w:rPr>
            </w:pPr>
          </w:p>
          <w:p w14:paraId="75A0268C" w14:textId="77777777" w:rsidR="00910D5E" w:rsidRDefault="00000000">
            <w:pPr>
              <w:suppressAutoHyphens/>
              <w:snapToGrid w:val="0"/>
              <w:rPr>
                <w:szCs w:val="24"/>
                <w:lang w:eastAsia="lt-LT"/>
              </w:rPr>
            </w:pPr>
            <w:r>
              <w:rPr>
                <w:sz w:val="20"/>
                <w:lang w:eastAsia="lt-LT"/>
              </w:rPr>
              <w:t>Naftalenas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F3B043" w14:textId="77777777" w:rsidR="00910D5E" w:rsidRDefault="00910D5E" w:rsidP="0043590D">
            <w:pPr>
              <w:jc w:val="center"/>
              <w:rPr>
                <w:sz w:val="8"/>
                <w:szCs w:val="8"/>
              </w:rPr>
            </w:pPr>
          </w:p>
          <w:p w14:paraId="6EBDC74A" w14:textId="0C858ABA" w:rsidR="00910D5E" w:rsidRDefault="00000000" w:rsidP="0043590D">
            <w:pPr>
              <w:suppressAutoHyphens/>
              <w:snapToGrid w:val="0"/>
              <w:jc w:val="center"/>
              <w:rPr>
                <w:szCs w:val="24"/>
                <w:lang w:eastAsia="lt-LT"/>
              </w:rPr>
            </w:pPr>
            <w:r>
              <w:rPr>
                <w:sz w:val="20"/>
                <w:lang w:eastAsia="lt-LT"/>
              </w:rPr>
              <w:t>µg/l</w:t>
            </w:r>
          </w:p>
        </w:tc>
      </w:tr>
      <w:tr w:rsidR="00910D5E" w14:paraId="1B612D4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B88F5F3" w14:textId="77777777" w:rsidR="00910D5E" w:rsidRDefault="00000000">
            <w:pPr>
              <w:jc w:val="center"/>
              <w:rPr>
                <w:sz w:val="20"/>
              </w:rPr>
            </w:pPr>
            <w:r>
              <w:rPr>
                <w:sz w:val="20"/>
              </w:rPr>
              <w:t>109.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0502D5E" w14:textId="77777777" w:rsidR="00910D5E" w:rsidRDefault="00910D5E">
            <w:pPr>
              <w:rPr>
                <w:sz w:val="8"/>
                <w:szCs w:val="8"/>
              </w:rPr>
            </w:pPr>
          </w:p>
          <w:p w14:paraId="3EE93612" w14:textId="77777777" w:rsidR="00910D5E" w:rsidRDefault="00000000">
            <w:pPr>
              <w:suppressAutoHyphens/>
              <w:snapToGrid w:val="0"/>
              <w:jc w:val="center"/>
              <w:rPr>
                <w:szCs w:val="24"/>
                <w:lang w:eastAsia="lt-LT"/>
              </w:rPr>
            </w:pPr>
            <w:r>
              <w:rPr>
                <w:sz w:val="20"/>
                <w:lang w:eastAsia="lt-LT"/>
              </w:rPr>
              <w:t>1118</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3CC143D" w14:textId="77777777" w:rsidR="00910D5E" w:rsidRDefault="00910D5E">
            <w:pPr>
              <w:rPr>
                <w:sz w:val="8"/>
                <w:szCs w:val="8"/>
              </w:rPr>
            </w:pPr>
          </w:p>
          <w:p w14:paraId="17313317" w14:textId="77777777" w:rsidR="00910D5E" w:rsidRDefault="00000000">
            <w:pPr>
              <w:suppressAutoHyphens/>
              <w:snapToGrid w:val="0"/>
              <w:rPr>
                <w:szCs w:val="24"/>
                <w:lang w:eastAsia="lt-LT"/>
              </w:rPr>
            </w:pPr>
            <w:r>
              <w:rPr>
                <w:sz w:val="20"/>
                <w:lang w:eastAsia="lt-LT"/>
              </w:rPr>
              <w:t xml:space="preserve">Natrio hidrosulfitas </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81C568" w14:textId="77777777" w:rsidR="00910D5E" w:rsidRDefault="00910D5E" w:rsidP="0043590D">
            <w:pPr>
              <w:jc w:val="center"/>
              <w:rPr>
                <w:sz w:val="8"/>
                <w:szCs w:val="8"/>
              </w:rPr>
            </w:pPr>
          </w:p>
          <w:p w14:paraId="6E7F0EA1" w14:textId="77777777" w:rsidR="00910D5E" w:rsidRDefault="00000000" w:rsidP="0043590D">
            <w:pPr>
              <w:suppressAutoHyphens/>
              <w:snapToGrid w:val="0"/>
              <w:jc w:val="center"/>
              <w:rPr>
                <w:szCs w:val="24"/>
                <w:lang w:eastAsia="lt-LT"/>
              </w:rPr>
            </w:pPr>
            <w:r>
              <w:rPr>
                <w:sz w:val="20"/>
                <w:lang w:eastAsia="lt-LT"/>
              </w:rPr>
              <w:t>mg/l</w:t>
            </w:r>
          </w:p>
        </w:tc>
      </w:tr>
      <w:tr w:rsidR="00910D5E" w14:paraId="21027F3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A11C657" w14:textId="77777777" w:rsidR="00910D5E" w:rsidRDefault="00000000">
            <w:pPr>
              <w:jc w:val="center"/>
              <w:rPr>
                <w:sz w:val="20"/>
              </w:rPr>
            </w:pPr>
            <w:r>
              <w:rPr>
                <w:sz w:val="20"/>
              </w:rPr>
              <w:t>110.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6F2EC7F" w14:textId="77777777" w:rsidR="00910D5E" w:rsidRDefault="00910D5E">
            <w:pPr>
              <w:rPr>
                <w:sz w:val="8"/>
                <w:szCs w:val="8"/>
              </w:rPr>
            </w:pPr>
          </w:p>
          <w:p w14:paraId="00678567" w14:textId="77777777" w:rsidR="00910D5E" w:rsidRDefault="00000000">
            <w:pPr>
              <w:suppressAutoHyphens/>
              <w:snapToGrid w:val="0"/>
              <w:jc w:val="center"/>
              <w:rPr>
                <w:szCs w:val="24"/>
                <w:lang w:eastAsia="lt-LT"/>
              </w:rPr>
            </w:pPr>
            <w:r>
              <w:rPr>
                <w:sz w:val="20"/>
                <w:lang w:eastAsia="lt-LT"/>
              </w:rPr>
              <w:t>1119</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E757BEA" w14:textId="77777777" w:rsidR="00910D5E" w:rsidRDefault="00910D5E">
            <w:pPr>
              <w:rPr>
                <w:sz w:val="8"/>
                <w:szCs w:val="8"/>
              </w:rPr>
            </w:pPr>
          </w:p>
          <w:p w14:paraId="1C1F7C08" w14:textId="77777777" w:rsidR="00910D5E" w:rsidRDefault="00000000">
            <w:pPr>
              <w:suppressAutoHyphens/>
              <w:snapToGrid w:val="0"/>
              <w:rPr>
                <w:szCs w:val="24"/>
                <w:lang w:eastAsia="lt-LT"/>
              </w:rPr>
            </w:pPr>
            <w:r>
              <w:rPr>
                <w:sz w:val="20"/>
                <w:lang w:eastAsia="lt-LT"/>
              </w:rPr>
              <w:t>Natrio hipochloritas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E5ED5C" w14:textId="77777777" w:rsidR="00910D5E" w:rsidRDefault="00910D5E" w:rsidP="0043590D">
            <w:pPr>
              <w:jc w:val="center"/>
              <w:rPr>
                <w:sz w:val="8"/>
                <w:szCs w:val="8"/>
              </w:rPr>
            </w:pPr>
          </w:p>
          <w:p w14:paraId="55CFD3F0" w14:textId="77777777" w:rsidR="00910D5E" w:rsidRDefault="00000000" w:rsidP="0043590D">
            <w:pPr>
              <w:suppressAutoHyphens/>
              <w:snapToGrid w:val="0"/>
              <w:jc w:val="center"/>
              <w:rPr>
                <w:szCs w:val="24"/>
                <w:lang w:eastAsia="lt-LT"/>
              </w:rPr>
            </w:pPr>
            <w:r>
              <w:rPr>
                <w:sz w:val="20"/>
                <w:lang w:eastAsia="lt-LT"/>
              </w:rPr>
              <w:t>mg/l</w:t>
            </w:r>
          </w:p>
        </w:tc>
      </w:tr>
      <w:tr w:rsidR="00910D5E" w14:paraId="44899853"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7D769CC" w14:textId="77777777" w:rsidR="00910D5E" w:rsidRDefault="00000000">
            <w:pPr>
              <w:jc w:val="center"/>
              <w:rPr>
                <w:sz w:val="20"/>
              </w:rPr>
            </w:pPr>
            <w:r>
              <w:rPr>
                <w:sz w:val="20"/>
              </w:rPr>
              <w:t>111.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E02AAE0" w14:textId="77777777" w:rsidR="00910D5E" w:rsidRDefault="00910D5E">
            <w:pPr>
              <w:rPr>
                <w:sz w:val="8"/>
                <w:szCs w:val="8"/>
              </w:rPr>
            </w:pPr>
          </w:p>
          <w:p w14:paraId="67621F46" w14:textId="77777777" w:rsidR="00910D5E" w:rsidRDefault="00000000">
            <w:pPr>
              <w:suppressAutoHyphens/>
              <w:snapToGrid w:val="0"/>
              <w:jc w:val="center"/>
              <w:rPr>
                <w:szCs w:val="24"/>
                <w:lang w:eastAsia="lt-LT"/>
              </w:rPr>
            </w:pPr>
            <w:r>
              <w:rPr>
                <w:sz w:val="20"/>
                <w:lang w:eastAsia="lt-LT"/>
              </w:rPr>
              <w:t>4012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A56C0B5" w14:textId="77777777" w:rsidR="00910D5E" w:rsidRDefault="00910D5E">
            <w:pPr>
              <w:rPr>
                <w:sz w:val="8"/>
                <w:szCs w:val="8"/>
              </w:rPr>
            </w:pPr>
          </w:p>
          <w:p w14:paraId="2D2BB865" w14:textId="77777777" w:rsidR="00910D5E" w:rsidRDefault="00000000">
            <w:pPr>
              <w:suppressAutoHyphens/>
              <w:snapToGrid w:val="0"/>
              <w:rPr>
                <w:szCs w:val="24"/>
                <w:lang w:eastAsia="lt-LT"/>
              </w:rPr>
            </w:pPr>
            <w:r>
              <w:rPr>
                <w:sz w:val="20"/>
                <w:lang w:eastAsia="lt-LT"/>
              </w:rPr>
              <w:t>Nikelis ir jo junginiai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4DCFF7" w14:textId="77777777" w:rsidR="00910D5E" w:rsidRDefault="00910D5E" w:rsidP="0043590D">
            <w:pPr>
              <w:jc w:val="center"/>
              <w:rPr>
                <w:sz w:val="8"/>
                <w:szCs w:val="8"/>
              </w:rPr>
            </w:pPr>
          </w:p>
          <w:p w14:paraId="212FDEF8" w14:textId="7A27CA2C" w:rsidR="00910D5E" w:rsidRDefault="00000000" w:rsidP="0043590D">
            <w:pPr>
              <w:suppressAutoHyphens/>
              <w:snapToGrid w:val="0"/>
              <w:jc w:val="center"/>
              <w:rPr>
                <w:szCs w:val="24"/>
                <w:lang w:eastAsia="lt-LT"/>
              </w:rPr>
            </w:pPr>
            <w:r>
              <w:rPr>
                <w:sz w:val="20"/>
                <w:lang w:eastAsia="lt-LT"/>
              </w:rPr>
              <w:t>µg/l</w:t>
            </w:r>
          </w:p>
        </w:tc>
      </w:tr>
      <w:tr w:rsidR="00910D5E" w14:paraId="5653D8B8"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DA59163" w14:textId="77777777" w:rsidR="00910D5E" w:rsidRDefault="00000000">
            <w:pPr>
              <w:jc w:val="center"/>
              <w:rPr>
                <w:sz w:val="20"/>
              </w:rPr>
            </w:pPr>
            <w:r>
              <w:rPr>
                <w:sz w:val="20"/>
              </w:rPr>
              <w:t>112.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3C77469" w14:textId="77777777" w:rsidR="00910D5E" w:rsidRDefault="00910D5E">
            <w:pPr>
              <w:rPr>
                <w:sz w:val="8"/>
                <w:szCs w:val="8"/>
              </w:rPr>
            </w:pPr>
          </w:p>
          <w:p w14:paraId="15C993EC" w14:textId="77777777" w:rsidR="00910D5E" w:rsidRDefault="00000000">
            <w:pPr>
              <w:suppressAutoHyphens/>
              <w:snapToGrid w:val="0"/>
              <w:jc w:val="center"/>
              <w:rPr>
                <w:szCs w:val="24"/>
                <w:lang w:eastAsia="lt-LT"/>
              </w:rPr>
            </w:pPr>
            <w:r>
              <w:rPr>
                <w:sz w:val="20"/>
                <w:lang w:eastAsia="lt-LT"/>
              </w:rPr>
              <w:t>1107</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13C8BEA" w14:textId="77777777" w:rsidR="00910D5E" w:rsidRDefault="00910D5E">
            <w:pPr>
              <w:rPr>
                <w:sz w:val="8"/>
                <w:szCs w:val="8"/>
              </w:rPr>
            </w:pPr>
          </w:p>
          <w:p w14:paraId="3AD07F47" w14:textId="77777777" w:rsidR="00910D5E" w:rsidRDefault="00000000">
            <w:pPr>
              <w:suppressAutoHyphens/>
              <w:snapToGrid w:val="0"/>
              <w:rPr>
                <w:szCs w:val="24"/>
                <w:lang w:eastAsia="lt-LT"/>
              </w:rPr>
            </w:pPr>
            <w:r>
              <w:rPr>
                <w:sz w:val="20"/>
                <w:lang w:eastAsia="lt-LT"/>
              </w:rPr>
              <w:t xml:space="preserve">Nitratai (NO3) </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AF9697" w14:textId="77777777" w:rsidR="00910D5E" w:rsidRDefault="00910D5E" w:rsidP="0043590D">
            <w:pPr>
              <w:jc w:val="center"/>
              <w:rPr>
                <w:sz w:val="8"/>
                <w:szCs w:val="8"/>
              </w:rPr>
            </w:pPr>
          </w:p>
          <w:p w14:paraId="4A3109DA" w14:textId="77777777" w:rsidR="00910D5E" w:rsidRDefault="00000000" w:rsidP="0043590D">
            <w:pPr>
              <w:suppressAutoHyphens/>
              <w:snapToGrid w:val="0"/>
              <w:jc w:val="center"/>
              <w:rPr>
                <w:szCs w:val="24"/>
                <w:lang w:eastAsia="lt-LT"/>
              </w:rPr>
            </w:pPr>
            <w:r>
              <w:rPr>
                <w:sz w:val="20"/>
                <w:lang w:eastAsia="lt-LT"/>
              </w:rPr>
              <w:t>mg/l</w:t>
            </w:r>
          </w:p>
        </w:tc>
      </w:tr>
      <w:tr w:rsidR="00910D5E" w14:paraId="6D3424F5"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9ADF397" w14:textId="77777777" w:rsidR="00910D5E" w:rsidRDefault="00000000">
            <w:pPr>
              <w:jc w:val="center"/>
              <w:rPr>
                <w:sz w:val="20"/>
              </w:rPr>
            </w:pPr>
            <w:r>
              <w:rPr>
                <w:sz w:val="20"/>
              </w:rPr>
              <w:t>113.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166E582" w14:textId="77777777" w:rsidR="00910D5E" w:rsidRDefault="00910D5E">
            <w:pPr>
              <w:rPr>
                <w:sz w:val="8"/>
                <w:szCs w:val="8"/>
              </w:rPr>
            </w:pPr>
          </w:p>
          <w:p w14:paraId="737F9D84" w14:textId="77777777" w:rsidR="00910D5E" w:rsidRDefault="00000000">
            <w:pPr>
              <w:suppressAutoHyphens/>
              <w:snapToGrid w:val="0"/>
              <w:jc w:val="center"/>
              <w:rPr>
                <w:szCs w:val="24"/>
                <w:lang w:eastAsia="lt-LT"/>
              </w:rPr>
            </w:pPr>
            <w:r>
              <w:rPr>
                <w:sz w:val="20"/>
                <w:lang w:eastAsia="lt-LT"/>
              </w:rPr>
              <w:t>1120</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1CAC35F" w14:textId="77777777" w:rsidR="00910D5E" w:rsidRDefault="00910D5E">
            <w:pPr>
              <w:rPr>
                <w:sz w:val="8"/>
                <w:szCs w:val="8"/>
              </w:rPr>
            </w:pPr>
          </w:p>
          <w:p w14:paraId="5AB5D513" w14:textId="77777777" w:rsidR="00910D5E" w:rsidRDefault="00000000">
            <w:pPr>
              <w:suppressAutoHyphens/>
              <w:snapToGrid w:val="0"/>
              <w:rPr>
                <w:szCs w:val="24"/>
                <w:lang w:eastAsia="lt-LT"/>
              </w:rPr>
            </w:pPr>
            <w:r>
              <w:rPr>
                <w:sz w:val="20"/>
                <w:lang w:eastAsia="lt-LT"/>
              </w:rPr>
              <w:t>Nitratinis azotas (NO</w:t>
            </w:r>
            <w:r>
              <w:rPr>
                <w:sz w:val="20"/>
                <w:vertAlign w:val="subscript"/>
                <w:lang w:eastAsia="lt-LT"/>
              </w:rPr>
              <w:t>3</w:t>
            </w:r>
            <w:r>
              <w:rPr>
                <w:sz w:val="20"/>
                <w:lang w:eastAsia="lt-LT"/>
              </w:rPr>
              <w:t>-N)</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BC1146" w14:textId="77777777" w:rsidR="00910D5E" w:rsidRDefault="00910D5E" w:rsidP="0043590D">
            <w:pPr>
              <w:jc w:val="center"/>
              <w:rPr>
                <w:sz w:val="8"/>
                <w:szCs w:val="8"/>
              </w:rPr>
            </w:pPr>
          </w:p>
          <w:p w14:paraId="25EF6CF8" w14:textId="77777777" w:rsidR="00910D5E" w:rsidRDefault="00000000" w:rsidP="0043590D">
            <w:pPr>
              <w:suppressAutoHyphens/>
              <w:snapToGrid w:val="0"/>
              <w:jc w:val="center"/>
              <w:rPr>
                <w:szCs w:val="24"/>
                <w:lang w:eastAsia="lt-LT"/>
              </w:rPr>
            </w:pPr>
            <w:r>
              <w:rPr>
                <w:sz w:val="20"/>
                <w:lang w:eastAsia="lt-LT"/>
              </w:rPr>
              <w:t>mg/l</w:t>
            </w:r>
          </w:p>
        </w:tc>
      </w:tr>
      <w:tr w:rsidR="00910D5E" w14:paraId="1DB7A990"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47AB40F" w14:textId="77777777" w:rsidR="00910D5E" w:rsidRDefault="00000000">
            <w:pPr>
              <w:jc w:val="center"/>
              <w:rPr>
                <w:sz w:val="20"/>
              </w:rPr>
            </w:pPr>
            <w:r>
              <w:rPr>
                <w:sz w:val="20"/>
              </w:rPr>
              <w:t>114.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25A4A09" w14:textId="77777777" w:rsidR="00910D5E" w:rsidRDefault="00910D5E">
            <w:pPr>
              <w:rPr>
                <w:sz w:val="8"/>
                <w:szCs w:val="8"/>
              </w:rPr>
            </w:pPr>
          </w:p>
          <w:p w14:paraId="0CD72A04" w14:textId="77777777" w:rsidR="00910D5E" w:rsidRDefault="00000000">
            <w:pPr>
              <w:suppressAutoHyphens/>
              <w:snapToGrid w:val="0"/>
              <w:jc w:val="center"/>
              <w:rPr>
                <w:szCs w:val="24"/>
                <w:lang w:eastAsia="lt-LT"/>
              </w:rPr>
            </w:pPr>
            <w:r>
              <w:rPr>
                <w:sz w:val="20"/>
                <w:lang w:eastAsia="lt-LT"/>
              </w:rPr>
              <w:t>1108</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573A0EA" w14:textId="77777777" w:rsidR="00910D5E" w:rsidRDefault="00910D5E">
            <w:pPr>
              <w:rPr>
                <w:sz w:val="8"/>
                <w:szCs w:val="8"/>
              </w:rPr>
            </w:pPr>
          </w:p>
          <w:p w14:paraId="2FF0F319" w14:textId="77777777" w:rsidR="00910D5E" w:rsidRDefault="00000000">
            <w:pPr>
              <w:suppressAutoHyphens/>
              <w:snapToGrid w:val="0"/>
              <w:rPr>
                <w:szCs w:val="24"/>
                <w:lang w:eastAsia="lt-LT"/>
              </w:rPr>
            </w:pPr>
            <w:r>
              <w:rPr>
                <w:sz w:val="20"/>
                <w:lang w:eastAsia="lt-LT"/>
              </w:rPr>
              <w:t>Nitritai (NO</w:t>
            </w:r>
            <w:r>
              <w:rPr>
                <w:sz w:val="20"/>
                <w:vertAlign w:val="subscript"/>
                <w:lang w:eastAsia="lt-LT"/>
              </w:rPr>
              <w:t>2</w:t>
            </w:r>
            <w:r>
              <w:rPr>
                <w:sz w:val="20"/>
                <w:lang w:eastAsia="lt-LT"/>
              </w:rPr>
              <w:t>)</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AAC180" w14:textId="77777777" w:rsidR="00910D5E" w:rsidRDefault="00910D5E" w:rsidP="0043590D">
            <w:pPr>
              <w:jc w:val="center"/>
              <w:rPr>
                <w:sz w:val="8"/>
                <w:szCs w:val="8"/>
              </w:rPr>
            </w:pPr>
          </w:p>
          <w:p w14:paraId="36CE26EA" w14:textId="77777777" w:rsidR="00910D5E" w:rsidRDefault="00000000" w:rsidP="0043590D">
            <w:pPr>
              <w:suppressAutoHyphens/>
              <w:snapToGrid w:val="0"/>
              <w:jc w:val="center"/>
              <w:rPr>
                <w:szCs w:val="24"/>
                <w:lang w:eastAsia="lt-LT"/>
              </w:rPr>
            </w:pPr>
            <w:r>
              <w:rPr>
                <w:sz w:val="20"/>
                <w:lang w:eastAsia="lt-LT"/>
              </w:rPr>
              <w:t>mg/l</w:t>
            </w:r>
          </w:p>
        </w:tc>
      </w:tr>
      <w:tr w:rsidR="00910D5E" w14:paraId="42F6FE2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9F0C8E3" w14:textId="77777777" w:rsidR="00910D5E" w:rsidRDefault="00000000">
            <w:pPr>
              <w:jc w:val="center"/>
              <w:rPr>
                <w:sz w:val="20"/>
              </w:rPr>
            </w:pPr>
            <w:r>
              <w:rPr>
                <w:sz w:val="20"/>
              </w:rPr>
              <w:lastRenderedPageBreak/>
              <w:t>115.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557828F" w14:textId="77777777" w:rsidR="00910D5E" w:rsidRDefault="00910D5E">
            <w:pPr>
              <w:rPr>
                <w:sz w:val="8"/>
                <w:szCs w:val="8"/>
              </w:rPr>
            </w:pPr>
          </w:p>
          <w:p w14:paraId="59387679" w14:textId="77777777" w:rsidR="00910D5E" w:rsidRDefault="00000000">
            <w:pPr>
              <w:suppressAutoHyphens/>
              <w:snapToGrid w:val="0"/>
              <w:jc w:val="center"/>
              <w:rPr>
                <w:szCs w:val="24"/>
                <w:lang w:eastAsia="lt-LT"/>
              </w:rPr>
            </w:pPr>
            <w:r>
              <w:rPr>
                <w:sz w:val="20"/>
                <w:lang w:eastAsia="lt-LT"/>
              </w:rPr>
              <w:t>1121</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625E795" w14:textId="77777777" w:rsidR="00910D5E" w:rsidRDefault="00910D5E">
            <w:pPr>
              <w:rPr>
                <w:sz w:val="8"/>
                <w:szCs w:val="8"/>
              </w:rPr>
            </w:pPr>
          </w:p>
          <w:p w14:paraId="573220FC" w14:textId="77777777" w:rsidR="00910D5E" w:rsidRDefault="00000000">
            <w:pPr>
              <w:suppressAutoHyphens/>
              <w:snapToGrid w:val="0"/>
              <w:rPr>
                <w:szCs w:val="24"/>
                <w:lang w:eastAsia="lt-LT"/>
              </w:rPr>
            </w:pPr>
            <w:r>
              <w:rPr>
                <w:sz w:val="20"/>
                <w:lang w:eastAsia="lt-LT"/>
              </w:rPr>
              <w:t>Nitritinis azotas (NO</w:t>
            </w:r>
            <w:r>
              <w:rPr>
                <w:sz w:val="20"/>
                <w:vertAlign w:val="subscript"/>
                <w:lang w:eastAsia="lt-LT"/>
              </w:rPr>
              <w:t>2</w:t>
            </w:r>
            <w:r>
              <w:rPr>
                <w:sz w:val="20"/>
                <w:lang w:eastAsia="lt-LT"/>
              </w:rPr>
              <w:t>-N)</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2845EE" w14:textId="77777777" w:rsidR="00910D5E" w:rsidRDefault="00910D5E" w:rsidP="0043590D">
            <w:pPr>
              <w:jc w:val="center"/>
              <w:rPr>
                <w:sz w:val="8"/>
                <w:szCs w:val="8"/>
              </w:rPr>
            </w:pPr>
          </w:p>
          <w:p w14:paraId="590F81E4" w14:textId="77777777" w:rsidR="00910D5E" w:rsidRDefault="00000000" w:rsidP="0043590D">
            <w:pPr>
              <w:suppressAutoHyphens/>
              <w:snapToGrid w:val="0"/>
              <w:jc w:val="center"/>
              <w:rPr>
                <w:szCs w:val="24"/>
                <w:lang w:eastAsia="lt-LT"/>
              </w:rPr>
            </w:pPr>
            <w:r>
              <w:rPr>
                <w:sz w:val="20"/>
                <w:lang w:eastAsia="lt-LT"/>
              </w:rPr>
              <w:t>mg/l</w:t>
            </w:r>
          </w:p>
        </w:tc>
      </w:tr>
      <w:tr w:rsidR="00910D5E" w14:paraId="3061241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8807DA7" w14:textId="77777777" w:rsidR="00910D5E" w:rsidRDefault="00000000">
            <w:pPr>
              <w:jc w:val="center"/>
              <w:rPr>
                <w:sz w:val="20"/>
              </w:rPr>
            </w:pPr>
            <w:r>
              <w:rPr>
                <w:sz w:val="20"/>
              </w:rPr>
              <w:t>116.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4612997" w14:textId="77777777" w:rsidR="00910D5E" w:rsidRDefault="00910D5E">
            <w:pPr>
              <w:rPr>
                <w:sz w:val="8"/>
                <w:szCs w:val="8"/>
              </w:rPr>
            </w:pPr>
          </w:p>
          <w:p w14:paraId="6E8548FD" w14:textId="77777777" w:rsidR="00910D5E" w:rsidRDefault="00000000">
            <w:pPr>
              <w:suppressAutoHyphens/>
              <w:snapToGrid w:val="0"/>
              <w:jc w:val="center"/>
              <w:rPr>
                <w:szCs w:val="24"/>
                <w:lang w:eastAsia="lt-LT"/>
              </w:rPr>
            </w:pPr>
            <w:r>
              <w:rPr>
                <w:sz w:val="20"/>
                <w:lang w:eastAsia="lt-LT"/>
              </w:rPr>
              <w:t>3002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A4E0886" w14:textId="77777777" w:rsidR="00910D5E" w:rsidRDefault="00910D5E">
            <w:pPr>
              <w:rPr>
                <w:sz w:val="8"/>
                <w:szCs w:val="8"/>
              </w:rPr>
            </w:pPr>
          </w:p>
          <w:p w14:paraId="6EA9C4D5" w14:textId="77777777" w:rsidR="00910D5E" w:rsidRDefault="00000000">
            <w:pPr>
              <w:suppressAutoHyphens/>
              <w:snapToGrid w:val="0"/>
              <w:rPr>
                <w:szCs w:val="24"/>
                <w:lang w:eastAsia="lt-LT"/>
              </w:rPr>
            </w:pPr>
            <w:r>
              <w:rPr>
                <w:sz w:val="20"/>
                <w:lang w:eastAsia="lt-LT"/>
              </w:rPr>
              <w:t>Nonilfenoliai (NP)</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11C83" w14:textId="77777777" w:rsidR="00910D5E" w:rsidRDefault="00910D5E" w:rsidP="0043590D">
            <w:pPr>
              <w:jc w:val="center"/>
              <w:rPr>
                <w:sz w:val="8"/>
                <w:szCs w:val="8"/>
              </w:rPr>
            </w:pPr>
          </w:p>
          <w:p w14:paraId="19DF8E41" w14:textId="77777777" w:rsidR="00910D5E" w:rsidRDefault="00000000" w:rsidP="0043590D">
            <w:pPr>
              <w:suppressAutoHyphens/>
              <w:snapToGrid w:val="0"/>
              <w:jc w:val="center"/>
              <w:rPr>
                <w:szCs w:val="24"/>
                <w:lang w:eastAsia="lt-LT"/>
              </w:rPr>
            </w:pPr>
            <w:r>
              <w:rPr>
                <w:sz w:val="20"/>
                <w:lang w:eastAsia="lt-LT"/>
              </w:rPr>
              <w:t>µg/l</w:t>
            </w:r>
          </w:p>
        </w:tc>
      </w:tr>
      <w:tr w:rsidR="00910D5E" w14:paraId="514944E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9B253FC" w14:textId="77777777" w:rsidR="00910D5E" w:rsidRDefault="00000000">
            <w:pPr>
              <w:jc w:val="center"/>
              <w:rPr>
                <w:sz w:val="20"/>
              </w:rPr>
            </w:pPr>
            <w:r>
              <w:rPr>
                <w:sz w:val="20"/>
              </w:rPr>
              <w:t>117.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94CA4EA" w14:textId="77777777" w:rsidR="00910D5E" w:rsidRDefault="00910D5E">
            <w:pPr>
              <w:rPr>
                <w:sz w:val="8"/>
                <w:szCs w:val="8"/>
              </w:rPr>
            </w:pPr>
          </w:p>
          <w:p w14:paraId="3C5F91F4" w14:textId="77777777" w:rsidR="00910D5E" w:rsidRDefault="00000000">
            <w:pPr>
              <w:suppressAutoHyphens/>
              <w:snapToGrid w:val="0"/>
              <w:jc w:val="center"/>
              <w:rPr>
                <w:szCs w:val="24"/>
                <w:lang w:eastAsia="lt-LT"/>
              </w:rPr>
            </w:pPr>
            <w:r>
              <w:rPr>
                <w:sz w:val="20"/>
                <w:lang w:eastAsia="lt-LT"/>
              </w:rPr>
              <w:t>3009</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96F1B87" w14:textId="77777777" w:rsidR="00910D5E" w:rsidRDefault="00910D5E">
            <w:pPr>
              <w:rPr>
                <w:sz w:val="8"/>
                <w:szCs w:val="8"/>
              </w:rPr>
            </w:pPr>
          </w:p>
          <w:p w14:paraId="767FD45E" w14:textId="77777777" w:rsidR="00910D5E" w:rsidRDefault="00000000">
            <w:pPr>
              <w:suppressAutoHyphens/>
              <w:snapToGrid w:val="0"/>
              <w:rPr>
                <w:szCs w:val="24"/>
                <w:lang w:eastAsia="lt-LT"/>
              </w:rPr>
            </w:pPr>
            <w:r>
              <w:rPr>
                <w:sz w:val="20"/>
                <w:lang w:eastAsia="lt-LT"/>
              </w:rPr>
              <w:t>Nonilfenoletoksilatai (NPE)</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03218C" w14:textId="77777777" w:rsidR="00910D5E" w:rsidRDefault="00910D5E" w:rsidP="0043590D">
            <w:pPr>
              <w:jc w:val="center"/>
              <w:rPr>
                <w:sz w:val="8"/>
                <w:szCs w:val="8"/>
              </w:rPr>
            </w:pPr>
          </w:p>
          <w:p w14:paraId="102AB408" w14:textId="77777777" w:rsidR="00910D5E" w:rsidRDefault="00000000" w:rsidP="0043590D">
            <w:pPr>
              <w:suppressAutoHyphens/>
              <w:snapToGrid w:val="0"/>
              <w:jc w:val="center"/>
              <w:rPr>
                <w:szCs w:val="24"/>
                <w:lang w:eastAsia="lt-LT"/>
              </w:rPr>
            </w:pPr>
            <w:r>
              <w:rPr>
                <w:sz w:val="20"/>
                <w:lang w:eastAsia="lt-LT"/>
              </w:rPr>
              <w:t>µg/l</w:t>
            </w:r>
          </w:p>
        </w:tc>
      </w:tr>
      <w:tr w:rsidR="00910D5E" w14:paraId="1E5BFB1A"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2E58CB8" w14:textId="77777777" w:rsidR="00910D5E" w:rsidRDefault="00000000">
            <w:pPr>
              <w:jc w:val="center"/>
              <w:rPr>
                <w:sz w:val="20"/>
              </w:rPr>
            </w:pPr>
            <w:r>
              <w:rPr>
                <w:sz w:val="20"/>
              </w:rPr>
              <w:t>118.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B541BCD" w14:textId="77777777" w:rsidR="00910D5E" w:rsidRDefault="00910D5E">
            <w:pPr>
              <w:rPr>
                <w:sz w:val="8"/>
                <w:szCs w:val="8"/>
              </w:rPr>
            </w:pPr>
          </w:p>
          <w:p w14:paraId="24BB60B7" w14:textId="77777777" w:rsidR="00910D5E" w:rsidRDefault="00000000">
            <w:pPr>
              <w:suppressAutoHyphens/>
              <w:snapToGrid w:val="0"/>
              <w:jc w:val="center"/>
              <w:rPr>
                <w:szCs w:val="24"/>
                <w:lang w:eastAsia="lt-LT"/>
              </w:rPr>
            </w:pPr>
            <w:r>
              <w:rPr>
                <w:sz w:val="20"/>
                <w:lang w:eastAsia="lt-LT"/>
              </w:rPr>
              <w:t>3003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37A23C6" w14:textId="77777777" w:rsidR="00910D5E" w:rsidRDefault="00910D5E">
            <w:pPr>
              <w:rPr>
                <w:sz w:val="8"/>
                <w:szCs w:val="8"/>
              </w:rPr>
            </w:pPr>
          </w:p>
          <w:p w14:paraId="3FBB2DDC" w14:textId="77777777" w:rsidR="00910D5E" w:rsidRDefault="00000000">
            <w:pPr>
              <w:suppressAutoHyphens/>
              <w:snapToGrid w:val="0"/>
              <w:rPr>
                <w:szCs w:val="24"/>
                <w:lang w:eastAsia="lt-LT"/>
              </w:rPr>
            </w:pPr>
            <w:r>
              <w:rPr>
                <w:sz w:val="20"/>
                <w:lang w:eastAsia="lt-LT"/>
              </w:rPr>
              <w:t xml:space="preserve">Oktilfenoliai </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DB1CFA" w14:textId="77777777" w:rsidR="00910D5E" w:rsidRDefault="00910D5E" w:rsidP="0043590D">
            <w:pPr>
              <w:jc w:val="center"/>
              <w:rPr>
                <w:sz w:val="8"/>
                <w:szCs w:val="8"/>
              </w:rPr>
            </w:pPr>
          </w:p>
          <w:p w14:paraId="12F36450" w14:textId="6383FA8F" w:rsidR="00910D5E" w:rsidRDefault="00000000" w:rsidP="0043590D">
            <w:pPr>
              <w:suppressAutoHyphens/>
              <w:snapToGrid w:val="0"/>
              <w:jc w:val="center"/>
              <w:rPr>
                <w:szCs w:val="24"/>
                <w:lang w:eastAsia="lt-LT"/>
              </w:rPr>
            </w:pPr>
            <w:r>
              <w:rPr>
                <w:sz w:val="20"/>
                <w:lang w:eastAsia="lt-LT"/>
              </w:rPr>
              <w:t>µg/l</w:t>
            </w:r>
          </w:p>
        </w:tc>
      </w:tr>
      <w:tr w:rsidR="00910D5E" w14:paraId="75FEF4A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9BCC419" w14:textId="77777777" w:rsidR="00910D5E" w:rsidRDefault="00000000">
            <w:pPr>
              <w:jc w:val="center"/>
              <w:rPr>
                <w:sz w:val="20"/>
              </w:rPr>
            </w:pPr>
            <w:r>
              <w:rPr>
                <w:sz w:val="20"/>
              </w:rPr>
              <w:t>119.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9BBE100" w14:textId="77777777" w:rsidR="00910D5E" w:rsidRDefault="00910D5E">
            <w:pPr>
              <w:rPr>
                <w:sz w:val="8"/>
                <w:szCs w:val="8"/>
              </w:rPr>
            </w:pPr>
          </w:p>
          <w:p w14:paraId="67B3A8BF" w14:textId="77777777" w:rsidR="00910D5E" w:rsidRDefault="00000000">
            <w:pPr>
              <w:suppressAutoHyphens/>
              <w:snapToGrid w:val="0"/>
              <w:jc w:val="center"/>
              <w:rPr>
                <w:szCs w:val="24"/>
                <w:lang w:eastAsia="lt-LT"/>
              </w:rPr>
            </w:pPr>
            <w:r>
              <w:rPr>
                <w:sz w:val="20"/>
                <w:lang w:eastAsia="lt-LT"/>
              </w:rPr>
              <w:t>3010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25D88DE" w14:textId="77777777" w:rsidR="00910D5E" w:rsidRDefault="00910D5E">
            <w:pPr>
              <w:rPr>
                <w:sz w:val="8"/>
                <w:szCs w:val="8"/>
              </w:rPr>
            </w:pPr>
          </w:p>
          <w:p w14:paraId="0958928E" w14:textId="77777777" w:rsidR="00910D5E" w:rsidRDefault="00000000">
            <w:pPr>
              <w:suppressAutoHyphens/>
              <w:snapToGrid w:val="0"/>
              <w:rPr>
                <w:szCs w:val="24"/>
                <w:lang w:eastAsia="lt-LT"/>
              </w:rPr>
            </w:pPr>
            <w:r>
              <w:rPr>
                <w:sz w:val="20"/>
                <w:lang w:eastAsia="lt-LT"/>
              </w:rPr>
              <w:t>Oktilfenoletoksilatai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FB0643" w14:textId="77777777" w:rsidR="00910D5E" w:rsidRDefault="00910D5E" w:rsidP="0043590D">
            <w:pPr>
              <w:jc w:val="center"/>
              <w:rPr>
                <w:sz w:val="8"/>
                <w:szCs w:val="8"/>
              </w:rPr>
            </w:pPr>
          </w:p>
          <w:p w14:paraId="2A2C066B" w14:textId="77777777" w:rsidR="00910D5E" w:rsidRDefault="00000000" w:rsidP="0043590D">
            <w:pPr>
              <w:suppressAutoHyphens/>
              <w:snapToGrid w:val="0"/>
              <w:jc w:val="center"/>
              <w:rPr>
                <w:szCs w:val="24"/>
                <w:lang w:eastAsia="lt-LT"/>
              </w:rPr>
            </w:pPr>
            <w:r>
              <w:rPr>
                <w:sz w:val="20"/>
                <w:lang w:eastAsia="lt-LT"/>
              </w:rPr>
              <w:t>mg/l</w:t>
            </w:r>
          </w:p>
        </w:tc>
      </w:tr>
      <w:tr w:rsidR="00910D5E" w14:paraId="1B1C1E80"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0FDD828" w14:textId="77777777" w:rsidR="00910D5E" w:rsidRDefault="00000000">
            <w:pPr>
              <w:jc w:val="center"/>
              <w:rPr>
                <w:sz w:val="20"/>
              </w:rPr>
            </w:pPr>
            <w:r>
              <w:rPr>
                <w:sz w:val="20"/>
              </w:rPr>
              <w:t>120.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55A56AA" w14:textId="77777777" w:rsidR="00910D5E" w:rsidRDefault="00910D5E">
            <w:pPr>
              <w:rPr>
                <w:sz w:val="8"/>
                <w:szCs w:val="8"/>
              </w:rPr>
            </w:pPr>
          </w:p>
          <w:p w14:paraId="65BB9351" w14:textId="77777777" w:rsidR="00910D5E" w:rsidRDefault="00000000">
            <w:pPr>
              <w:suppressAutoHyphens/>
              <w:snapToGrid w:val="0"/>
              <w:jc w:val="center"/>
              <w:rPr>
                <w:strike/>
                <w:szCs w:val="24"/>
                <w:lang w:eastAsia="lt-LT"/>
              </w:rPr>
            </w:pPr>
            <w:r>
              <w:rPr>
                <w:strike/>
                <w:sz w:val="20"/>
                <w:lang w:eastAsia="lt-LT"/>
              </w:rPr>
              <w:t>3005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80F8947" w14:textId="77777777" w:rsidR="00910D5E" w:rsidRDefault="00910D5E">
            <w:pPr>
              <w:rPr>
                <w:sz w:val="8"/>
                <w:szCs w:val="8"/>
              </w:rPr>
            </w:pPr>
          </w:p>
          <w:p w14:paraId="3712567D" w14:textId="77777777" w:rsidR="00910D5E" w:rsidRDefault="00000000">
            <w:pPr>
              <w:suppressAutoHyphens/>
              <w:snapToGrid w:val="0"/>
              <w:rPr>
                <w:strike/>
                <w:szCs w:val="24"/>
                <w:lang w:eastAsia="lt-LT"/>
              </w:rPr>
            </w:pPr>
            <w:r>
              <w:rPr>
                <w:strike/>
                <w:sz w:val="20"/>
                <w:lang w:eastAsia="lt-LT"/>
              </w:rPr>
              <w:t>Oktilfenolis ((4-(1,1´,3,3´ -tetrametilbutil)-fenolis))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8CD040" w14:textId="77777777" w:rsidR="00910D5E" w:rsidRDefault="00910D5E" w:rsidP="0043590D">
            <w:pPr>
              <w:jc w:val="center"/>
              <w:rPr>
                <w:sz w:val="8"/>
                <w:szCs w:val="8"/>
              </w:rPr>
            </w:pPr>
          </w:p>
          <w:p w14:paraId="161E1519" w14:textId="77777777" w:rsidR="00910D5E" w:rsidRDefault="00000000" w:rsidP="0043590D">
            <w:pPr>
              <w:suppressAutoHyphens/>
              <w:snapToGrid w:val="0"/>
              <w:jc w:val="center"/>
              <w:rPr>
                <w:strike/>
                <w:szCs w:val="24"/>
                <w:lang w:eastAsia="lt-LT"/>
              </w:rPr>
            </w:pPr>
            <w:r>
              <w:rPr>
                <w:strike/>
                <w:sz w:val="20"/>
                <w:lang w:eastAsia="lt-LT"/>
              </w:rPr>
              <w:t>µg/l</w:t>
            </w:r>
          </w:p>
        </w:tc>
      </w:tr>
      <w:tr w:rsidR="00910D5E" w14:paraId="793B3CBB"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0CAD3BE" w14:textId="77777777" w:rsidR="00910D5E" w:rsidRDefault="00000000">
            <w:pPr>
              <w:jc w:val="center"/>
              <w:rPr>
                <w:sz w:val="20"/>
              </w:rPr>
            </w:pPr>
            <w:r>
              <w:rPr>
                <w:sz w:val="20"/>
              </w:rPr>
              <w:t>121.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029DF31" w14:textId="77777777" w:rsidR="00910D5E" w:rsidRDefault="00000000">
            <w:pPr>
              <w:jc w:val="center"/>
              <w:rPr>
                <w:sz w:val="20"/>
              </w:rPr>
            </w:pPr>
            <w:r>
              <w:rPr>
                <w:sz w:val="20"/>
              </w:rPr>
              <w:t>3012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01641300" w14:textId="77777777" w:rsidR="00910D5E" w:rsidRDefault="00000000">
            <w:pPr>
              <w:rPr>
                <w:sz w:val="20"/>
              </w:rPr>
            </w:pPr>
            <w:r>
              <w:rPr>
                <w:sz w:val="20"/>
              </w:rPr>
              <w:t>Oktilfenolis (4-n-Oktilfenolis)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39A350" w14:textId="77777777" w:rsidR="00910D5E" w:rsidRDefault="00000000" w:rsidP="0043590D">
            <w:pPr>
              <w:jc w:val="center"/>
              <w:rPr>
                <w:sz w:val="20"/>
              </w:rPr>
            </w:pPr>
            <w:r>
              <w:rPr>
                <w:sz w:val="20"/>
              </w:rPr>
              <w:t>µg/l</w:t>
            </w:r>
          </w:p>
        </w:tc>
      </w:tr>
      <w:tr w:rsidR="00910D5E" w14:paraId="33EE7B90"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095C34C" w14:textId="77777777" w:rsidR="00910D5E" w:rsidRDefault="00000000">
            <w:pPr>
              <w:jc w:val="center"/>
              <w:rPr>
                <w:sz w:val="20"/>
              </w:rPr>
            </w:pPr>
            <w:r>
              <w:rPr>
                <w:sz w:val="20"/>
              </w:rPr>
              <w:t>122.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C723412" w14:textId="77777777" w:rsidR="00910D5E" w:rsidRDefault="00910D5E">
            <w:pPr>
              <w:rPr>
                <w:sz w:val="8"/>
                <w:szCs w:val="8"/>
              </w:rPr>
            </w:pPr>
          </w:p>
          <w:p w14:paraId="04445AF4" w14:textId="77777777" w:rsidR="00910D5E" w:rsidRDefault="00000000">
            <w:pPr>
              <w:suppressAutoHyphens/>
              <w:snapToGrid w:val="0"/>
              <w:jc w:val="center"/>
              <w:rPr>
                <w:szCs w:val="24"/>
                <w:lang w:eastAsia="lt-LT"/>
              </w:rPr>
            </w:pPr>
            <w:r>
              <w:rPr>
                <w:sz w:val="20"/>
                <w:lang w:eastAsia="lt-LT"/>
              </w:rPr>
              <w:t>8023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D61EFE6" w14:textId="77777777" w:rsidR="00910D5E" w:rsidRDefault="00910D5E">
            <w:pPr>
              <w:rPr>
                <w:sz w:val="8"/>
                <w:szCs w:val="8"/>
              </w:rPr>
            </w:pPr>
          </w:p>
          <w:p w14:paraId="413D194E" w14:textId="77777777" w:rsidR="00910D5E" w:rsidRDefault="00000000">
            <w:pPr>
              <w:suppressAutoHyphens/>
              <w:snapToGrid w:val="0"/>
              <w:rPr>
                <w:szCs w:val="24"/>
                <w:lang w:eastAsia="lt-LT"/>
              </w:rPr>
            </w:pPr>
            <w:r>
              <w:rPr>
                <w:sz w:val="20"/>
                <w:lang w:eastAsia="lt-LT"/>
              </w:rPr>
              <w:t>Para-para-DDT</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009B80" w14:textId="77777777" w:rsidR="00910D5E" w:rsidRDefault="00910D5E" w:rsidP="0043590D">
            <w:pPr>
              <w:jc w:val="center"/>
              <w:rPr>
                <w:sz w:val="8"/>
                <w:szCs w:val="8"/>
              </w:rPr>
            </w:pPr>
          </w:p>
          <w:p w14:paraId="125A795C" w14:textId="77777777" w:rsidR="00910D5E" w:rsidRDefault="00000000" w:rsidP="0043590D">
            <w:pPr>
              <w:suppressAutoHyphens/>
              <w:snapToGrid w:val="0"/>
              <w:jc w:val="center"/>
              <w:rPr>
                <w:szCs w:val="24"/>
                <w:lang w:eastAsia="lt-LT"/>
              </w:rPr>
            </w:pPr>
            <w:r>
              <w:rPr>
                <w:sz w:val="20"/>
                <w:lang w:eastAsia="lt-LT"/>
              </w:rPr>
              <w:t>µg/l</w:t>
            </w:r>
          </w:p>
        </w:tc>
      </w:tr>
      <w:tr w:rsidR="00910D5E" w14:paraId="00E04212"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F07258B" w14:textId="77777777" w:rsidR="00910D5E" w:rsidRDefault="00000000">
            <w:pPr>
              <w:jc w:val="center"/>
              <w:rPr>
                <w:sz w:val="20"/>
              </w:rPr>
            </w:pPr>
            <w:r>
              <w:rPr>
                <w:sz w:val="20"/>
              </w:rPr>
              <w:t>123.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038245B" w14:textId="77777777" w:rsidR="00910D5E" w:rsidRDefault="00910D5E">
            <w:pPr>
              <w:rPr>
                <w:sz w:val="8"/>
                <w:szCs w:val="8"/>
              </w:rPr>
            </w:pPr>
          </w:p>
          <w:p w14:paraId="74D78F3F" w14:textId="77777777" w:rsidR="00910D5E" w:rsidRDefault="00000000">
            <w:pPr>
              <w:suppressAutoHyphens/>
              <w:snapToGrid w:val="0"/>
              <w:jc w:val="center"/>
              <w:rPr>
                <w:szCs w:val="24"/>
                <w:lang w:eastAsia="lt-LT"/>
              </w:rPr>
            </w:pPr>
            <w:r>
              <w:rPr>
                <w:sz w:val="20"/>
                <w:lang w:eastAsia="lt-LT"/>
              </w:rPr>
              <w:t>2202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C9F5C13" w14:textId="77777777" w:rsidR="00910D5E" w:rsidRDefault="00910D5E">
            <w:pPr>
              <w:rPr>
                <w:sz w:val="8"/>
                <w:szCs w:val="8"/>
              </w:rPr>
            </w:pPr>
          </w:p>
          <w:p w14:paraId="589C05DD" w14:textId="77777777" w:rsidR="00910D5E" w:rsidRDefault="00000000">
            <w:pPr>
              <w:suppressAutoHyphens/>
              <w:snapToGrid w:val="0"/>
              <w:rPr>
                <w:szCs w:val="24"/>
                <w:lang w:eastAsia="lt-LT"/>
              </w:rPr>
            </w:pPr>
            <w:r>
              <w:rPr>
                <w:sz w:val="20"/>
                <w:lang w:eastAsia="lt-LT"/>
              </w:rPr>
              <w:t>Pentabromdifenileteris (c-PentaBDE)</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99DBA1" w14:textId="77777777" w:rsidR="00910D5E" w:rsidRDefault="00910D5E" w:rsidP="0043590D">
            <w:pPr>
              <w:jc w:val="center"/>
              <w:rPr>
                <w:sz w:val="8"/>
                <w:szCs w:val="8"/>
              </w:rPr>
            </w:pPr>
          </w:p>
          <w:p w14:paraId="4D8BA25A" w14:textId="77777777" w:rsidR="00910D5E" w:rsidRDefault="00000000" w:rsidP="0043590D">
            <w:pPr>
              <w:suppressAutoHyphens/>
              <w:snapToGrid w:val="0"/>
              <w:jc w:val="center"/>
              <w:rPr>
                <w:szCs w:val="24"/>
                <w:lang w:eastAsia="lt-LT"/>
              </w:rPr>
            </w:pPr>
            <w:r>
              <w:rPr>
                <w:sz w:val="20"/>
                <w:lang w:eastAsia="lt-LT"/>
              </w:rPr>
              <w:t>µg/l</w:t>
            </w:r>
          </w:p>
        </w:tc>
      </w:tr>
      <w:tr w:rsidR="00910D5E" w14:paraId="2B3E8C5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6536B2E" w14:textId="77777777" w:rsidR="00910D5E" w:rsidRDefault="00000000">
            <w:pPr>
              <w:jc w:val="center"/>
              <w:rPr>
                <w:sz w:val="20"/>
              </w:rPr>
            </w:pPr>
            <w:r>
              <w:rPr>
                <w:sz w:val="20"/>
              </w:rPr>
              <w:t>124.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94397DB" w14:textId="77777777" w:rsidR="00910D5E" w:rsidRDefault="00910D5E">
            <w:pPr>
              <w:rPr>
                <w:sz w:val="8"/>
                <w:szCs w:val="8"/>
              </w:rPr>
            </w:pPr>
          </w:p>
          <w:p w14:paraId="7125912F" w14:textId="77777777" w:rsidR="00910D5E" w:rsidRDefault="00000000">
            <w:pPr>
              <w:suppressAutoHyphens/>
              <w:snapToGrid w:val="0"/>
              <w:jc w:val="center"/>
              <w:rPr>
                <w:szCs w:val="24"/>
                <w:lang w:eastAsia="lt-LT"/>
              </w:rPr>
            </w:pPr>
            <w:r>
              <w:rPr>
                <w:sz w:val="20"/>
                <w:lang w:eastAsia="lt-LT"/>
              </w:rPr>
              <w:t>2203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93FB61A" w14:textId="77777777" w:rsidR="00910D5E" w:rsidRDefault="00910D5E">
            <w:pPr>
              <w:rPr>
                <w:sz w:val="8"/>
                <w:szCs w:val="8"/>
              </w:rPr>
            </w:pPr>
          </w:p>
          <w:p w14:paraId="2C39F15E" w14:textId="77777777" w:rsidR="00910D5E" w:rsidRDefault="00000000">
            <w:pPr>
              <w:suppressAutoHyphens/>
              <w:snapToGrid w:val="0"/>
              <w:rPr>
                <w:szCs w:val="24"/>
                <w:lang w:eastAsia="lt-LT"/>
              </w:rPr>
            </w:pPr>
            <w:r>
              <w:rPr>
                <w:sz w:val="20"/>
                <w:lang w:eastAsia="lt-LT"/>
              </w:rPr>
              <w:t>Pentachlorbenzenas (PeCB)</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ED6888" w14:textId="77777777" w:rsidR="00910D5E" w:rsidRDefault="00910D5E" w:rsidP="0043590D">
            <w:pPr>
              <w:jc w:val="center"/>
              <w:rPr>
                <w:sz w:val="8"/>
                <w:szCs w:val="8"/>
              </w:rPr>
            </w:pPr>
          </w:p>
          <w:p w14:paraId="3FD00AE3" w14:textId="77777777" w:rsidR="00910D5E" w:rsidRDefault="00000000" w:rsidP="0043590D">
            <w:pPr>
              <w:suppressAutoHyphens/>
              <w:snapToGrid w:val="0"/>
              <w:jc w:val="center"/>
              <w:rPr>
                <w:szCs w:val="24"/>
                <w:lang w:eastAsia="lt-LT"/>
              </w:rPr>
            </w:pPr>
            <w:r>
              <w:rPr>
                <w:sz w:val="20"/>
                <w:lang w:eastAsia="lt-LT"/>
              </w:rPr>
              <w:t>µg/l</w:t>
            </w:r>
          </w:p>
        </w:tc>
      </w:tr>
      <w:tr w:rsidR="00910D5E" w14:paraId="3C25CAE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99BCD30" w14:textId="77777777" w:rsidR="00910D5E" w:rsidRDefault="00000000">
            <w:pPr>
              <w:jc w:val="center"/>
              <w:rPr>
                <w:sz w:val="20"/>
              </w:rPr>
            </w:pPr>
            <w:r>
              <w:rPr>
                <w:sz w:val="20"/>
              </w:rPr>
              <w:t>125.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91B7884" w14:textId="77777777" w:rsidR="00910D5E" w:rsidRDefault="00910D5E">
            <w:pPr>
              <w:rPr>
                <w:sz w:val="8"/>
                <w:szCs w:val="8"/>
              </w:rPr>
            </w:pPr>
          </w:p>
          <w:p w14:paraId="7DEB1DC4" w14:textId="77777777" w:rsidR="00910D5E" w:rsidRDefault="00000000">
            <w:pPr>
              <w:suppressAutoHyphens/>
              <w:snapToGrid w:val="0"/>
              <w:jc w:val="center"/>
              <w:rPr>
                <w:szCs w:val="24"/>
                <w:lang w:eastAsia="lt-LT"/>
              </w:rPr>
            </w:pPr>
            <w:r>
              <w:rPr>
                <w:sz w:val="20"/>
                <w:lang w:eastAsia="lt-LT"/>
              </w:rPr>
              <w:t>3004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FE1E2C9" w14:textId="77777777" w:rsidR="00910D5E" w:rsidRDefault="00910D5E">
            <w:pPr>
              <w:rPr>
                <w:sz w:val="8"/>
                <w:szCs w:val="8"/>
              </w:rPr>
            </w:pPr>
          </w:p>
          <w:p w14:paraId="57C61927" w14:textId="77777777" w:rsidR="00910D5E" w:rsidRDefault="00000000">
            <w:pPr>
              <w:suppressAutoHyphens/>
              <w:snapToGrid w:val="0"/>
              <w:rPr>
                <w:szCs w:val="24"/>
                <w:lang w:eastAsia="lt-LT"/>
              </w:rPr>
            </w:pPr>
            <w:r>
              <w:rPr>
                <w:sz w:val="20"/>
                <w:lang w:eastAsia="lt-LT"/>
              </w:rPr>
              <w:t>Pentachlorfenolis (PCP)</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BFC8BA" w14:textId="77777777" w:rsidR="00910D5E" w:rsidRDefault="00910D5E" w:rsidP="0043590D">
            <w:pPr>
              <w:jc w:val="center"/>
              <w:rPr>
                <w:sz w:val="8"/>
                <w:szCs w:val="8"/>
              </w:rPr>
            </w:pPr>
          </w:p>
          <w:p w14:paraId="0984866D" w14:textId="77777777" w:rsidR="00910D5E" w:rsidRDefault="00000000" w:rsidP="0043590D">
            <w:pPr>
              <w:suppressAutoHyphens/>
              <w:snapToGrid w:val="0"/>
              <w:jc w:val="center"/>
              <w:rPr>
                <w:szCs w:val="24"/>
                <w:lang w:eastAsia="lt-LT"/>
              </w:rPr>
            </w:pPr>
            <w:r>
              <w:rPr>
                <w:sz w:val="20"/>
                <w:lang w:eastAsia="lt-LT"/>
              </w:rPr>
              <w:t>µg/l</w:t>
            </w:r>
          </w:p>
        </w:tc>
      </w:tr>
      <w:tr w:rsidR="00910D5E" w14:paraId="2D491990"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0E6E34E" w14:textId="77777777" w:rsidR="00910D5E" w:rsidRDefault="00000000">
            <w:pPr>
              <w:jc w:val="center"/>
              <w:rPr>
                <w:sz w:val="20"/>
              </w:rPr>
            </w:pPr>
            <w:r>
              <w:rPr>
                <w:sz w:val="20"/>
              </w:rPr>
              <w:t>126.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4AAEED2" w14:textId="77777777" w:rsidR="00910D5E" w:rsidRDefault="00910D5E">
            <w:pPr>
              <w:rPr>
                <w:sz w:val="8"/>
                <w:szCs w:val="8"/>
              </w:rPr>
            </w:pPr>
          </w:p>
          <w:p w14:paraId="2C98ACB5" w14:textId="77777777" w:rsidR="00910D5E" w:rsidRDefault="00000000">
            <w:pPr>
              <w:suppressAutoHyphens/>
              <w:snapToGrid w:val="0"/>
              <w:jc w:val="center"/>
              <w:rPr>
                <w:szCs w:val="24"/>
                <w:lang w:eastAsia="lt-LT"/>
              </w:rPr>
            </w:pPr>
            <w:r>
              <w:rPr>
                <w:sz w:val="20"/>
                <w:lang w:eastAsia="lt-LT"/>
              </w:rPr>
              <w:t>1122</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8265AFE" w14:textId="77777777" w:rsidR="00910D5E" w:rsidRDefault="00910D5E">
            <w:pPr>
              <w:rPr>
                <w:sz w:val="8"/>
                <w:szCs w:val="8"/>
              </w:rPr>
            </w:pPr>
          </w:p>
          <w:p w14:paraId="727DA7CC" w14:textId="77777777" w:rsidR="00910D5E" w:rsidRDefault="00000000">
            <w:pPr>
              <w:suppressAutoHyphens/>
              <w:snapToGrid w:val="0"/>
              <w:rPr>
                <w:szCs w:val="24"/>
                <w:lang w:eastAsia="lt-LT"/>
              </w:rPr>
            </w:pPr>
            <w:r>
              <w:rPr>
                <w:sz w:val="20"/>
                <w:lang w:eastAsia="lt-LT"/>
              </w:rPr>
              <w:t>Perfluoroktano rūgštis (PFOA)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9B421B" w14:textId="77777777" w:rsidR="00910D5E" w:rsidRDefault="00910D5E" w:rsidP="0043590D">
            <w:pPr>
              <w:jc w:val="center"/>
              <w:rPr>
                <w:sz w:val="8"/>
                <w:szCs w:val="8"/>
              </w:rPr>
            </w:pPr>
          </w:p>
          <w:p w14:paraId="3443EF89" w14:textId="77777777" w:rsidR="00910D5E" w:rsidRDefault="00000000" w:rsidP="0043590D">
            <w:pPr>
              <w:suppressAutoHyphens/>
              <w:snapToGrid w:val="0"/>
              <w:jc w:val="center"/>
              <w:rPr>
                <w:szCs w:val="24"/>
                <w:lang w:eastAsia="lt-LT"/>
              </w:rPr>
            </w:pPr>
            <w:r>
              <w:rPr>
                <w:sz w:val="20"/>
                <w:lang w:eastAsia="lt-LT"/>
              </w:rPr>
              <w:t>mg/l</w:t>
            </w:r>
          </w:p>
        </w:tc>
      </w:tr>
      <w:tr w:rsidR="00910D5E" w14:paraId="074D0DE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8666507" w14:textId="77777777" w:rsidR="00910D5E" w:rsidRDefault="00000000">
            <w:pPr>
              <w:jc w:val="center"/>
              <w:rPr>
                <w:sz w:val="20"/>
              </w:rPr>
            </w:pPr>
            <w:r>
              <w:rPr>
                <w:sz w:val="20"/>
              </w:rPr>
              <w:t>127.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B3EB4D4" w14:textId="77777777" w:rsidR="00910D5E" w:rsidRDefault="00910D5E">
            <w:pPr>
              <w:rPr>
                <w:sz w:val="8"/>
                <w:szCs w:val="8"/>
              </w:rPr>
            </w:pPr>
          </w:p>
          <w:p w14:paraId="6FAC0972" w14:textId="77777777" w:rsidR="00910D5E" w:rsidRDefault="00000000">
            <w:pPr>
              <w:suppressAutoHyphens/>
              <w:snapToGrid w:val="0"/>
              <w:jc w:val="center"/>
              <w:rPr>
                <w:szCs w:val="24"/>
                <w:lang w:eastAsia="lt-LT"/>
              </w:rPr>
            </w:pPr>
            <w:r>
              <w:rPr>
                <w:sz w:val="20"/>
                <w:lang w:eastAsia="lt-LT"/>
              </w:rPr>
              <w:t>1123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5F351DA" w14:textId="77777777" w:rsidR="00910D5E" w:rsidRDefault="00910D5E">
            <w:pPr>
              <w:rPr>
                <w:sz w:val="8"/>
                <w:szCs w:val="8"/>
              </w:rPr>
            </w:pPr>
          </w:p>
          <w:p w14:paraId="5297E05A" w14:textId="77777777" w:rsidR="00910D5E" w:rsidRDefault="00000000">
            <w:pPr>
              <w:suppressAutoHyphens/>
              <w:snapToGrid w:val="0"/>
              <w:rPr>
                <w:szCs w:val="24"/>
                <w:lang w:eastAsia="lt-LT"/>
              </w:rPr>
            </w:pPr>
            <w:r>
              <w:rPr>
                <w:sz w:val="20"/>
                <w:shd w:val="clear" w:color="auto" w:fill="FFFFFF"/>
                <w:lang w:eastAsia="lt-LT"/>
              </w:rPr>
              <w:t xml:space="preserve">Perfluoroktansulfonrūgštis ir jos dariniai (PFOS) </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86B377" w14:textId="77777777" w:rsidR="00910D5E" w:rsidRDefault="00910D5E" w:rsidP="0043590D">
            <w:pPr>
              <w:jc w:val="center"/>
              <w:rPr>
                <w:sz w:val="8"/>
                <w:szCs w:val="8"/>
              </w:rPr>
            </w:pPr>
          </w:p>
          <w:p w14:paraId="759F9CBE" w14:textId="77777777" w:rsidR="00910D5E" w:rsidRDefault="00000000" w:rsidP="0043590D">
            <w:pPr>
              <w:suppressAutoHyphens/>
              <w:snapToGrid w:val="0"/>
              <w:jc w:val="center"/>
              <w:rPr>
                <w:szCs w:val="24"/>
                <w:lang w:eastAsia="lt-LT"/>
              </w:rPr>
            </w:pPr>
            <w:r>
              <w:rPr>
                <w:sz w:val="20"/>
                <w:lang w:eastAsia="lt-LT"/>
              </w:rPr>
              <w:t>µg/l</w:t>
            </w:r>
          </w:p>
        </w:tc>
      </w:tr>
      <w:tr w:rsidR="00910D5E" w14:paraId="01E7CA2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21BFBF7" w14:textId="77777777" w:rsidR="00910D5E" w:rsidRDefault="00000000">
            <w:pPr>
              <w:jc w:val="center"/>
              <w:rPr>
                <w:sz w:val="20"/>
              </w:rPr>
            </w:pPr>
            <w:r>
              <w:rPr>
                <w:sz w:val="20"/>
              </w:rPr>
              <w:t>128.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69DF56A" w14:textId="77777777" w:rsidR="00910D5E" w:rsidRDefault="00910D5E">
            <w:pPr>
              <w:rPr>
                <w:sz w:val="8"/>
                <w:szCs w:val="8"/>
              </w:rPr>
            </w:pPr>
          </w:p>
          <w:p w14:paraId="24DCD6AD" w14:textId="77777777" w:rsidR="00910D5E" w:rsidRDefault="00000000">
            <w:pPr>
              <w:suppressAutoHyphens/>
              <w:snapToGrid w:val="0"/>
              <w:jc w:val="center"/>
              <w:rPr>
                <w:szCs w:val="24"/>
                <w:lang w:eastAsia="lt-LT"/>
              </w:rPr>
            </w:pPr>
            <w:r>
              <w:rPr>
                <w:sz w:val="20"/>
                <w:lang w:eastAsia="lt-LT"/>
              </w:rPr>
              <w:t>1001</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724655E" w14:textId="77777777" w:rsidR="00910D5E" w:rsidRDefault="00910D5E">
            <w:pPr>
              <w:rPr>
                <w:sz w:val="8"/>
                <w:szCs w:val="8"/>
              </w:rPr>
            </w:pPr>
          </w:p>
          <w:p w14:paraId="5A519BAB" w14:textId="77777777" w:rsidR="00910D5E" w:rsidRDefault="00000000">
            <w:pPr>
              <w:suppressAutoHyphens/>
              <w:snapToGrid w:val="0"/>
              <w:rPr>
                <w:szCs w:val="24"/>
                <w:lang w:eastAsia="lt-LT"/>
              </w:rPr>
            </w:pPr>
            <w:r>
              <w:rPr>
                <w:sz w:val="20"/>
                <w:lang w:eastAsia="lt-LT"/>
              </w:rPr>
              <w:t>pH</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CDC4C5" w14:textId="77777777" w:rsidR="00910D5E" w:rsidRDefault="00910D5E" w:rsidP="0043590D">
            <w:pPr>
              <w:jc w:val="center"/>
              <w:rPr>
                <w:sz w:val="8"/>
                <w:szCs w:val="8"/>
              </w:rPr>
            </w:pPr>
          </w:p>
          <w:p w14:paraId="7C025E47" w14:textId="77777777" w:rsidR="00910D5E" w:rsidRDefault="00000000" w:rsidP="0043590D">
            <w:pPr>
              <w:suppressAutoHyphens/>
              <w:snapToGrid w:val="0"/>
              <w:jc w:val="center"/>
              <w:rPr>
                <w:szCs w:val="24"/>
                <w:lang w:eastAsia="lt-LT"/>
              </w:rPr>
            </w:pPr>
            <w:r>
              <w:rPr>
                <w:sz w:val="20"/>
                <w:lang w:eastAsia="lt-LT"/>
              </w:rPr>
              <w:t>-</w:t>
            </w:r>
          </w:p>
        </w:tc>
      </w:tr>
      <w:tr w:rsidR="00910D5E" w14:paraId="3979AAB3"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442CD20" w14:textId="77777777" w:rsidR="00910D5E" w:rsidRDefault="00000000">
            <w:pPr>
              <w:jc w:val="center"/>
              <w:rPr>
                <w:sz w:val="20"/>
              </w:rPr>
            </w:pPr>
            <w:r>
              <w:rPr>
                <w:sz w:val="20"/>
              </w:rPr>
              <w:t>129.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01C41CBF" w14:textId="77777777" w:rsidR="00910D5E" w:rsidRDefault="00000000">
            <w:pPr>
              <w:jc w:val="center"/>
              <w:rPr>
                <w:sz w:val="20"/>
              </w:rPr>
            </w:pPr>
            <w:r>
              <w:rPr>
                <w:sz w:val="20"/>
              </w:rPr>
              <w:t>2311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5B8F86E1" w14:textId="77777777" w:rsidR="00910D5E" w:rsidRDefault="00000000">
            <w:pPr>
              <w:rPr>
                <w:sz w:val="20"/>
              </w:rPr>
            </w:pPr>
            <w:r>
              <w:rPr>
                <w:sz w:val="20"/>
              </w:rPr>
              <w:t>Pirenas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36481F" w14:textId="77777777" w:rsidR="00910D5E" w:rsidRDefault="00000000" w:rsidP="0043590D">
            <w:pPr>
              <w:jc w:val="center"/>
              <w:rPr>
                <w:sz w:val="20"/>
              </w:rPr>
            </w:pPr>
            <w:r>
              <w:rPr>
                <w:sz w:val="20"/>
              </w:rPr>
              <w:t>µg/l</w:t>
            </w:r>
          </w:p>
        </w:tc>
      </w:tr>
      <w:tr w:rsidR="00910D5E" w14:paraId="07FFE213"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B965BEA" w14:textId="77777777" w:rsidR="00910D5E" w:rsidRDefault="00000000">
            <w:pPr>
              <w:jc w:val="center"/>
              <w:rPr>
                <w:sz w:val="20"/>
              </w:rPr>
            </w:pPr>
            <w:r>
              <w:rPr>
                <w:sz w:val="20"/>
              </w:rPr>
              <w:t>130.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250CD0B" w14:textId="77777777" w:rsidR="00910D5E" w:rsidRDefault="00910D5E">
            <w:pPr>
              <w:rPr>
                <w:sz w:val="8"/>
                <w:szCs w:val="8"/>
              </w:rPr>
            </w:pPr>
          </w:p>
          <w:p w14:paraId="10D6D8D8" w14:textId="77777777" w:rsidR="00910D5E" w:rsidRDefault="00000000">
            <w:pPr>
              <w:suppressAutoHyphens/>
              <w:snapToGrid w:val="0"/>
              <w:jc w:val="center"/>
              <w:rPr>
                <w:szCs w:val="24"/>
                <w:lang w:eastAsia="lt-LT"/>
              </w:rPr>
            </w:pPr>
            <w:r>
              <w:rPr>
                <w:sz w:val="20"/>
                <w:lang w:eastAsia="lt-LT"/>
              </w:rPr>
              <w:t>5001</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D4992A3" w14:textId="77777777" w:rsidR="00910D5E" w:rsidRDefault="00910D5E">
            <w:pPr>
              <w:rPr>
                <w:sz w:val="8"/>
                <w:szCs w:val="8"/>
              </w:rPr>
            </w:pPr>
          </w:p>
          <w:p w14:paraId="2A8B4B96" w14:textId="77777777" w:rsidR="00910D5E" w:rsidRDefault="00000000">
            <w:pPr>
              <w:suppressAutoHyphens/>
              <w:snapToGrid w:val="0"/>
              <w:rPr>
                <w:szCs w:val="24"/>
                <w:lang w:eastAsia="lt-LT"/>
              </w:rPr>
            </w:pPr>
            <w:r>
              <w:rPr>
                <w:sz w:val="20"/>
                <w:lang w:eastAsia="lt-LT"/>
              </w:rPr>
              <w:t>Polichlorinti bifenilai (PCB)</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DF8133" w14:textId="77777777" w:rsidR="00910D5E" w:rsidRDefault="00910D5E" w:rsidP="0043590D">
            <w:pPr>
              <w:jc w:val="center"/>
              <w:rPr>
                <w:sz w:val="8"/>
                <w:szCs w:val="8"/>
              </w:rPr>
            </w:pPr>
          </w:p>
          <w:p w14:paraId="656C54D8" w14:textId="77777777" w:rsidR="00910D5E" w:rsidRDefault="00000000" w:rsidP="0043590D">
            <w:pPr>
              <w:suppressAutoHyphens/>
              <w:snapToGrid w:val="0"/>
              <w:jc w:val="center"/>
              <w:rPr>
                <w:szCs w:val="24"/>
                <w:lang w:eastAsia="lt-LT"/>
              </w:rPr>
            </w:pPr>
            <w:r>
              <w:rPr>
                <w:sz w:val="20"/>
                <w:lang w:eastAsia="lt-LT"/>
              </w:rPr>
              <w:t>µg/l</w:t>
            </w:r>
          </w:p>
        </w:tc>
      </w:tr>
      <w:tr w:rsidR="00910D5E" w14:paraId="04848720"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E90B330" w14:textId="77777777" w:rsidR="00910D5E" w:rsidRDefault="00000000">
            <w:pPr>
              <w:jc w:val="center"/>
              <w:rPr>
                <w:sz w:val="20"/>
              </w:rPr>
            </w:pPr>
            <w:r>
              <w:rPr>
                <w:sz w:val="20"/>
              </w:rPr>
              <w:t>131.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03732CC" w14:textId="77777777" w:rsidR="00910D5E" w:rsidRDefault="00910D5E">
            <w:pPr>
              <w:rPr>
                <w:sz w:val="8"/>
                <w:szCs w:val="8"/>
              </w:rPr>
            </w:pPr>
          </w:p>
          <w:p w14:paraId="30A4876A" w14:textId="77777777" w:rsidR="00910D5E" w:rsidRDefault="00000000">
            <w:pPr>
              <w:suppressAutoHyphens/>
              <w:snapToGrid w:val="0"/>
              <w:jc w:val="center"/>
              <w:rPr>
                <w:szCs w:val="24"/>
                <w:lang w:eastAsia="lt-LT"/>
              </w:rPr>
            </w:pPr>
            <w:r>
              <w:rPr>
                <w:sz w:val="20"/>
                <w:lang w:eastAsia="lt-LT"/>
              </w:rPr>
              <w:t>2309</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2EBB60A" w14:textId="77777777" w:rsidR="00910D5E" w:rsidRDefault="00910D5E">
            <w:pPr>
              <w:rPr>
                <w:sz w:val="8"/>
                <w:szCs w:val="8"/>
              </w:rPr>
            </w:pPr>
          </w:p>
          <w:p w14:paraId="17B370E2" w14:textId="77777777" w:rsidR="00910D5E" w:rsidRDefault="00000000">
            <w:pPr>
              <w:suppressAutoHyphens/>
              <w:snapToGrid w:val="0"/>
              <w:rPr>
                <w:szCs w:val="24"/>
                <w:lang w:eastAsia="lt-LT"/>
              </w:rPr>
            </w:pPr>
            <w:r>
              <w:rPr>
                <w:sz w:val="20"/>
                <w:lang w:eastAsia="lt-LT"/>
              </w:rPr>
              <w:t>Policikliniai aromatiniai angliavandeniliai (PAA)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FE3A02" w14:textId="77777777" w:rsidR="00910D5E" w:rsidRDefault="00910D5E" w:rsidP="0043590D">
            <w:pPr>
              <w:jc w:val="center"/>
              <w:rPr>
                <w:sz w:val="8"/>
                <w:szCs w:val="8"/>
              </w:rPr>
            </w:pPr>
          </w:p>
          <w:p w14:paraId="09044981" w14:textId="77777777" w:rsidR="00910D5E" w:rsidRDefault="00000000" w:rsidP="0043590D">
            <w:pPr>
              <w:suppressAutoHyphens/>
              <w:snapToGrid w:val="0"/>
              <w:jc w:val="center"/>
              <w:rPr>
                <w:szCs w:val="24"/>
                <w:lang w:eastAsia="lt-LT"/>
              </w:rPr>
            </w:pPr>
            <w:r>
              <w:rPr>
                <w:sz w:val="20"/>
                <w:lang w:eastAsia="lt-LT"/>
              </w:rPr>
              <w:t>µg/l</w:t>
            </w:r>
          </w:p>
        </w:tc>
      </w:tr>
      <w:tr w:rsidR="00910D5E" w14:paraId="6877FEE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B407F02" w14:textId="77777777" w:rsidR="00910D5E" w:rsidRDefault="00000000">
            <w:pPr>
              <w:jc w:val="center"/>
              <w:rPr>
                <w:sz w:val="20"/>
              </w:rPr>
            </w:pPr>
            <w:r>
              <w:rPr>
                <w:sz w:val="20"/>
              </w:rPr>
              <w:t>132.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4556C42" w14:textId="77777777" w:rsidR="00910D5E" w:rsidRDefault="00910D5E">
            <w:pPr>
              <w:rPr>
                <w:sz w:val="8"/>
                <w:szCs w:val="8"/>
              </w:rPr>
            </w:pPr>
          </w:p>
          <w:p w14:paraId="7C26F59E" w14:textId="77777777" w:rsidR="00910D5E" w:rsidRDefault="00000000">
            <w:pPr>
              <w:suppressAutoHyphens/>
              <w:snapToGrid w:val="0"/>
              <w:jc w:val="center"/>
              <w:rPr>
                <w:szCs w:val="24"/>
                <w:lang w:eastAsia="lt-LT"/>
              </w:rPr>
            </w:pPr>
            <w:r>
              <w:rPr>
                <w:sz w:val="20"/>
                <w:lang w:eastAsia="lt-LT"/>
              </w:rPr>
              <w:t>1008</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DA99FD6" w14:textId="77777777" w:rsidR="00910D5E" w:rsidRDefault="00910D5E">
            <w:pPr>
              <w:rPr>
                <w:sz w:val="8"/>
                <w:szCs w:val="8"/>
              </w:rPr>
            </w:pPr>
          </w:p>
          <w:p w14:paraId="6F65D53E" w14:textId="77777777" w:rsidR="00910D5E" w:rsidRDefault="00000000">
            <w:pPr>
              <w:suppressAutoHyphens/>
              <w:snapToGrid w:val="0"/>
              <w:rPr>
                <w:szCs w:val="24"/>
                <w:lang w:eastAsia="lt-LT"/>
              </w:rPr>
            </w:pPr>
            <w:r>
              <w:rPr>
                <w:sz w:val="20"/>
                <w:lang w:eastAsia="lt-LT"/>
              </w:rPr>
              <w:t>Riebalai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B29925" w14:textId="77777777" w:rsidR="00910D5E" w:rsidRDefault="00910D5E" w:rsidP="0043590D">
            <w:pPr>
              <w:jc w:val="center"/>
              <w:rPr>
                <w:sz w:val="8"/>
                <w:szCs w:val="8"/>
              </w:rPr>
            </w:pPr>
          </w:p>
          <w:p w14:paraId="4EA9F064" w14:textId="77777777" w:rsidR="00910D5E" w:rsidRDefault="00000000" w:rsidP="0043590D">
            <w:pPr>
              <w:suppressAutoHyphens/>
              <w:snapToGrid w:val="0"/>
              <w:jc w:val="center"/>
              <w:rPr>
                <w:szCs w:val="24"/>
                <w:lang w:eastAsia="lt-LT"/>
              </w:rPr>
            </w:pPr>
            <w:r>
              <w:rPr>
                <w:sz w:val="20"/>
                <w:lang w:eastAsia="lt-LT"/>
              </w:rPr>
              <w:t>mg/l</w:t>
            </w:r>
          </w:p>
        </w:tc>
      </w:tr>
      <w:tr w:rsidR="00910D5E" w14:paraId="0C137B7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E7A9DD6" w14:textId="77777777" w:rsidR="00910D5E" w:rsidRDefault="00000000">
            <w:pPr>
              <w:jc w:val="center"/>
              <w:rPr>
                <w:sz w:val="20"/>
              </w:rPr>
            </w:pPr>
            <w:r>
              <w:rPr>
                <w:sz w:val="20"/>
              </w:rPr>
              <w:t>133.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106043E" w14:textId="77777777" w:rsidR="00910D5E" w:rsidRDefault="00910D5E">
            <w:pPr>
              <w:rPr>
                <w:sz w:val="8"/>
                <w:szCs w:val="8"/>
              </w:rPr>
            </w:pPr>
          </w:p>
          <w:p w14:paraId="7EDD8EC5" w14:textId="77777777" w:rsidR="00910D5E" w:rsidRDefault="00000000">
            <w:pPr>
              <w:suppressAutoHyphens/>
              <w:snapToGrid w:val="0"/>
              <w:jc w:val="center"/>
              <w:rPr>
                <w:szCs w:val="24"/>
                <w:lang w:eastAsia="lt-LT"/>
              </w:rPr>
            </w:pPr>
            <w:r>
              <w:rPr>
                <w:sz w:val="20"/>
                <w:lang w:eastAsia="lt-LT"/>
              </w:rPr>
              <w:t>8016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4BB0A04" w14:textId="77777777" w:rsidR="00910D5E" w:rsidRDefault="00910D5E">
            <w:pPr>
              <w:rPr>
                <w:sz w:val="8"/>
                <w:szCs w:val="8"/>
              </w:rPr>
            </w:pPr>
          </w:p>
          <w:p w14:paraId="667BE509" w14:textId="77777777" w:rsidR="00910D5E" w:rsidRDefault="00000000">
            <w:pPr>
              <w:suppressAutoHyphens/>
              <w:snapToGrid w:val="0"/>
              <w:rPr>
                <w:szCs w:val="24"/>
                <w:lang w:eastAsia="lt-LT"/>
              </w:rPr>
            </w:pPr>
            <w:r>
              <w:rPr>
                <w:sz w:val="20"/>
                <w:lang w:eastAsia="lt-LT"/>
              </w:rPr>
              <w:t>Simazinas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E8334" w14:textId="77777777" w:rsidR="00910D5E" w:rsidRDefault="00910D5E" w:rsidP="0043590D">
            <w:pPr>
              <w:jc w:val="center"/>
              <w:rPr>
                <w:sz w:val="8"/>
                <w:szCs w:val="8"/>
              </w:rPr>
            </w:pPr>
          </w:p>
          <w:p w14:paraId="59CC422C" w14:textId="77777777" w:rsidR="00910D5E" w:rsidRDefault="00000000" w:rsidP="0043590D">
            <w:pPr>
              <w:suppressAutoHyphens/>
              <w:snapToGrid w:val="0"/>
              <w:jc w:val="center"/>
              <w:rPr>
                <w:szCs w:val="24"/>
                <w:lang w:eastAsia="lt-LT"/>
              </w:rPr>
            </w:pPr>
            <w:r>
              <w:rPr>
                <w:sz w:val="20"/>
                <w:lang w:eastAsia="lt-LT"/>
              </w:rPr>
              <w:t>µg/l</w:t>
            </w:r>
          </w:p>
        </w:tc>
      </w:tr>
      <w:tr w:rsidR="00910D5E" w14:paraId="566E37D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275144B" w14:textId="77777777" w:rsidR="00910D5E" w:rsidRDefault="00000000">
            <w:pPr>
              <w:jc w:val="center"/>
              <w:rPr>
                <w:sz w:val="20"/>
              </w:rPr>
            </w:pPr>
            <w:r>
              <w:rPr>
                <w:sz w:val="20"/>
              </w:rPr>
              <w:t>134.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0986FB1" w14:textId="77777777" w:rsidR="00910D5E" w:rsidRDefault="00910D5E">
            <w:pPr>
              <w:rPr>
                <w:sz w:val="8"/>
                <w:szCs w:val="8"/>
              </w:rPr>
            </w:pPr>
          </w:p>
          <w:p w14:paraId="3301A91A" w14:textId="77777777" w:rsidR="00910D5E" w:rsidRDefault="00000000">
            <w:pPr>
              <w:suppressAutoHyphens/>
              <w:snapToGrid w:val="0"/>
              <w:jc w:val="center"/>
              <w:rPr>
                <w:szCs w:val="24"/>
                <w:lang w:eastAsia="lt-LT"/>
              </w:rPr>
            </w:pPr>
            <w:r>
              <w:rPr>
                <w:sz w:val="20"/>
                <w:lang w:eastAsia="lt-LT"/>
              </w:rPr>
              <w:t>1206</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1C10F14" w14:textId="77777777" w:rsidR="00910D5E" w:rsidRDefault="00910D5E">
            <w:pPr>
              <w:rPr>
                <w:sz w:val="8"/>
                <w:szCs w:val="8"/>
              </w:rPr>
            </w:pPr>
          </w:p>
          <w:p w14:paraId="466C5ACA" w14:textId="77777777" w:rsidR="00910D5E" w:rsidRDefault="00000000">
            <w:pPr>
              <w:suppressAutoHyphens/>
              <w:snapToGrid w:val="0"/>
              <w:rPr>
                <w:szCs w:val="24"/>
                <w:lang w:eastAsia="lt-LT"/>
              </w:rPr>
            </w:pPr>
            <w:r>
              <w:rPr>
                <w:sz w:val="20"/>
                <w:lang w:eastAsia="lt-LT"/>
              </w:rPr>
              <w:t>Sintetinės veiklios paviršinės medžiagos (anijoninės)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E3E022" w14:textId="77777777" w:rsidR="00910D5E" w:rsidRDefault="00910D5E" w:rsidP="0043590D">
            <w:pPr>
              <w:jc w:val="center"/>
              <w:rPr>
                <w:sz w:val="8"/>
                <w:szCs w:val="8"/>
              </w:rPr>
            </w:pPr>
          </w:p>
          <w:p w14:paraId="521A4FA4" w14:textId="77777777" w:rsidR="00910D5E" w:rsidRDefault="00000000" w:rsidP="0043590D">
            <w:pPr>
              <w:suppressAutoHyphens/>
              <w:snapToGrid w:val="0"/>
              <w:jc w:val="center"/>
              <w:rPr>
                <w:szCs w:val="24"/>
                <w:lang w:eastAsia="lt-LT"/>
              </w:rPr>
            </w:pPr>
            <w:r>
              <w:rPr>
                <w:sz w:val="20"/>
                <w:lang w:eastAsia="lt-LT"/>
              </w:rPr>
              <w:t>mg/l</w:t>
            </w:r>
          </w:p>
        </w:tc>
      </w:tr>
      <w:tr w:rsidR="00910D5E" w14:paraId="3875262E"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D623210" w14:textId="77777777" w:rsidR="00910D5E" w:rsidRDefault="00000000">
            <w:pPr>
              <w:jc w:val="center"/>
              <w:rPr>
                <w:sz w:val="20"/>
              </w:rPr>
            </w:pPr>
            <w:r>
              <w:rPr>
                <w:sz w:val="20"/>
              </w:rPr>
              <w:t>135.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B2777AA" w14:textId="77777777" w:rsidR="00910D5E" w:rsidRDefault="00910D5E">
            <w:pPr>
              <w:rPr>
                <w:sz w:val="8"/>
                <w:szCs w:val="8"/>
              </w:rPr>
            </w:pPr>
          </w:p>
          <w:p w14:paraId="54268528" w14:textId="77777777" w:rsidR="00910D5E" w:rsidRDefault="00000000">
            <w:pPr>
              <w:suppressAutoHyphens/>
              <w:snapToGrid w:val="0"/>
              <w:jc w:val="center"/>
              <w:rPr>
                <w:szCs w:val="24"/>
                <w:lang w:eastAsia="lt-LT"/>
              </w:rPr>
            </w:pPr>
            <w:r>
              <w:rPr>
                <w:sz w:val="20"/>
                <w:lang w:eastAsia="lt-LT"/>
              </w:rPr>
              <w:t>1207</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4CF258C" w14:textId="77777777" w:rsidR="00910D5E" w:rsidRDefault="00910D5E">
            <w:pPr>
              <w:rPr>
                <w:sz w:val="8"/>
                <w:szCs w:val="8"/>
              </w:rPr>
            </w:pPr>
          </w:p>
          <w:p w14:paraId="79E059C7" w14:textId="77777777" w:rsidR="00910D5E" w:rsidRDefault="00000000">
            <w:pPr>
              <w:suppressAutoHyphens/>
              <w:snapToGrid w:val="0"/>
              <w:rPr>
                <w:szCs w:val="24"/>
                <w:lang w:eastAsia="lt-LT"/>
              </w:rPr>
            </w:pPr>
            <w:r>
              <w:rPr>
                <w:sz w:val="20"/>
                <w:lang w:eastAsia="lt-LT"/>
              </w:rPr>
              <w:t>Sintetinės veiklios paviršinės medžiagos (nejoninės)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E1130B" w14:textId="77777777" w:rsidR="00910D5E" w:rsidRDefault="00910D5E" w:rsidP="0043590D">
            <w:pPr>
              <w:jc w:val="center"/>
              <w:rPr>
                <w:sz w:val="8"/>
                <w:szCs w:val="8"/>
              </w:rPr>
            </w:pPr>
          </w:p>
          <w:p w14:paraId="0BA44845" w14:textId="77777777" w:rsidR="00910D5E" w:rsidRDefault="00000000" w:rsidP="0043590D">
            <w:pPr>
              <w:suppressAutoHyphens/>
              <w:snapToGrid w:val="0"/>
              <w:jc w:val="center"/>
              <w:rPr>
                <w:szCs w:val="24"/>
                <w:lang w:eastAsia="lt-LT"/>
              </w:rPr>
            </w:pPr>
            <w:r>
              <w:rPr>
                <w:sz w:val="20"/>
                <w:lang w:eastAsia="lt-LT"/>
              </w:rPr>
              <w:t>mg/l</w:t>
            </w:r>
          </w:p>
        </w:tc>
      </w:tr>
      <w:tr w:rsidR="00910D5E" w14:paraId="366C114A"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1468583" w14:textId="77777777" w:rsidR="00910D5E" w:rsidRDefault="00000000">
            <w:pPr>
              <w:jc w:val="center"/>
              <w:rPr>
                <w:sz w:val="20"/>
              </w:rPr>
            </w:pPr>
            <w:r>
              <w:rPr>
                <w:sz w:val="20"/>
              </w:rPr>
              <w:t>136.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97C9B0E" w14:textId="77777777" w:rsidR="00910D5E" w:rsidRDefault="00910D5E">
            <w:pPr>
              <w:rPr>
                <w:sz w:val="8"/>
                <w:szCs w:val="8"/>
              </w:rPr>
            </w:pPr>
          </w:p>
          <w:p w14:paraId="0C551EDD" w14:textId="77777777" w:rsidR="00910D5E" w:rsidRDefault="00000000">
            <w:pPr>
              <w:suppressAutoHyphens/>
              <w:snapToGrid w:val="0"/>
              <w:jc w:val="center"/>
              <w:rPr>
                <w:szCs w:val="24"/>
                <w:lang w:eastAsia="lt-LT"/>
              </w:rPr>
            </w:pPr>
            <w:r>
              <w:rPr>
                <w:sz w:val="20"/>
                <w:lang w:eastAsia="lt-LT"/>
              </w:rPr>
              <w:t>1004</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88DBACC" w14:textId="77777777" w:rsidR="00910D5E" w:rsidRDefault="00910D5E">
            <w:pPr>
              <w:rPr>
                <w:sz w:val="8"/>
                <w:szCs w:val="8"/>
              </w:rPr>
            </w:pPr>
          </w:p>
          <w:p w14:paraId="3043F046" w14:textId="77777777" w:rsidR="00910D5E" w:rsidRDefault="00000000">
            <w:pPr>
              <w:suppressAutoHyphens/>
              <w:snapToGrid w:val="0"/>
              <w:rPr>
                <w:szCs w:val="24"/>
                <w:lang w:eastAsia="lt-LT"/>
              </w:rPr>
            </w:pPr>
            <w:r>
              <w:rPr>
                <w:sz w:val="20"/>
                <w:lang w:eastAsia="lt-LT"/>
              </w:rPr>
              <w:t>Skendinčiosios medžiagos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658C97" w14:textId="77777777" w:rsidR="00910D5E" w:rsidRDefault="00910D5E" w:rsidP="0043590D">
            <w:pPr>
              <w:jc w:val="center"/>
              <w:rPr>
                <w:sz w:val="8"/>
                <w:szCs w:val="8"/>
              </w:rPr>
            </w:pPr>
          </w:p>
          <w:p w14:paraId="07CF4A8F" w14:textId="77777777" w:rsidR="00910D5E" w:rsidRDefault="00000000" w:rsidP="0043590D">
            <w:pPr>
              <w:suppressAutoHyphens/>
              <w:snapToGrid w:val="0"/>
              <w:jc w:val="center"/>
              <w:rPr>
                <w:szCs w:val="24"/>
                <w:lang w:eastAsia="lt-LT"/>
              </w:rPr>
            </w:pPr>
            <w:r>
              <w:rPr>
                <w:sz w:val="20"/>
                <w:lang w:eastAsia="lt-LT"/>
              </w:rPr>
              <w:t>mg/l</w:t>
            </w:r>
          </w:p>
        </w:tc>
      </w:tr>
      <w:tr w:rsidR="00910D5E" w14:paraId="5AB07A63"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AE00658" w14:textId="77777777" w:rsidR="00910D5E" w:rsidRDefault="00000000">
            <w:pPr>
              <w:jc w:val="center"/>
              <w:rPr>
                <w:sz w:val="20"/>
              </w:rPr>
            </w:pPr>
            <w:r>
              <w:rPr>
                <w:sz w:val="20"/>
              </w:rPr>
              <w:t>137.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F603C3B" w14:textId="77777777" w:rsidR="00910D5E" w:rsidRDefault="00910D5E">
            <w:pPr>
              <w:rPr>
                <w:sz w:val="8"/>
                <w:szCs w:val="8"/>
              </w:rPr>
            </w:pPr>
          </w:p>
          <w:p w14:paraId="19F36A65" w14:textId="77777777" w:rsidR="00910D5E" w:rsidRDefault="00000000">
            <w:pPr>
              <w:suppressAutoHyphens/>
              <w:snapToGrid w:val="0"/>
              <w:jc w:val="center"/>
              <w:rPr>
                <w:szCs w:val="24"/>
                <w:lang w:eastAsia="lt-LT"/>
              </w:rPr>
            </w:pPr>
            <w:r>
              <w:rPr>
                <w:sz w:val="20"/>
                <w:lang w:eastAsia="lt-LT"/>
              </w:rPr>
              <w:t>4017</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A4558B1" w14:textId="77777777" w:rsidR="00910D5E" w:rsidRDefault="00910D5E">
            <w:pPr>
              <w:rPr>
                <w:sz w:val="8"/>
                <w:szCs w:val="8"/>
              </w:rPr>
            </w:pPr>
          </w:p>
          <w:p w14:paraId="41685A63" w14:textId="77777777" w:rsidR="00910D5E" w:rsidRDefault="00000000">
            <w:pPr>
              <w:suppressAutoHyphens/>
              <w:snapToGrid w:val="0"/>
              <w:rPr>
                <w:szCs w:val="24"/>
                <w:lang w:eastAsia="lt-LT"/>
              </w:rPr>
            </w:pPr>
            <w:r>
              <w:rPr>
                <w:sz w:val="20"/>
                <w:lang w:eastAsia="lt-LT"/>
              </w:rPr>
              <w:t>Stibis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606ADE" w14:textId="77777777" w:rsidR="00910D5E" w:rsidRDefault="00910D5E" w:rsidP="0043590D">
            <w:pPr>
              <w:jc w:val="center"/>
              <w:rPr>
                <w:sz w:val="8"/>
                <w:szCs w:val="8"/>
              </w:rPr>
            </w:pPr>
          </w:p>
          <w:p w14:paraId="1CF0BDDD" w14:textId="77777777" w:rsidR="00910D5E" w:rsidRDefault="00000000" w:rsidP="0043590D">
            <w:pPr>
              <w:suppressAutoHyphens/>
              <w:snapToGrid w:val="0"/>
              <w:jc w:val="center"/>
              <w:rPr>
                <w:szCs w:val="24"/>
                <w:lang w:eastAsia="lt-LT"/>
              </w:rPr>
            </w:pPr>
            <w:r>
              <w:rPr>
                <w:sz w:val="20"/>
                <w:lang w:eastAsia="lt-LT"/>
              </w:rPr>
              <w:t>mg/l</w:t>
            </w:r>
          </w:p>
        </w:tc>
      </w:tr>
      <w:tr w:rsidR="00910D5E" w14:paraId="2F970413"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F53FD29" w14:textId="77777777" w:rsidR="00910D5E" w:rsidRDefault="00000000">
            <w:pPr>
              <w:jc w:val="center"/>
              <w:rPr>
                <w:sz w:val="20"/>
              </w:rPr>
            </w:pPr>
            <w:r>
              <w:rPr>
                <w:sz w:val="20"/>
              </w:rPr>
              <w:t>138.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423D587" w14:textId="77777777" w:rsidR="00910D5E" w:rsidRDefault="00910D5E">
            <w:pPr>
              <w:rPr>
                <w:sz w:val="8"/>
                <w:szCs w:val="8"/>
              </w:rPr>
            </w:pPr>
          </w:p>
          <w:p w14:paraId="3DC36865" w14:textId="77777777" w:rsidR="00910D5E" w:rsidRDefault="00000000">
            <w:pPr>
              <w:suppressAutoHyphens/>
              <w:snapToGrid w:val="0"/>
              <w:jc w:val="center"/>
              <w:rPr>
                <w:szCs w:val="24"/>
                <w:lang w:eastAsia="lt-LT"/>
              </w:rPr>
            </w:pPr>
            <w:r>
              <w:rPr>
                <w:sz w:val="20"/>
                <w:lang w:eastAsia="lt-LT"/>
              </w:rPr>
              <w:t>4013</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C88C80E" w14:textId="77777777" w:rsidR="00910D5E" w:rsidRDefault="00910D5E">
            <w:pPr>
              <w:rPr>
                <w:sz w:val="8"/>
                <w:szCs w:val="8"/>
              </w:rPr>
            </w:pPr>
          </w:p>
          <w:p w14:paraId="766F80FF" w14:textId="77777777" w:rsidR="00910D5E" w:rsidRDefault="00000000">
            <w:pPr>
              <w:suppressAutoHyphens/>
              <w:snapToGrid w:val="0"/>
              <w:rPr>
                <w:szCs w:val="24"/>
                <w:lang w:eastAsia="lt-LT"/>
              </w:rPr>
            </w:pPr>
            <w:r>
              <w:rPr>
                <w:sz w:val="20"/>
                <w:lang w:eastAsia="lt-LT"/>
              </w:rPr>
              <w:t>Stroncis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B4B485" w14:textId="77777777" w:rsidR="00910D5E" w:rsidRDefault="00910D5E" w:rsidP="0043590D">
            <w:pPr>
              <w:jc w:val="center"/>
              <w:rPr>
                <w:sz w:val="8"/>
                <w:szCs w:val="8"/>
              </w:rPr>
            </w:pPr>
          </w:p>
          <w:p w14:paraId="657E0BC9" w14:textId="77777777" w:rsidR="00910D5E" w:rsidRDefault="00000000" w:rsidP="0043590D">
            <w:pPr>
              <w:suppressAutoHyphens/>
              <w:snapToGrid w:val="0"/>
              <w:jc w:val="center"/>
              <w:rPr>
                <w:szCs w:val="24"/>
                <w:lang w:eastAsia="lt-LT"/>
              </w:rPr>
            </w:pPr>
            <w:r>
              <w:rPr>
                <w:sz w:val="20"/>
                <w:lang w:eastAsia="lt-LT"/>
              </w:rPr>
              <w:t>mg/l</w:t>
            </w:r>
          </w:p>
        </w:tc>
      </w:tr>
      <w:tr w:rsidR="00910D5E" w14:paraId="7E0700B8"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F840F83" w14:textId="77777777" w:rsidR="00910D5E" w:rsidRDefault="00000000">
            <w:pPr>
              <w:jc w:val="center"/>
              <w:rPr>
                <w:sz w:val="20"/>
              </w:rPr>
            </w:pPr>
            <w:r>
              <w:rPr>
                <w:sz w:val="20"/>
              </w:rPr>
              <w:t>139.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85400CA" w14:textId="77777777" w:rsidR="00910D5E" w:rsidRDefault="00910D5E">
            <w:pPr>
              <w:rPr>
                <w:sz w:val="8"/>
                <w:szCs w:val="8"/>
              </w:rPr>
            </w:pPr>
          </w:p>
          <w:p w14:paraId="69AF03F2" w14:textId="77777777" w:rsidR="00910D5E" w:rsidRDefault="00000000">
            <w:pPr>
              <w:suppressAutoHyphens/>
              <w:snapToGrid w:val="0"/>
              <w:jc w:val="center"/>
              <w:rPr>
                <w:szCs w:val="24"/>
                <w:lang w:eastAsia="lt-LT"/>
              </w:rPr>
            </w:pPr>
            <w:r>
              <w:rPr>
                <w:sz w:val="20"/>
                <w:lang w:eastAsia="lt-LT"/>
              </w:rPr>
              <w:t>1109</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A374E73" w14:textId="77777777" w:rsidR="00910D5E" w:rsidRDefault="00910D5E">
            <w:pPr>
              <w:rPr>
                <w:sz w:val="8"/>
                <w:szCs w:val="8"/>
              </w:rPr>
            </w:pPr>
          </w:p>
          <w:p w14:paraId="36C9956D" w14:textId="77777777" w:rsidR="00910D5E" w:rsidRDefault="00000000">
            <w:pPr>
              <w:suppressAutoHyphens/>
              <w:snapToGrid w:val="0"/>
              <w:rPr>
                <w:szCs w:val="24"/>
                <w:lang w:eastAsia="lt-LT"/>
              </w:rPr>
            </w:pPr>
            <w:r>
              <w:rPr>
                <w:sz w:val="20"/>
                <w:lang w:eastAsia="lt-LT"/>
              </w:rPr>
              <w:t>Sulfatai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7655FB" w14:textId="77777777" w:rsidR="00910D5E" w:rsidRDefault="00910D5E" w:rsidP="0043590D">
            <w:pPr>
              <w:jc w:val="center"/>
              <w:rPr>
                <w:sz w:val="8"/>
                <w:szCs w:val="8"/>
              </w:rPr>
            </w:pPr>
          </w:p>
          <w:p w14:paraId="4CCD60CA" w14:textId="77777777" w:rsidR="00910D5E" w:rsidRDefault="00000000" w:rsidP="0043590D">
            <w:pPr>
              <w:suppressAutoHyphens/>
              <w:snapToGrid w:val="0"/>
              <w:jc w:val="center"/>
              <w:rPr>
                <w:szCs w:val="24"/>
                <w:lang w:eastAsia="lt-LT"/>
              </w:rPr>
            </w:pPr>
            <w:r>
              <w:rPr>
                <w:sz w:val="20"/>
                <w:lang w:eastAsia="lt-LT"/>
              </w:rPr>
              <w:t>mg/l</w:t>
            </w:r>
          </w:p>
        </w:tc>
      </w:tr>
      <w:tr w:rsidR="00910D5E" w14:paraId="5F6C167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DB37CCA" w14:textId="77777777" w:rsidR="00910D5E" w:rsidRDefault="00000000">
            <w:pPr>
              <w:jc w:val="center"/>
              <w:rPr>
                <w:sz w:val="20"/>
              </w:rPr>
            </w:pPr>
            <w:r>
              <w:rPr>
                <w:sz w:val="20"/>
              </w:rPr>
              <w:t>140.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C74B98" w14:textId="77777777" w:rsidR="00910D5E" w:rsidRDefault="00910D5E">
            <w:pPr>
              <w:rPr>
                <w:sz w:val="8"/>
                <w:szCs w:val="8"/>
              </w:rPr>
            </w:pPr>
          </w:p>
          <w:p w14:paraId="0DABC397" w14:textId="77777777" w:rsidR="00910D5E" w:rsidRDefault="00000000">
            <w:pPr>
              <w:suppressAutoHyphens/>
              <w:snapToGrid w:val="0"/>
              <w:jc w:val="center"/>
              <w:rPr>
                <w:szCs w:val="24"/>
                <w:lang w:eastAsia="lt-LT"/>
              </w:rPr>
            </w:pPr>
            <w:r>
              <w:rPr>
                <w:sz w:val="20"/>
                <w:lang w:eastAsia="lt-LT"/>
              </w:rPr>
              <w:t>1110</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17B2245" w14:textId="77777777" w:rsidR="00910D5E" w:rsidRDefault="00910D5E">
            <w:pPr>
              <w:rPr>
                <w:sz w:val="8"/>
                <w:szCs w:val="8"/>
              </w:rPr>
            </w:pPr>
          </w:p>
          <w:p w14:paraId="3BDE5D33" w14:textId="77777777" w:rsidR="00910D5E" w:rsidRDefault="00000000">
            <w:pPr>
              <w:suppressAutoHyphens/>
              <w:snapToGrid w:val="0"/>
              <w:rPr>
                <w:szCs w:val="24"/>
                <w:lang w:eastAsia="lt-LT"/>
              </w:rPr>
            </w:pPr>
            <w:r>
              <w:rPr>
                <w:sz w:val="20"/>
                <w:lang w:eastAsia="lt-LT"/>
              </w:rPr>
              <w:t>Sulfidai (mineraliniai)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AA46D7" w14:textId="77777777" w:rsidR="00910D5E" w:rsidRDefault="00910D5E" w:rsidP="0043590D">
            <w:pPr>
              <w:jc w:val="center"/>
              <w:rPr>
                <w:sz w:val="8"/>
                <w:szCs w:val="8"/>
              </w:rPr>
            </w:pPr>
          </w:p>
          <w:p w14:paraId="0B6C93BB" w14:textId="77777777" w:rsidR="00910D5E" w:rsidRDefault="00000000" w:rsidP="0043590D">
            <w:pPr>
              <w:suppressAutoHyphens/>
              <w:snapToGrid w:val="0"/>
              <w:jc w:val="center"/>
              <w:rPr>
                <w:szCs w:val="24"/>
                <w:lang w:eastAsia="lt-LT"/>
              </w:rPr>
            </w:pPr>
            <w:r>
              <w:rPr>
                <w:sz w:val="20"/>
                <w:lang w:eastAsia="lt-LT"/>
              </w:rPr>
              <w:t>mg/l</w:t>
            </w:r>
          </w:p>
        </w:tc>
      </w:tr>
      <w:tr w:rsidR="00910D5E" w14:paraId="7FA15B58"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0A5DF04" w14:textId="77777777" w:rsidR="00910D5E" w:rsidRDefault="00000000">
            <w:pPr>
              <w:jc w:val="center"/>
              <w:rPr>
                <w:sz w:val="20"/>
              </w:rPr>
            </w:pPr>
            <w:r>
              <w:rPr>
                <w:sz w:val="20"/>
              </w:rPr>
              <w:t>141.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66980DC" w14:textId="77777777" w:rsidR="00910D5E" w:rsidRDefault="00910D5E">
            <w:pPr>
              <w:rPr>
                <w:sz w:val="8"/>
                <w:szCs w:val="8"/>
              </w:rPr>
            </w:pPr>
          </w:p>
          <w:p w14:paraId="18813AB0" w14:textId="77777777" w:rsidR="00910D5E" w:rsidRDefault="00000000">
            <w:pPr>
              <w:suppressAutoHyphens/>
              <w:snapToGrid w:val="0"/>
              <w:jc w:val="center"/>
              <w:rPr>
                <w:szCs w:val="24"/>
                <w:lang w:eastAsia="lt-LT"/>
              </w:rPr>
            </w:pPr>
            <w:r>
              <w:rPr>
                <w:sz w:val="20"/>
                <w:lang w:eastAsia="lt-LT"/>
              </w:rPr>
              <w:t>4014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0B51F58" w14:textId="77777777" w:rsidR="00910D5E" w:rsidRDefault="00910D5E">
            <w:pPr>
              <w:rPr>
                <w:sz w:val="8"/>
                <w:szCs w:val="8"/>
              </w:rPr>
            </w:pPr>
          </w:p>
          <w:p w14:paraId="2F804FA8" w14:textId="77777777" w:rsidR="00910D5E" w:rsidRDefault="00000000">
            <w:pPr>
              <w:suppressAutoHyphens/>
              <w:snapToGrid w:val="0"/>
              <w:rPr>
                <w:szCs w:val="24"/>
                <w:lang w:eastAsia="lt-LT"/>
              </w:rPr>
            </w:pPr>
            <w:r>
              <w:rPr>
                <w:sz w:val="20"/>
                <w:lang w:eastAsia="lt-LT"/>
              </w:rPr>
              <w:t>Švinas ir jo junginiai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7CADF4" w14:textId="77777777" w:rsidR="00910D5E" w:rsidRDefault="00910D5E" w:rsidP="0043590D">
            <w:pPr>
              <w:jc w:val="center"/>
              <w:rPr>
                <w:sz w:val="8"/>
                <w:szCs w:val="8"/>
              </w:rPr>
            </w:pPr>
          </w:p>
          <w:p w14:paraId="122A6640" w14:textId="77777777" w:rsidR="00910D5E" w:rsidRDefault="00000000" w:rsidP="0043590D">
            <w:pPr>
              <w:suppressAutoHyphens/>
              <w:snapToGrid w:val="0"/>
              <w:jc w:val="center"/>
              <w:rPr>
                <w:szCs w:val="24"/>
                <w:lang w:eastAsia="lt-LT"/>
              </w:rPr>
            </w:pPr>
            <w:r>
              <w:rPr>
                <w:sz w:val="20"/>
                <w:lang w:eastAsia="lt-LT"/>
              </w:rPr>
              <w:t>µg/l</w:t>
            </w:r>
          </w:p>
        </w:tc>
      </w:tr>
      <w:tr w:rsidR="00910D5E" w14:paraId="3A7F594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C3A44B7" w14:textId="77777777" w:rsidR="00910D5E" w:rsidRDefault="00000000">
            <w:pPr>
              <w:jc w:val="center"/>
              <w:rPr>
                <w:sz w:val="20"/>
              </w:rPr>
            </w:pPr>
            <w:r>
              <w:rPr>
                <w:sz w:val="20"/>
              </w:rPr>
              <w:t>142.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26B032A" w14:textId="77777777" w:rsidR="00910D5E" w:rsidRDefault="00910D5E">
            <w:pPr>
              <w:rPr>
                <w:sz w:val="8"/>
                <w:szCs w:val="8"/>
              </w:rPr>
            </w:pPr>
          </w:p>
          <w:p w14:paraId="2E651E47" w14:textId="77777777" w:rsidR="00910D5E" w:rsidRDefault="00000000">
            <w:pPr>
              <w:suppressAutoHyphens/>
              <w:snapToGrid w:val="0"/>
              <w:jc w:val="center"/>
              <w:rPr>
                <w:szCs w:val="24"/>
                <w:lang w:eastAsia="lt-LT"/>
              </w:rPr>
            </w:pPr>
            <w:r>
              <w:rPr>
                <w:sz w:val="20"/>
                <w:lang w:eastAsia="lt-LT"/>
              </w:rPr>
              <w:t>4018</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8475039" w14:textId="77777777" w:rsidR="00910D5E" w:rsidRDefault="00910D5E">
            <w:pPr>
              <w:rPr>
                <w:sz w:val="8"/>
                <w:szCs w:val="8"/>
              </w:rPr>
            </w:pPr>
          </w:p>
          <w:p w14:paraId="62DD9104" w14:textId="77777777" w:rsidR="00910D5E" w:rsidRDefault="00000000">
            <w:pPr>
              <w:suppressAutoHyphens/>
              <w:snapToGrid w:val="0"/>
              <w:rPr>
                <w:szCs w:val="24"/>
                <w:lang w:eastAsia="lt-LT"/>
              </w:rPr>
            </w:pPr>
            <w:r>
              <w:rPr>
                <w:sz w:val="20"/>
                <w:lang w:eastAsia="lt-LT"/>
              </w:rPr>
              <w:t>Talis ir jo junginiai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113F76" w14:textId="77777777" w:rsidR="00910D5E" w:rsidRDefault="00910D5E" w:rsidP="0043590D">
            <w:pPr>
              <w:jc w:val="center"/>
              <w:rPr>
                <w:sz w:val="8"/>
                <w:szCs w:val="8"/>
              </w:rPr>
            </w:pPr>
          </w:p>
          <w:p w14:paraId="55BC791E" w14:textId="77777777" w:rsidR="00910D5E" w:rsidRDefault="00000000" w:rsidP="0043590D">
            <w:pPr>
              <w:suppressAutoHyphens/>
              <w:snapToGrid w:val="0"/>
              <w:jc w:val="center"/>
              <w:rPr>
                <w:szCs w:val="24"/>
                <w:lang w:eastAsia="lt-LT"/>
              </w:rPr>
            </w:pPr>
            <w:r>
              <w:rPr>
                <w:sz w:val="20"/>
                <w:lang w:eastAsia="lt-LT"/>
              </w:rPr>
              <w:t>mg/l</w:t>
            </w:r>
          </w:p>
        </w:tc>
      </w:tr>
      <w:tr w:rsidR="00910D5E" w14:paraId="33495D27"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290C96A" w14:textId="77777777" w:rsidR="00910D5E" w:rsidRDefault="00000000">
            <w:pPr>
              <w:jc w:val="center"/>
              <w:rPr>
                <w:sz w:val="20"/>
              </w:rPr>
            </w:pPr>
            <w:r>
              <w:rPr>
                <w:sz w:val="20"/>
              </w:rPr>
              <w:t>143.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78BD26E" w14:textId="77777777" w:rsidR="00910D5E" w:rsidRDefault="00910D5E">
            <w:pPr>
              <w:rPr>
                <w:sz w:val="8"/>
                <w:szCs w:val="8"/>
              </w:rPr>
            </w:pPr>
          </w:p>
          <w:p w14:paraId="5A14A784" w14:textId="77777777" w:rsidR="00910D5E" w:rsidRDefault="00000000">
            <w:pPr>
              <w:suppressAutoHyphens/>
              <w:snapToGrid w:val="0"/>
              <w:jc w:val="center"/>
              <w:rPr>
                <w:sz w:val="20"/>
                <w:lang w:eastAsia="lt-LT"/>
              </w:rPr>
            </w:pPr>
            <w:r>
              <w:rPr>
                <w:sz w:val="20"/>
                <w:lang w:eastAsia="lt-LT"/>
              </w:rPr>
              <w:t>8040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56B5FD2" w14:textId="77777777" w:rsidR="00910D5E" w:rsidRDefault="00910D5E">
            <w:pPr>
              <w:rPr>
                <w:sz w:val="8"/>
                <w:szCs w:val="8"/>
              </w:rPr>
            </w:pPr>
          </w:p>
          <w:p w14:paraId="6347F891" w14:textId="77777777" w:rsidR="00910D5E" w:rsidRDefault="00000000">
            <w:pPr>
              <w:suppressAutoHyphens/>
              <w:snapToGrid w:val="0"/>
              <w:rPr>
                <w:sz w:val="20"/>
                <w:lang w:eastAsia="lt-LT"/>
              </w:rPr>
            </w:pPr>
            <w:r>
              <w:rPr>
                <w:sz w:val="20"/>
                <w:lang w:eastAsia="lt-LT"/>
              </w:rPr>
              <w:t>Terbutrinas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17C77D" w14:textId="77777777" w:rsidR="00910D5E" w:rsidRDefault="00910D5E" w:rsidP="0043590D">
            <w:pPr>
              <w:jc w:val="center"/>
              <w:rPr>
                <w:sz w:val="8"/>
                <w:szCs w:val="8"/>
              </w:rPr>
            </w:pPr>
          </w:p>
          <w:p w14:paraId="3A4CE711" w14:textId="77777777" w:rsidR="00910D5E" w:rsidRDefault="00000000" w:rsidP="0043590D">
            <w:pPr>
              <w:suppressAutoHyphens/>
              <w:snapToGrid w:val="0"/>
              <w:jc w:val="center"/>
              <w:rPr>
                <w:sz w:val="20"/>
                <w:lang w:eastAsia="lt-LT"/>
              </w:rPr>
            </w:pPr>
            <w:r>
              <w:rPr>
                <w:sz w:val="20"/>
                <w:lang w:eastAsia="lt-LT"/>
              </w:rPr>
              <w:t>µg/l</w:t>
            </w:r>
          </w:p>
        </w:tc>
      </w:tr>
      <w:tr w:rsidR="00910D5E" w14:paraId="1CAF833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087832D" w14:textId="77777777" w:rsidR="00910D5E" w:rsidRDefault="00000000">
            <w:pPr>
              <w:jc w:val="center"/>
              <w:rPr>
                <w:sz w:val="20"/>
              </w:rPr>
            </w:pPr>
            <w:r>
              <w:rPr>
                <w:sz w:val="20"/>
              </w:rPr>
              <w:t>144.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9C01F4E" w14:textId="77777777" w:rsidR="00910D5E" w:rsidRDefault="00910D5E">
            <w:pPr>
              <w:rPr>
                <w:sz w:val="8"/>
                <w:szCs w:val="8"/>
              </w:rPr>
            </w:pPr>
          </w:p>
          <w:p w14:paraId="2A7DB187" w14:textId="77777777" w:rsidR="00910D5E" w:rsidRDefault="00000000">
            <w:pPr>
              <w:suppressAutoHyphens/>
              <w:snapToGrid w:val="0"/>
              <w:jc w:val="center"/>
              <w:rPr>
                <w:szCs w:val="24"/>
                <w:lang w:eastAsia="lt-LT"/>
              </w:rPr>
            </w:pPr>
            <w:r>
              <w:rPr>
                <w:sz w:val="20"/>
                <w:lang w:eastAsia="lt-LT"/>
              </w:rPr>
              <w:t>2206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31058BE" w14:textId="77777777" w:rsidR="00910D5E" w:rsidRDefault="00910D5E">
            <w:pPr>
              <w:rPr>
                <w:sz w:val="8"/>
                <w:szCs w:val="8"/>
              </w:rPr>
            </w:pPr>
          </w:p>
          <w:p w14:paraId="15293C8E" w14:textId="77777777" w:rsidR="00910D5E" w:rsidRDefault="00000000">
            <w:pPr>
              <w:suppressAutoHyphens/>
              <w:snapToGrid w:val="0"/>
              <w:rPr>
                <w:szCs w:val="24"/>
                <w:lang w:eastAsia="lt-LT"/>
              </w:rPr>
            </w:pPr>
            <w:r>
              <w:rPr>
                <w:sz w:val="20"/>
                <w:lang w:eastAsia="lt-LT"/>
              </w:rPr>
              <w:t xml:space="preserve">Tetrabrombisfenolis ir jo dariniai </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04CAA8" w14:textId="77777777" w:rsidR="00910D5E" w:rsidRDefault="00910D5E" w:rsidP="0043590D">
            <w:pPr>
              <w:jc w:val="center"/>
              <w:rPr>
                <w:sz w:val="8"/>
                <w:szCs w:val="8"/>
              </w:rPr>
            </w:pPr>
          </w:p>
          <w:p w14:paraId="54DF7C47" w14:textId="77777777" w:rsidR="00910D5E" w:rsidRDefault="00000000" w:rsidP="0043590D">
            <w:pPr>
              <w:suppressAutoHyphens/>
              <w:snapToGrid w:val="0"/>
              <w:jc w:val="center"/>
              <w:rPr>
                <w:szCs w:val="24"/>
                <w:lang w:eastAsia="lt-LT"/>
              </w:rPr>
            </w:pPr>
            <w:r>
              <w:rPr>
                <w:sz w:val="20"/>
                <w:lang w:eastAsia="lt-LT"/>
              </w:rPr>
              <w:t>mg/l</w:t>
            </w:r>
          </w:p>
        </w:tc>
      </w:tr>
      <w:tr w:rsidR="00910D5E" w14:paraId="5FFA20E5"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448A8A6" w14:textId="77777777" w:rsidR="00910D5E" w:rsidRDefault="00000000">
            <w:pPr>
              <w:jc w:val="center"/>
              <w:rPr>
                <w:sz w:val="20"/>
              </w:rPr>
            </w:pPr>
            <w:r>
              <w:rPr>
                <w:sz w:val="20"/>
              </w:rPr>
              <w:t>145.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27AA479" w14:textId="77777777" w:rsidR="00910D5E" w:rsidRDefault="00910D5E">
            <w:pPr>
              <w:rPr>
                <w:sz w:val="8"/>
                <w:szCs w:val="8"/>
              </w:rPr>
            </w:pPr>
          </w:p>
          <w:p w14:paraId="76048A53" w14:textId="77777777" w:rsidR="00910D5E" w:rsidRDefault="00000000">
            <w:pPr>
              <w:suppressAutoHyphens/>
              <w:snapToGrid w:val="0"/>
              <w:jc w:val="center"/>
              <w:rPr>
                <w:szCs w:val="24"/>
                <w:lang w:eastAsia="lt-LT"/>
              </w:rPr>
            </w:pPr>
            <w:r>
              <w:rPr>
                <w:sz w:val="20"/>
                <w:lang w:eastAsia="lt-LT"/>
              </w:rPr>
              <w:t>9006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73B8039" w14:textId="77777777" w:rsidR="00910D5E" w:rsidRDefault="00910D5E">
            <w:pPr>
              <w:rPr>
                <w:sz w:val="8"/>
                <w:szCs w:val="8"/>
              </w:rPr>
            </w:pPr>
          </w:p>
          <w:p w14:paraId="30B2DE1A" w14:textId="77777777" w:rsidR="00910D5E" w:rsidRDefault="00000000">
            <w:pPr>
              <w:suppressAutoHyphens/>
              <w:snapToGrid w:val="0"/>
              <w:rPr>
                <w:szCs w:val="24"/>
                <w:lang w:eastAsia="lt-LT"/>
              </w:rPr>
            </w:pPr>
            <w:r>
              <w:rPr>
                <w:sz w:val="20"/>
                <w:lang w:eastAsia="lt-LT"/>
              </w:rPr>
              <w:t>Tetrachloretilenas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FF6BA7" w14:textId="77777777" w:rsidR="00910D5E" w:rsidRDefault="00910D5E" w:rsidP="0043590D">
            <w:pPr>
              <w:jc w:val="center"/>
              <w:rPr>
                <w:sz w:val="8"/>
                <w:szCs w:val="8"/>
              </w:rPr>
            </w:pPr>
          </w:p>
          <w:p w14:paraId="59D1C833" w14:textId="59303476" w:rsidR="00910D5E" w:rsidRDefault="00000000" w:rsidP="0043590D">
            <w:pPr>
              <w:suppressAutoHyphens/>
              <w:snapToGrid w:val="0"/>
              <w:jc w:val="center"/>
              <w:rPr>
                <w:szCs w:val="24"/>
                <w:lang w:eastAsia="lt-LT"/>
              </w:rPr>
            </w:pPr>
            <w:r>
              <w:rPr>
                <w:sz w:val="20"/>
                <w:lang w:eastAsia="lt-LT"/>
              </w:rPr>
              <w:t>µg/l</w:t>
            </w:r>
          </w:p>
        </w:tc>
      </w:tr>
      <w:tr w:rsidR="00910D5E" w14:paraId="20ECAE4D"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9CCDF44" w14:textId="77777777" w:rsidR="00910D5E" w:rsidRDefault="00000000">
            <w:pPr>
              <w:jc w:val="center"/>
              <w:rPr>
                <w:sz w:val="20"/>
              </w:rPr>
            </w:pPr>
            <w:r>
              <w:rPr>
                <w:sz w:val="20"/>
              </w:rPr>
              <w:t>146.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39DE0A9" w14:textId="77777777" w:rsidR="00910D5E" w:rsidRDefault="00910D5E">
            <w:pPr>
              <w:rPr>
                <w:sz w:val="8"/>
                <w:szCs w:val="8"/>
              </w:rPr>
            </w:pPr>
          </w:p>
          <w:p w14:paraId="3AC08CA3" w14:textId="77777777" w:rsidR="00910D5E" w:rsidRDefault="00000000">
            <w:pPr>
              <w:suppressAutoHyphens/>
              <w:snapToGrid w:val="0"/>
              <w:jc w:val="center"/>
              <w:rPr>
                <w:szCs w:val="24"/>
                <w:lang w:eastAsia="lt-LT"/>
              </w:rPr>
            </w:pPr>
            <w:r>
              <w:rPr>
                <w:sz w:val="20"/>
                <w:lang w:eastAsia="lt-LT"/>
              </w:rPr>
              <w:t>9008</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7E00982" w14:textId="77777777" w:rsidR="00910D5E" w:rsidRDefault="00910D5E">
            <w:pPr>
              <w:rPr>
                <w:sz w:val="8"/>
                <w:szCs w:val="8"/>
              </w:rPr>
            </w:pPr>
          </w:p>
          <w:p w14:paraId="38D96DDC" w14:textId="77777777" w:rsidR="00910D5E" w:rsidRDefault="00000000">
            <w:pPr>
              <w:suppressAutoHyphens/>
              <w:snapToGrid w:val="0"/>
              <w:rPr>
                <w:szCs w:val="24"/>
                <w:lang w:eastAsia="lt-LT"/>
              </w:rPr>
            </w:pPr>
            <w:r>
              <w:rPr>
                <w:sz w:val="20"/>
                <w:lang w:eastAsia="lt-LT"/>
              </w:rPr>
              <w:t>Tetrachlormetanas (CCl</w:t>
            </w:r>
            <w:r>
              <w:rPr>
                <w:sz w:val="20"/>
                <w:vertAlign w:val="subscript"/>
                <w:lang w:eastAsia="lt-LT"/>
              </w:rPr>
              <w:t>4</w:t>
            </w:r>
            <w:r>
              <w:rPr>
                <w:sz w:val="20"/>
                <w:lang w:eastAsia="lt-LT"/>
              </w:rPr>
              <w:t>, anglies tetrachloridas)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585C27" w14:textId="77777777" w:rsidR="00910D5E" w:rsidRDefault="00910D5E" w:rsidP="0043590D">
            <w:pPr>
              <w:jc w:val="center"/>
              <w:rPr>
                <w:sz w:val="8"/>
                <w:szCs w:val="8"/>
              </w:rPr>
            </w:pPr>
          </w:p>
          <w:p w14:paraId="40D405BB" w14:textId="77777777" w:rsidR="00910D5E" w:rsidRDefault="00000000" w:rsidP="0043590D">
            <w:pPr>
              <w:suppressAutoHyphens/>
              <w:snapToGrid w:val="0"/>
              <w:jc w:val="center"/>
              <w:rPr>
                <w:szCs w:val="24"/>
                <w:lang w:eastAsia="lt-LT"/>
              </w:rPr>
            </w:pPr>
            <w:r>
              <w:rPr>
                <w:sz w:val="20"/>
                <w:lang w:eastAsia="lt-LT"/>
              </w:rPr>
              <w:t>µg/l</w:t>
            </w:r>
          </w:p>
        </w:tc>
      </w:tr>
      <w:tr w:rsidR="00910D5E" w14:paraId="1B1CF316"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2E791DF" w14:textId="77777777" w:rsidR="00910D5E" w:rsidRDefault="00000000">
            <w:pPr>
              <w:jc w:val="center"/>
              <w:rPr>
                <w:sz w:val="20"/>
              </w:rPr>
            </w:pPr>
            <w:r>
              <w:rPr>
                <w:sz w:val="20"/>
              </w:rPr>
              <w:t>147.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8D3DFF1" w14:textId="77777777" w:rsidR="00910D5E" w:rsidRDefault="00910D5E">
            <w:pPr>
              <w:rPr>
                <w:sz w:val="8"/>
                <w:szCs w:val="8"/>
              </w:rPr>
            </w:pPr>
          </w:p>
          <w:p w14:paraId="734308C6" w14:textId="77777777" w:rsidR="00910D5E" w:rsidRDefault="00000000">
            <w:pPr>
              <w:suppressAutoHyphens/>
              <w:snapToGrid w:val="0"/>
              <w:jc w:val="center"/>
              <w:rPr>
                <w:szCs w:val="24"/>
                <w:lang w:eastAsia="lt-LT"/>
              </w:rPr>
            </w:pPr>
            <w:r>
              <w:rPr>
                <w:sz w:val="20"/>
                <w:lang w:eastAsia="lt-LT"/>
              </w:rPr>
              <w:t>1124</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DB4873E" w14:textId="77777777" w:rsidR="00910D5E" w:rsidRDefault="00910D5E">
            <w:pPr>
              <w:rPr>
                <w:sz w:val="8"/>
                <w:szCs w:val="8"/>
              </w:rPr>
            </w:pPr>
          </w:p>
          <w:p w14:paraId="41B54458" w14:textId="77777777" w:rsidR="00910D5E" w:rsidRDefault="00000000">
            <w:pPr>
              <w:suppressAutoHyphens/>
              <w:snapToGrid w:val="0"/>
              <w:rPr>
                <w:szCs w:val="24"/>
                <w:lang w:eastAsia="lt-LT"/>
              </w:rPr>
            </w:pPr>
            <w:r>
              <w:rPr>
                <w:sz w:val="20"/>
                <w:shd w:val="clear" w:color="auto" w:fill="FFFFFF"/>
                <w:lang w:eastAsia="lt-LT"/>
              </w:rPr>
              <w:t>Tetranatrio etilendiamintetraacetatas (Na</w:t>
            </w:r>
            <w:r>
              <w:rPr>
                <w:sz w:val="20"/>
                <w:shd w:val="clear" w:color="auto" w:fill="FFFFFF"/>
                <w:vertAlign w:val="subscript"/>
                <w:lang w:eastAsia="lt-LT"/>
              </w:rPr>
              <w:t>4</w:t>
            </w:r>
            <w:r>
              <w:rPr>
                <w:sz w:val="20"/>
                <w:shd w:val="clear" w:color="auto" w:fill="FFFFFF"/>
                <w:lang w:eastAsia="lt-LT"/>
              </w:rPr>
              <w:t>EDTA)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0BB052" w14:textId="77777777" w:rsidR="00910D5E" w:rsidRDefault="00910D5E" w:rsidP="0043590D">
            <w:pPr>
              <w:jc w:val="center"/>
              <w:rPr>
                <w:sz w:val="8"/>
                <w:szCs w:val="8"/>
              </w:rPr>
            </w:pPr>
          </w:p>
          <w:p w14:paraId="75781726" w14:textId="77777777" w:rsidR="00910D5E" w:rsidRDefault="00000000" w:rsidP="0043590D">
            <w:pPr>
              <w:suppressAutoHyphens/>
              <w:snapToGrid w:val="0"/>
              <w:jc w:val="center"/>
              <w:rPr>
                <w:szCs w:val="24"/>
                <w:lang w:eastAsia="lt-LT"/>
              </w:rPr>
            </w:pPr>
            <w:r>
              <w:rPr>
                <w:sz w:val="20"/>
                <w:lang w:eastAsia="lt-LT"/>
              </w:rPr>
              <w:t>mg/l</w:t>
            </w:r>
          </w:p>
        </w:tc>
      </w:tr>
      <w:tr w:rsidR="00910D5E" w14:paraId="1F7CB98F" w14:textId="77777777" w:rsidTr="0043590D">
        <w:trPr>
          <w:trHeight w:hRule="exact" w:val="340"/>
        </w:trPr>
        <w:tc>
          <w:tcPr>
            <w:tcW w:w="686" w:type="dxa"/>
            <w:tcBorders>
              <w:top w:val="nil"/>
              <w:left w:val="single" w:sz="8" w:space="0" w:color="000000"/>
              <w:bottom w:val="single" w:sz="8" w:space="0" w:color="000000"/>
              <w:right w:val="nil"/>
            </w:tcBorders>
            <w:shd w:val="clear" w:color="auto" w:fill="FFFFFF"/>
            <w:vAlign w:val="center"/>
          </w:tcPr>
          <w:p w14:paraId="40A64438" w14:textId="77777777" w:rsidR="00910D5E" w:rsidRDefault="00000000">
            <w:pPr>
              <w:jc w:val="center"/>
              <w:rPr>
                <w:sz w:val="20"/>
              </w:rPr>
            </w:pPr>
            <w:r>
              <w:rPr>
                <w:sz w:val="20"/>
              </w:rPr>
              <w:t>148.</w:t>
            </w:r>
          </w:p>
        </w:tc>
        <w:tc>
          <w:tcPr>
            <w:tcW w:w="11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593FF25" w14:textId="77777777" w:rsidR="00910D5E" w:rsidRDefault="00910D5E">
            <w:pPr>
              <w:rPr>
                <w:sz w:val="8"/>
                <w:szCs w:val="8"/>
              </w:rPr>
            </w:pPr>
          </w:p>
          <w:p w14:paraId="59B0105F" w14:textId="77777777" w:rsidR="00910D5E" w:rsidRDefault="00000000">
            <w:pPr>
              <w:suppressAutoHyphens/>
              <w:snapToGrid w:val="0"/>
              <w:jc w:val="center"/>
              <w:rPr>
                <w:szCs w:val="24"/>
                <w:lang w:eastAsia="lt-LT"/>
              </w:rPr>
            </w:pPr>
            <w:r>
              <w:rPr>
                <w:sz w:val="20"/>
                <w:lang w:eastAsia="lt-LT"/>
              </w:rPr>
              <w:t>8029</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270F5DC" w14:textId="77777777" w:rsidR="00910D5E" w:rsidRDefault="00910D5E">
            <w:pPr>
              <w:rPr>
                <w:sz w:val="8"/>
                <w:szCs w:val="8"/>
              </w:rPr>
            </w:pPr>
          </w:p>
          <w:p w14:paraId="5294E199" w14:textId="77777777" w:rsidR="00910D5E" w:rsidRDefault="00000000">
            <w:pPr>
              <w:suppressAutoHyphens/>
              <w:snapToGrid w:val="0"/>
              <w:rPr>
                <w:szCs w:val="24"/>
                <w:lang w:eastAsia="lt-LT"/>
              </w:rPr>
            </w:pPr>
            <w:r>
              <w:rPr>
                <w:sz w:val="20"/>
                <w:lang w:eastAsia="lt-LT"/>
              </w:rPr>
              <w:t>Toksafenas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9F7AE8" w14:textId="77777777" w:rsidR="00910D5E" w:rsidRDefault="00910D5E" w:rsidP="0043590D">
            <w:pPr>
              <w:jc w:val="center"/>
              <w:rPr>
                <w:sz w:val="8"/>
                <w:szCs w:val="8"/>
              </w:rPr>
            </w:pPr>
          </w:p>
          <w:p w14:paraId="653AE554" w14:textId="77777777" w:rsidR="00910D5E" w:rsidRDefault="00000000" w:rsidP="0043590D">
            <w:pPr>
              <w:suppressAutoHyphens/>
              <w:snapToGrid w:val="0"/>
              <w:jc w:val="center"/>
              <w:rPr>
                <w:szCs w:val="24"/>
                <w:lang w:eastAsia="lt-LT"/>
              </w:rPr>
            </w:pPr>
            <w:r>
              <w:rPr>
                <w:sz w:val="20"/>
                <w:lang w:eastAsia="lt-LT"/>
              </w:rPr>
              <w:t>µg/l</w:t>
            </w:r>
          </w:p>
        </w:tc>
      </w:tr>
      <w:tr w:rsidR="00910D5E" w14:paraId="3E69F75B" w14:textId="77777777" w:rsidTr="0043590D">
        <w:trPr>
          <w:trHeight w:hRule="exact" w:val="340"/>
        </w:trPr>
        <w:tc>
          <w:tcPr>
            <w:tcW w:w="686" w:type="dxa"/>
            <w:tcBorders>
              <w:top w:val="nil"/>
              <w:left w:val="single" w:sz="8" w:space="0" w:color="000000"/>
              <w:bottom w:val="single" w:sz="8" w:space="0" w:color="000000"/>
              <w:right w:val="nil"/>
            </w:tcBorders>
            <w:shd w:val="clear" w:color="auto" w:fill="FFFFFF"/>
            <w:vAlign w:val="center"/>
          </w:tcPr>
          <w:p w14:paraId="0EE767F6" w14:textId="77777777" w:rsidR="00910D5E" w:rsidRDefault="00000000">
            <w:pPr>
              <w:jc w:val="center"/>
              <w:rPr>
                <w:sz w:val="20"/>
              </w:rPr>
            </w:pPr>
            <w:r>
              <w:rPr>
                <w:sz w:val="20"/>
              </w:rPr>
              <w:t>149.</w:t>
            </w:r>
          </w:p>
        </w:tc>
        <w:tc>
          <w:tcPr>
            <w:tcW w:w="11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E8C0701" w14:textId="77777777" w:rsidR="00910D5E" w:rsidRDefault="00910D5E">
            <w:pPr>
              <w:rPr>
                <w:sz w:val="8"/>
                <w:szCs w:val="8"/>
              </w:rPr>
            </w:pPr>
          </w:p>
          <w:p w14:paraId="3CF5ABDF" w14:textId="77777777" w:rsidR="00910D5E" w:rsidRDefault="00000000">
            <w:pPr>
              <w:suppressAutoHyphens/>
              <w:snapToGrid w:val="0"/>
              <w:jc w:val="center"/>
              <w:rPr>
                <w:szCs w:val="24"/>
                <w:lang w:eastAsia="lt-LT"/>
              </w:rPr>
            </w:pPr>
            <w:r>
              <w:rPr>
                <w:sz w:val="20"/>
                <w:lang w:eastAsia="lt-LT"/>
              </w:rPr>
              <w:t>1009</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7CF632D" w14:textId="77777777" w:rsidR="00910D5E" w:rsidRDefault="00910D5E">
            <w:pPr>
              <w:rPr>
                <w:sz w:val="8"/>
                <w:szCs w:val="8"/>
              </w:rPr>
            </w:pPr>
          </w:p>
          <w:p w14:paraId="2A1C9508" w14:textId="77777777" w:rsidR="00910D5E" w:rsidRDefault="00000000">
            <w:pPr>
              <w:suppressAutoHyphens/>
              <w:snapToGrid w:val="0"/>
              <w:rPr>
                <w:szCs w:val="24"/>
                <w:lang w:eastAsia="lt-LT"/>
              </w:rPr>
            </w:pPr>
            <w:r>
              <w:rPr>
                <w:sz w:val="20"/>
                <w:lang w:eastAsia="lt-LT"/>
              </w:rPr>
              <w:t>Toksiškumas LC50 (dafnijoms)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8E2C06" w14:textId="77777777" w:rsidR="00910D5E" w:rsidRDefault="00910D5E" w:rsidP="0043590D">
            <w:pPr>
              <w:jc w:val="center"/>
              <w:rPr>
                <w:sz w:val="8"/>
                <w:szCs w:val="8"/>
              </w:rPr>
            </w:pPr>
          </w:p>
          <w:p w14:paraId="5A3BAD08" w14:textId="77777777" w:rsidR="00910D5E" w:rsidRDefault="00000000" w:rsidP="0043590D">
            <w:pPr>
              <w:suppressAutoHyphens/>
              <w:snapToGrid w:val="0"/>
              <w:jc w:val="center"/>
              <w:rPr>
                <w:szCs w:val="24"/>
                <w:lang w:eastAsia="lt-LT"/>
              </w:rPr>
            </w:pPr>
            <w:r>
              <w:rPr>
                <w:sz w:val="20"/>
                <w:lang w:eastAsia="lt-LT"/>
              </w:rPr>
              <w:t>%</w:t>
            </w:r>
          </w:p>
        </w:tc>
      </w:tr>
      <w:tr w:rsidR="00910D5E" w14:paraId="590DA251"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24323AC" w14:textId="77777777" w:rsidR="00910D5E" w:rsidRDefault="00000000">
            <w:pPr>
              <w:jc w:val="center"/>
              <w:rPr>
                <w:sz w:val="20"/>
              </w:rPr>
            </w:pPr>
            <w:r>
              <w:rPr>
                <w:sz w:val="20"/>
              </w:rPr>
              <w:t>150.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4BC2725" w14:textId="77777777" w:rsidR="00910D5E" w:rsidRDefault="00910D5E">
            <w:pPr>
              <w:rPr>
                <w:sz w:val="8"/>
                <w:szCs w:val="8"/>
              </w:rPr>
            </w:pPr>
          </w:p>
          <w:p w14:paraId="21368FFC" w14:textId="77777777" w:rsidR="00910D5E" w:rsidRDefault="00000000">
            <w:pPr>
              <w:suppressAutoHyphens/>
              <w:snapToGrid w:val="0"/>
              <w:jc w:val="center"/>
              <w:rPr>
                <w:szCs w:val="24"/>
                <w:lang w:eastAsia="lt-LT"/>
              </w:rPr>
            </w:pPr>
            <w:r>
              <w:rPr>
                <w:sz w:val="20"/>
                <w:lang w:eastAsia="lt-LT"/>
              </w:rPr>
              <w:t>2108</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53E8359" w14:textId="77777777" w:rsidR="00910D5E" w:rsidRDefault="00910D5E">
            <w:pPr>
              <w:rPr>
                <w:sz w:val="8"/>
                <w:szCs w:val="8"/>
              </w:rPr>
            </w:pPr>
          </w:p>
          <w:p w14:paraId="0A41CE25" w14:textId="77777777" w:rsidR="00910D5E" w:rsidRDefault="00000000">
            <w:pPr>
              <w:suppressAutoHyphens/>
              <w:snapToGrid w:val="0"/>
              <w:rPr>
                <w:szCs w:val="24"/>
                <w:lang w:eastAsia="lt-LT"/>
              </w:rPr>
            </w:pPr>
            <w:r>
              <w:rPr>
                <w:sz w:val="20"/>
                <w:lang w:eastAsia="lt-LT"/>
              </w:rPr>
              <w:t>Toluenas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8E08A2" w14:textId="77777777" w:rsidR="00910D5E" w:rsidRDefault="00910D5E" w:rsidP="0043590D">
            <w:pPr>
              <w:jc w:val="center"/>
              <w:rPr>
                <w:sz w:val="8"/>
                <w:szCs w:val="8"/>
              </w:rPr>
            </w:pPr>
          </w:p>
          <w:p w14:paraId="78EDE240" w14:textId="77777777" w:rsidR="00910D5E" w:rsidRDefault="00000000" w:rsidP="0043590D">
            <w:pPr>
              <w:suppressAutoHyphens/>
              <w:snapToGrid w:val="0"/>
              <w:jc w:val="center"/>
              <w:rPr>
                <w:szCs w:val="24"/>
                <w:lang w:eastAsia="lt-LT"/>
              </w:rPr>
            </w:pPr>
            <w:r>
              <w:rPr>
                <w:sz w:val="20"/>
                <w:lang w:eastAsia="lt-LT"/>
              </w:rPr>
              <w:t>µg/l</w:t>
            </w:r>
          </w:p>
        </w:tc>
      </w:tr>
      <w:tr w:rsidR="00910D5E" w14:paraId="542279AA"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B18DB02" w14:textId="77777777" w:rsidR="00910D5E" w:rsidRDefault="00000000">
            <w:pPr>
              <w:jc w:val="center"/>
              <w:rPr>
                <w:sz w:val="20"/>
              </w:rPr>
            </w:pPr>
            <w:r>
              <w:rPr>
                <w:sz w:val="20"/>
              </w:rPr>
              <w:t>151.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0396D6EA" w14:textId="77777777" w:rsidR="00910D5E" w:rsidRDefault="00000000">
            <w:pPr>
              <w:jc w:val="center"/>
              <w:rPr>
                <w:sz w:val="20"/>
              </w:rPr>
            </w:pPr>
            <w:r>
              <w:rPr>
                <w:sz w:val="20"/>
              </w:rPr>
              <w:t>8209</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CBF73CC" w14:textId="77777777" w:rsidR="00910D5E" w:rsidRDefault="00000000">
            <w:pPr>
              <w:rPr>
                <w:sz w:val="20"/>
              </w:rPr>
            </w:pPr>
            <w:r>
              <w:rPr>
                <w:sz w:val="20"/>
              </w:rPr>
              <w:t>Toksafenas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7CA3A11" w14:textId="77777777" w:rsidR="00910D5E" w:rsidRDefault="00000000" w:rsidP="0043590D">
            <w:pPr>
              <w:jc w:val="center"/>
              <w:rPr>
                <w:sz w:val="20"/>
              </w:rPr>
            </w:pPr>
            <w:r>
              <w:rPr>
                <w:sz w:val="20"/>
              </w:rPr>
              <w:t>µg/l</w:t>
            </w:r>
          </w:p>
        </w:tc>
      </w:tr>
      <w:tr w:rsidR="00910D5E" w14:paraId="479D0D3B"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9A24048" w14:textId="77777777" w:rsidR="00910D5E" w:rsidRDefault="00000000">
            <w:pPr>
              <w:jc w:val="center"/>
              <w:rPr>
                <w:sz w:val="20"/>
              </w:rPr>
            </w:pPr>
            <w:r>
              <w:rPr>
                <w:sz w:val="20"/>
              </w:rPr>
              <w:t>152.</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088D59B" w14:textId="77777777" w:rsidR="00910D5E" w:rsidRDefault="00910D5E">
            <w:pPr>
              <w:rPr>
                <w:sz w:val="8"/>
                <w:szCs w:val="8"/>
              </w:rPr>
            </w:pPr>
          </w:p>
          <w:p w14:paraId="4C779824" w14:textId="77777777" w:rsidR="00910D5E" w:rsidRDefault="00000000">
            <w:pPr>
              <w:suppressAutoHyphens/>
              <w:snapToGrid w:val="0"/>
              <w:jc w:val="center"/>
              <w:rPr>
                <w:szCs w:val="24"/>
                <w:lang w:eastAsia="lt-LT"/>
              </w:rPr>
            </w:pPr>
            <w:r>
              <w:rPr>
                <w:sz w:val="20"/>
                <w:lang w:eastAsia="lt-LT"/>
              </w:rPr>
              <w:t>9009</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314683C" w14:textId="77777777" w:rsidR="00910D5E" w:rsidRDefault="00910D5E">
            <w:pPr>
              <w:rPr>
                <w:sz w:val="8"/>
                <w:szCs w:val="8"/>
              </w:rPr>
            </w:pPr>
          </w:p>
          <w:p w14:paraId="60EF8064" w14:textId="77777777" w:rsidR="00910D5E" w:rsidRDefault="00000000">
            <w:pPr>
              <w:suppressAutoHyphens/>
              <w:snapToGrid w:val="0"/>
              <w:rPr>
                <w:szCs w:val="24"/>
                <w:lang w:eastAsia="lt-LT"/>
              </w:rPr>
            </w:pPr>
            <w:r>
              <w:rPr>
                <w:sz w:val="20"/>
                <w:lang w:eastAsia="lt-LT"/>
              </w:rPr>
              <w:t>Tributilalavo junginiai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1D57D0" w14:textId="77777777" w:rsidR="00910D5E" w:rsidRDefault="00910D5E" w:rsidP="0043590D">
            <w:pPr>
              <w:jc w:val="center"/>
              <w:rPr>
                <w:sz w:val="8"/>
                <w:szCs w:val="8"/>
              </w:rPr>
            </w:pPr>
          </w:p>
          <w:p w14:paraId="03BEBE74" w14:textId="77777777" w:rsidR="00910D5E" w:rsidRDefault="00000000" w:rsidP="0043590D">
            <w:pPr>
              <w:suppressAutoHyphens/>
              <w:snapToGrid w:val="0"/>
              <w:jc w:val="center"/>
              <w:rPr>
                <w:szCs w:val="24"/>
                <w:lang w:eastAsia="lt-LT"/>
              </w:rPr>
            </w:pPr>
            <w:r>
              <w:rPr>
                <w:sz w:val="20"/>
                <w:lang w:eastAsia="lt-LT"/>
              </w:rPr>
              <w:t>µg/l</w:t>
            </w:r>
          </w:p>
        </w:tc>
      </w:tr>
      <w:tr w:rsidR="00910D5E" w14:paraId="45CE5C8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6F1166E6" w14:textId="77777777" w:rsidR="00910D5E" w:rsidRDefault="00000000">
            <w:pPr>
              <w:jc w:val="center"/>
              <w:rPr>
                <w:sz w:val="20"/>
              </w:rPr>
            </w:pPr>
            <w:r>
              <w:rPr>
                <w:sz w:val="20"/>
              </w:rPr>
              <w:t>153.</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9A576ED" w14:textId="77777777" w:rsidR="00910D5E" w:rsidRDefault="00910D5E">
            <w:pPr>
              <w:rPr>
                <w:sz w:val="8"/>
                <w:szCs w:val="8"/>
              </w:rPr>
            </w:pPr>
          </w:p>
          <w:p w14:paraId="2BD00ED5" w14:textId="77777777" w:rsidR="00910D5E" w:rsidRDefault="00000000">
            <w:pPr>
              <w:suppressAutoHyphens/>
              <w:snapToGrid w:val="0"/>
              <w:jc w:val="center"/>
              <w:rPr>
                <w:szCs w:val="24"/>
                <w:lang w:eastAsia="lt-LT"/>
              </w:rPr>
            </w:pPr>
            <w:r>
              <w:rPr>
                <w:sz w:val="20"/>
                <w:lang w:eastAsia="lt-LT"/>
              </w:rPr>
              <w:t>9010</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7D5C5B6" w14:textId="77777777" w:rsidR="00910D5E" w:rsidRDefault="00910D5E">
            <w:pPr>
              <w:rPr>
                <w:sz w:val="8"/>
                <w:szCs w:val="8"/>
              </w:rPr>
            </w:pPr>
          </w:p>
          <w:p w14:paraId="0F0ECA23" w14:textId="77777777" w:rsidR="00910D5E" w:rsidRDefault="00000000">
            <w:pPr>
              <w:suppressAutoHyphens/>
              <w:snapToGrid w:val="0"/>
              <w:rPr>
                <w:szCs w:val="24"/>
                <w:lang w:eastAsia="lt-LT"/>
              </w:rPr>
            </w:pPr>
            <w:r>
              <w:rPr>
                <w:sz w:val="20"/>
                <w:lang w:eastAsia="lt-LT"/>
              </w:rPr>
              <w:t>Tributilalavo katijonai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6D4D39" w14:textId="77777777" w:rsidR="00910D5E" w:rsidRDefault="00910D5E" w:rsidP="0043590D">
            <w:pPr>
              <w:jc w:val="center"/>
              <w:rPr>
                <w:sz w:val="8"/>
                <w:szCs w:val="8"/>
              </w:rPr>
            </w:pPr>
          </w:p>
          <w:p w14:paraId="0D385981" w14:textId="77777777" w:rsidR="00910D5E" w:rsidRDefault="00000000" w:rsidP="0043590D">
            <w:pPr>
              <w:suppressAutoHyphens/>
              <w:snapToGrid w:val="0"/>
              <w:jc w:val="center"/>
              <w:rPr>
                <w:szCs w:val="24"/>
                <w:lang w:eastAsia="lt-LT"/>
              </w:rPr>
            </w:pPr>
            <w:r>
              <w:rPr>
                <w:sz w:val="20"/>
                <w:lang w:eastAsia="lt-LT"/>
              </w:rPr>
              <w:t>µg/l</w:t>
            </w:r>
          </w:p>
        </w:tc>
      </w:tr>
      <w:tr w:rsidR="00910D5E" w14:paraId="63DBC01A"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18C005B4" w14:textId="77777777" w:rsidR="00910D5E" w:rsidRDefault="00000000">
            <w:pPr>
              <w:jc w:val="center"/>
              <w:rPr>
                <w:sz w:val="20"/>
              </w:rPr>
            </w:pPr>
            <w:r>
              <w:rPr>
                <w:sz w:val="20"/>
              </w:rPr>
              <w:t>154.</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A78463" w14:textId="77777777" w:rsidR="00910D5E" w:rsidRDefault="00910D5E">
            <w:pPr>
              <w:rPr>
                <w:sz w:val="8"/>
                <w:szCs w:val="8"/>
              </w:rPr>
            </w:pPr>
          </w:p>
          <w:p w14:paraId="4A8E9412" w14:textId="77777777" w:rsidR="00910D5E" w:rsidRDefault="00000000">
            <w:pPr>
              <w:suppressAutoHyphens/>
              <w:snapToGrid w:val="0"/>
              <w:jc w:val="center"/>
              <w:rPr>
                <w:szCs w:val="24"/>
                <w:lang w:eastAsia="lt-LT"/>
              </w:rPr>
            </w:pPr>
            <w:r>
              <w:rPr>
                <w:sz w:val="20"/>
                <w:lang w:eastAsia="lt-LT"/>
              </w:rPr>
              <w:t>2204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AD342AA" w14:textId="77777777" w:rsidR="00910D5E" w:rsidRDefault="00910D5E">
            <w:pPr>
              <w:rPr>
                <w:sz w:val="8"/>
                <w:szCs w:val="8"/>
              </w:rPr>
            </w:pPr>
          </w:p>
          <w:p w14:paraId="75B16293" w14:textId="77777777" w:rsidR="00910D5E" w:rsidRDefault="00000000">
            <w:pPr>
              <w:suppressAutoHyphens/>
              <w:snapToGrid w:val="0"/>
              <w:rPr>
                <w:szCs w:val="24"/>
                <w:lang w:eastAsia="lt-LT"/>
              </w:rPr>
            </w:pPr>
            <w:r>
              <w:rPr>
                <w:sz w:val="20"/>
                <w:lang w:eastAsia="lt-LT"/>
              </w:rPr>
              <w:t>Trichlorbenzenai (TCB)</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1F940B" w14:textId="77777777" w:rsidR="00910D5E" w:rsidRDefault="00910D5E" w:rsidP="0043590D">
            <w:pPr>
              <w:jc w:val="center"/>
              <w:rPr>
                <w:sz w:val="8"/>
                <w:szCs w:val="8"/>
              </w:rPr>
            </w:pPr>
          </w:p>
          <w:p w14:paraId="237F408A" w14:textId="77777777" w:rsidR="00910D5E" w:rsidRDefault="00000000" w:rsidP="0043590D">
            <w:pPr>
              <w:suppressAutoHyphens/>
              <w:snapToGrid w:val="0"/>
              <w:jc w:val="center"/>
              <w:rPr>
                <w:szCs w:val="24"/>
                <w:lang w:eastAsia="lt-LT"/>
              </w:rPr>
            </w:pPr>
            <w:r>
              <w:rPr>
                <w:sz w:val="20"/>
                <w:lang w:eastAsia="lt-LT"/>
              </w:rPr>
              <w:t>µg/l</w:t>
            </w:r>
          </w:p>
        </w:tc>
      </w:tr>
      <w:tr w:rsidR="00910D5E" w14:paraId="5315E619"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0659AB6" w14:textId="77777777" w:rsidR="00910D5E" w:rsidRDefault="00000000">
            <w:pPr>
              <w:jc w:val="center"/>
              <w:rPr>
                <w:sz w:val="20"/>
              </w:rPr>
            </w:pPr>
            <w:r>
              <w:rPr>
                <w:sz w:val="20"/>
              </w:rPr>
              <w:lastRenderedPageBreak/>
              <w:t>155.</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4ECF5DB" w14:textId="77777777" w:rsidR="00910D5E" w:rsidRDefault="00910D5E">
            <w:pPr>
              <w:rPr>
                <w:sz w:val="8"/>
                <w:szCs w:val="8"/>
              </w:rPr>
            </w:pPr>
          </w:p>
          <w:p w14:paraId="21A0C62D" w14:textId="77777777" w:rsidR="00910D5E" w:rsidRDefault="00000000">
            <w:pPr>
              <w:suppressAutoHyphens/>
              <w:snapToGrid w:val="0"/>
              <w:jc w:val="center"/>
              <w:rPr>
                <w:szCs w:val="24"/>
                <w:lang w:eastAsia="lt-LT"/>
              </w:rPr>
            </w:pPr>
            <w:r>
              <w:rPr>
                <w:sz w:val="20"/>
                <w:lang w:eastAsia="lt-LT"/>
              </w:rPr>
              <w:t>9005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FDF78A0" w14:textId="77777777" w:rsidR="00910D5E" w:rsidRDefault="00910D5E">
            <w:pPr>
              <w:rPr>
                <w:sz w:val="8"/>
                <w:szCs w:val="8"/>
              </w:rPr>
            </w:pPr>
          </w:p>
          <w:p w14:paraId="2B236885" w14:textId="77777777" w:rsidR="00910D5E" w:rsidRDefault="00000000">
            <w:pPr>
              <w:suppressAutoHyphens/>
              <w:snapToGrid w:val="0"/>
              <w:rPr>
                <w:szCs w:val="24"/>
                <w:lang w:eastAsia="lt-LT"/>
              </w:rPr>
            </w:pPr>
            <w:r>
              <w:rPr>
                <w:sz w:val="20"/>
                <w:lang w:eastAsia="lt-LT"/>
              </w:rPr>
              <w:t>Trichloretilenas (TRI)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6D7A5B" w14:textId="77777777" w:rsidR="00910D5E" w:rsidRDefault="00910D5E" w:rsidP="0043590D">
            <w:pPr>
              <w:jc w:val="center"/>
              <w:rPr>
                <w:sz w:val="8"/>
                <w:szCs w:val="8"/>
              </w:rPr>
            </w:pPr>
          </w:p>
          <w:p w14:paraId="6AFBA5D6" w14:textId="77777777" w:rsidR="00910D5E" w:rsidRDefault="00000000" w:rsidP="0043590D">
            <w:pPr>
              <w:suppressAutoHyphens/>
              <w:snapToGrid w:val="0"/>
              <w:jc w:val="center"/>
              <w:rPr>
                <w:szCs w:val="24"/>
                <w:lang w:eastAsia="lt-LT"/>
              </w:rPr>
            </w:pPr>
            <w:r>
              <w:rPr>
                <w:sz w:val="20"/>
                <w:lang w:eastAsia="lt-LT"/>
              </w:rPr>
              <w:t>µg/l</w:t>
            </w:r>
          </w:p>
        </w:tc>
      </w:tr>
      <w:tr w:rsidR="00910D5E" w14:paraId="07EA904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0A292188" w14:textId="77777777" w:rsidR="00910D5E" w:rsidRDefault="00000000">
            <w:pPr>
              <w:jc w:val="center"/>
              <w:rPr>
                <w:sz w:val="20"/>
              </w:rPr>
            </w:pPr>
            <w:r>
              <w:rPr>
                <w:sz w:val="20"/>
              </w:rPr>
              <w:t>156.</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6F806B7" w14:textId="77777777" w:rsidR="00910D5E" w:rsidRDefault="00910D5E">
            <w:pPr>
              <w:rPr>
                <w:sz w:val="8"/>
                <w:szCs w:val="8"/>
              </w:rPr>
            </w:pPr>
          </w:p>
          <w:p w14:paraId="5426900B" w14:textId="77777777" w:rsidR="00910D5E" w:rsidRDefault="00000000">
            <w:pPr>
              <w:suppressAutoHyphens/>
              <w:snapToGrid w:val="0"/>
              <w:jc w:val="center"/>
              <w:rPr>
                <w:szCs w:val="24"/>
                <w:lang w:eastAsia="lt-LT"/>
              </w:rPr>
            </w:pPr>
            <w:r>
              <w:rPr>
                <w:sz w:val="20"/>
                <w:lang w:eastAsia="lt-LT"/>
              </w:rPr>
              <w:t>9007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670CF9C" w14:textId="77777777" w:rsidR="00910D5E" w:rsidRDefault="00910D5E">
            <w:pPr>
              <w:rPr>
                <w:sz w:val="8"/>
                <w:szCs w:val="8"/>
              </w:rPr>
            </w:pPr>
          </w:p>
          <w:p w14:paraId="10D976CE" w14:textId="77777777" w:rsidR="00910D5E" w:rsidRDefault="00000000">
            <w:pPr>
              <w:suppressAutoHyphens/>
              <w:snapToGrid w:val="0"/>
              <w:rPr>
                <w:szCs w:val="24"/>
                <w:lang w:eastAsia="lt-LT"/>
              </w:rPr>
            </w:pPr>
            <w:r>
              <w:rPr>
                <w:sz w:val="20"/>
                <w:lang w:eastAsia="lt-LT"/>
              </w:rPr>
              <w:t>Trichlormetanas (chloroformas)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AF7C3B" w14:textId="77777777" w:rsidR="00910D5E" w:rsidRDefault="00910D5E" w:rsidP="0043590D">
            <w:pPr>
              <w:jc w:val="center"/>
              <w:rPr>
                <w:sz w:val="8"/>
                <w:szCs w:val="8"/>
              </w:rPr>
            </w:pPr>
          </w:p>
          <w:p w14:paraId="443D8A2C" w14:textId="77777777" w:rsidR="00910D5E" w:rsidRDefault="00000000" w:rsidP="0043590D">
            <w:pPr>
              <w:suppressAutoHyphens/>
              <w:snapToGrid w:val="0"/>
              <w:jc w:val="center"/>
              <w:rPr>
                <w:szCs w:val="24"/>
                <w:lang w:eastAsia="lt-LT"/>
              </w:rPr>
            </w:pPr>
            <w:r>
              <w:rPr>
                <w:sz w:val="20"/>
                <w:lang w:eastAsia="lt-LT"/>
              </w:rPr>
              <w:t>µg/l</w:t>
            </w:r>
          </w:p>
        </w:tc>
      </w:tr>
      <w:tr w:rsidR="00910D5E" w14:paraId="5164F304"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4CAED468" w14:textId="77777777" w:rsidR="00910D5E" w:rsidRDefault="00000000">
            <w:pPr>
              <w:jc w:val="center"/>
              <w:rPr>
                <w:sz w:val="20"/>
              </w:rPr>
            </w:pPr>
            <w:r>
              <w:rPr>
                <w:sz w:val="20"/>
              </w:rPr>
              <w:t>157.</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A176BFA" w14:textId="77777777" w:rsidR="00910D5E" w:rsidRDefault="00910D5E">
            <w:pPr>
              <w:rPr>
                <w:sz w:val="8"/>
                <w:szCs w:val="8"/>
              </w:rPr>
            </w:pPr>
          </w:p>
          <w:p w14:paraId="1F9639A1" w14:textId="77777777" w:rsidR="00910D5E" w:rsidRDefault="00000000">
            <w:pPr>
              <w:suppressAutoHyphens/>
              <w:snapToGrid w:val="0"/>
              <w:jc w:val="center"/>
              <w:rPr>
                <w:szCs w:val="24"/>
                <w:lang w:eastAsia="lt-LT"/>
              </w:rPr>
            </w:pPr>
            <w:r>
              <w:rPr>
                <w:sz w:val="20"/>
                <w:lang w:eastAsia="lt-LT"/>
              </w:rPr>
              <w:t>8024</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12D86DD" w14:textId="77777777" w:rsidR="00910D5E" w:rsidRDefault="00910D5E">
            <w:pPr>
              <w:rPr>
                <w:sz w:val="8"/>
                <w:szCs w:val="8"/>
              </w:rPr>
            </w:pPr>
          </w:p>
          <w:p w14:paraId="2A9BC106" w14:textId="77777777" w:rsidR="00910D5E" w:rsidRDefault="00000000">
            <w:pPr>
              <w:suppressAutoHyphens/>
              <w:snapToGrid w:val="0"/>
              <w:rPr>
                <w:szCs w:val="24"/>
                <w:lang w:eastAsia="lt-LT"/>
              </w:rPr>
            </w:pPr>
            <w:r>
              <w:rPr>
                <w:sz w:val="20"/>
                <w:lang w:eastAsia="lt-LT"/>
              </w:rPr>
              <w:t>Trichloropirimidinas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48DCDF" w14:textId="77777777" w:rsidR="00910D5E" w:rsidRDefault="00910D5E" w:rsidP="0043590D">
            <w:pPr>
              <w:jc w:val="center"/>
              <w:rPr>
                <w:sz w:val="8"/>
                <w:szCs w:val="8"/>
              </w:rPr>
            </w:pPr>
          </w:p>
          <w:p w14:paraId="6A4E1ABF" w14:textId="77777777" w:rsidR="00910D5E" w:rsidRDefault="00000000" w:rsidP="0043590D">
            <w:pPr>
              <w:suppressAutoHyphens/>
              <w:snapToGrid w:val="0"/>
              <w:jc w:val="center"/>
              <w:rPr>
                <w:szCs w:val="24"/>
                <w:lang w:eastAsia="lt-LT"/>
              </w:rPr>
            </w:pPr>
            <w:r>
              <w:rPr>
                <w:sz w:val="20"/>
                <w:lang w:eastAsia="lt-LT"/>
              </w:rPr>
              <w:t>mg/l</w:t>
            </w:r>
          </w:p>
        </w:tc>
      </w:tr>
      <w:tr w:rsidR="00910D5E" w14:paraId="77E2FED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28CBD44B" w14:textId="77777777" w:rsidR="00910D5E" w:rsidRDefault="00000000">
            <w:pPr>
              <w:jc w:val="center"/>
              <w:rPr>
                <w:sz w:val="20"/>
              </w:rPr>
            </w:pPr>
            <w:r>
              <w:rPr>
                <w:sz w:val="20"/>
              </w:rPr>
              <w:t>158.</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E9C140B" w14:textId="77777777" w:rsidR="00910D5E" w:rsidRDefault="00910D5E">
            <w:pPr>
              <w:rPr>
                <w:sz w:val="8"/>
                <w:szCs w:val="8"/>
              </w:rPr>
            </w:pPr>
          </w:p>
          <w:p w14:paraId="34B9B8D2" w14:textId="77777777" w:rsidR="00910D5E" w:rsidRDefault="00000000">
            <w:pPr>
              <w:suppressAutoHyphens/>
              <w:snapToGrid w:val="0"/>
              <w:jc w:val="center"/>
              <w:rPr>
                <w:szCs w:val="24"/>
                <w:lang w:eastAsia="lt-LT"/>
              </w:rPr>
            </w:pPr>
            <w:r>
              <w:rPr>
                <w:sz w:val="20"/>
                <w:lang w:eastAsia="lt-LT"/>
              </w:rPr>
              <w:t>9016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3F42D6D" w14:textId="77777777" w:rsidR="00910D5E" w:rsidRDefault="00910D5E">
            <w:pPr>
              <w:rPr>
                <w:sz w:val="8"/>
                <w:szCs w:val="8"/>
              </w:rPr>
            </w:pPr>
          </w:p>
          <w:p w14:paraId="597F7FF8" w14:textId="77777777" w:rsidR="00910D5E" w:rsidRDefault="00000000">
            <w:pPr>
              <w:suppressAutoHyphens/>
              <w:snapToGrid w:val="0"/>
              <w:rPr>
                <w:szCs w:val="24"/>
                <w:lang w:eastAsia="lt-LT"/>
              </w:rPr>
            </w:pPr>
            <w:r>
              <w:rPr>
                <w:sz w:val="20"/>
                <w:lang w:eastAsia="lt-LT"/>
              </w:rPr>
              <w:t>Trifenilalavo junginiai</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5D30FA" w14:textId="77777777" w:rsidR="00910D5E" w:rsidRDefault="00910D5E" w:rsidP="0043590D">
            <w:pPr>
              <w:jc w:val="center"/>
              <w:rPr>
                <w:sz w:val="8"/>
                <w:szCs w:val="8"/>
              </w:rPr>
            </w:pPr>
          </w:p>
          <w:p w14:paraId="112C9F2B" w14:textId="77777777" w:rsidR="00910D5E" w:rsidRDefault="00000000" w:rsidP="0043590D">
            <w:pPr>
              <w:suppressAutoHyphens/>
              <w:snapToGrid w:val="0"/>
              <w:jc w:val="center"/>
              <w:rPr>
                <w:szCs w:val="24"/>
                <w:lang w:eastAsia="lt-LT"/>
              </w:rPr>
            </w:pPr>
            <w:r>
              <w:rPr>
                <w:sz w:val="20"/>
                <w:lang w:eastAsia="lt-LT"/>
              </w:rPr>
              <w:t>mg/l</w:t>
            </w:r>
          </w:p>
        </w:tc>
      </w:tr>
      <w:tr w:rsidR="00910D5E" w14:paraId="63BF3725"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5A58B170" w14:textId="77777777" w:rsidR="00910D5E" w:rsidRDefault="00000000">
            <w:pPr>
              <w:jc w:val="center"/>
              <w:rPr>
                <w:sz w:val="20"/>
              </w:rPr>
            </w:pPr>
            <w:r>
              <w:rPr>
                <w:sz w:val="20"/>
              </w:rPr>
              <w:t>159.</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79BFC6B" w14:textId="77777777" w:rsidR="00910D5E" w:rsidRDefault="00910D5E">
            <w:pPr>
              <w:rPr>
                <w:sz w:val="8"/>
                <w:szCs w:val="8"/>
              </w:rPr>
            </w:pPr>
          </w:p>
          <w:p w14:paraId="562F4978" w14:textId="77777777" w:rsidR="00910D5E" w:rsidRDefault="00000000">
            <w:pPr>
              <w:suppressAutoHyphens/>
              <w:snapToGrid w:val="0"/>
              <w:jc w:val="center"/>
              <w:rPr>
                <w:szCs w:val="24"/>
                <w:lang w:eastAsia="lt-LT"/>
              </w:rPr>
            </w:pPr>
            <w:r>
              <w:rPr>
                <w:sz w:val="20"/>
                <w:lang w:eastAsia="lt-LT"/>
              </w:rPr>
              <w:t>8017</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F226E10" w14:textId="77777777" w:rsidR="00910D5E" w:rsidRDefault="00910D5E">
            <w:pPr>
              <w:rPr>
                <w:sz w:val="8"/>
                <w:szCs w:val="8"/>
              </w:rPr>
            </w:pPr>
          </w:p>
          <w:p w14:paraId="16E5441E" w14:textId="77777777" w:rsidR="00910D5E" w:rsidRDefault="00000000">
            <w:pPr>
              <w:suppressAutoHyphens/>
              <w:snapToGrid w:val="0"/>
              <w:rPr>
                <w:szCs w:val="24"/>
                <w:lang w:eastAsia="lt-LT"/>
              </w:rPr>
            </w:pPr>
            <w:r>
              <w:rPr>
                <w:sz w:val="20"/>
                <w:lang w:eastAsia="lt-LT"/>
              </w:rPr>
              <w:t>Trifluralinas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72E061" w14:textId="77777777" w:rsidR="00910D5E" w:rsidRDefault="00910D5E" w:rsidP="0043590D">
            <w:pPr>
              <w:jc w:val="center"/>
              <w:rPr>
                <w:sz w:val="8"/>
                <w:szCs w:val="8"/>
              </w:rPr>
            </w:pPr>
          </w:p>
          <w:p w14:paraId="7616CCE4" w14:textId="77777777" w:rsidR="00910D5E" w:rsidRDefault="00000000" w:rsidP="0043590D">
            <w:pPr>
              <w:suppressAutoHyphens/>
              <w:snapToGrid w:val="0"/>
              <w:jc w:val="center"/>
              <w:rPr>
                <w:szCs w:val="24"/>
                <w:lang w:eastAsia="lt-LT"/>
              </w:rPr>
            </w:pPr>
            <w:r>
              <w:rPr>
                <w:sz w:val="20"/>
                <w:lang w:eastAsia="lt-LT"/>
              </w:rPr>
              <w:t>µg/l</w:t>
            </w:r>
          </w:p>
        </w:tc>
      </w:tr>
      <w:tr w:rsidR="00910D5E" w14:paraId="552E9050"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39B36B12" w14:textId="77777777" w:rsidR="00910D5E" w:rsidRDefault="00000000">
            <w:pPr>
              <w:jc w:val="center"/>
              <w:rPr>
                <w:sz w:val="20"/>
              </w:rPr>
            </w:pPr>
            <w:r>
              <w:rPr>
                <w:sz w:val="20"/>
              </w:rPr>
              <w:t>160.</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31F6935" w14:textId="77777777" w:rsidR="00910D5E" w:rsidRDefault="00910D5E">
            <w:pPr>
              <w:rPr>
                <w:sz w:val="8"/>
                <w:szCs w:val="8"/>
              </w:rPr>
            </w:pPr>
          </w:p>
          <w:p w14:paraId="5713DDA9" w14:textId="77777777" w:rsidR="00910D5E" w:rsidRDefault="00000000">
            <w:pPr>
              <w:suppressAutoHyphens/>
              <w:snapToGrid w:val="0"/>
              <w:jc w:val="center"/>
              <w:rPr>
                <w:szCs w:val="24"/>
                <w:lang w:eastAsia="lt-LT"/>
              </w:rPr>
            </w:pPr>
            <w:r>
              <w:rPr>
                <w:sz w:val="20"/>
                <w:lang w:eastAsia="lt-LT"/>
              </w:rPr>
              <w:t>4015</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02B7A35" w14:textId="77777777" w:rsidR="00910D5E" w:rsidRDefault="00910D5E">
            <w:pPr>
              <w:rPr>
                <w:sz w:val="8"/>
                <w:szCs w:val="8"/>
              </w:rPr>
            </w:pPr>
          </w:p>
          <w:p w14:paraId="0EFC069E" w14:textId="77777777" w:rsidR="00910D5E" w:rsidRDefault="00000000">
            <w:pPr>
              <w:suppressAutoHyphens/>
              <w:snapToGrid w:val="0"/>
              <w:rPr>
                <w:szCs w:val="24"/>
                <w:lang w:eastAsia="lt-LT"/>
              </w:rPr>
            </w:pPr>
            <w:r>
              <w:rPr>
                <w:sz w:val="20"/>
                <w:lang w:eastAsia="lt-LT"/>
              </w:rPr>
              <w:t>Vanadis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969A2F" w14:textId="77777777" w:rsidR="00910D5E" w:rsidRDefault="00910D5E" w:rsidP="0043590D">
            <w:pPr>
              <w:jc w:val="center"/>
              <w:rPr>
                <w:sz w:val="8"/>
                <w:szCs w:val="8"/>
              </w:rPr>
            </w:pPr>
          </w:p>
          <w:p w14:paraId="2DA60585" w14:textId="77777777" w:rsidR="00910D5E" w:rsidRDefault="00000000" w:rsidP="0043590D">
            <w:pPr>
              <w:suppressAutoHyphens/>
              <w:snapToGrid w:val="0"/>
              <w:jc w:val="center"/>
              <w:rPr>
                <w:szCs w:val="24"/>
                <w:lang w:eastAsia="lt-LT"/>
              </w:rPr>
            </w:pPr>
            <w:r>
              <w:rPr>
                <w:sz w:val="20"/>
                <w:lang w:eastAsia="lt-LT"/>
              </w:rPr>
              <w:t>mg/l</w:t>
            </w:r>
          </w:p>
        </w:tc>
      </w:tr>
      <w:tr w:rsidR="00910D5E" w14:paraId="7CA7CDBF" w14:textId="77777777" w:rsidTr="0043590D">
        <w:trPr>
          <w:trHeight w:hRule="exact" w:val="340"/>
        </w:trPr>
        <w:tc>
          <w:tcPr>
            <w:tcW w:w="686" w:type="dxa"/>
            <w:tcBorders>
              <w:top w:val="nil"/>
              <w:left w:val="single" w:sz="8" w:space="0" w:color="000000"/>
              <w:bottom w:val="single" w:sz="8" w:space="0" w:color="000000"/>
              <w:right w:val="nil"/>
            </w:tcBorders>
            <w:vAlign w:val="center"/>
          </w:tcPr>
          <w:p w14:paraId="76633476" w14:textId="77777777" w:rsidR="00910D5E" w:rsidRDefault="00000000">
            <w:pPr>
              <w:jc w:val="center"/>
              <w:rPr>
                <w:sz w:val="20"/>
              </w:rPr>
            </w:pPr>
            <w:r>
              <w:rPr>
                <w:sz w:val="20"/>
              </w:rPr>
              <w:t>161.</w:t>
            </w:r>
          </w:p>
        </w:tc>
        <w:tc>
          <w:tcPr>
            <w:tcW w:w="115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6E0862E" w14:textId="77777777" w:rsidR="00910D5E" w:rsidRDefault="00910D5E">
            <w:pPr>
              <w:rPr>
                <w:sz w:val="8"/>
                <w:szCs w:val="8"/>
              </w:rPr>
            </w:pPr>
          </w:p>
          <w:p w14:paraId="7E888187" w14:textId="77777777" w:rsidR="00910D5E" w:rsidRDefault="00000000">
            <w:pPr>
              <w:suppressAutoHyphens/>
              <w:snapToGrid w:val="0"/>
              <w:jc w:val="center"/>
              <w:rPr>
                <w:szCs w:val="24"/>
                <w:lang w:eastAsia="lt-LT"/>
              </w:rPr>
            </w:pPr>
            <w:r>
              <w:rPr>
                <w:sz w:val="20"/>
                <w:lang w:eastAsia="lt-LT"/>
              </w:rPr>
              <w:t>4016</w:t>
            </w:r>
          </w:p>
        </w:tc>
        <w:tc>
          <w:tcPr>
            <w:tcW w:w="581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5DE0AAF" w14:textId="77777777" w:rsidR="00910D5E" w:rsidRDefault="00910D5E">
            <w:pPr>
              <w:rPr>
                <w:sz w:val="8"/>
                <w:szCs w:val="8"/>
              </w:rPr>
            </w:pPr>
          </w:p>
          <w:p w14:paraId="424CB21E" w14:textId="77777777" w:rsidR="00910D5E" w:rsidRDefault="00000000">
            <w:pPr>
              <w:suppressAutoHyphens/>
              <w:snapToGrid w:val="0"/>
              <w:rPr>
                <w:szCs w:val="24"/>
                <w:lang w:eastAsia="lt-LT"/>
              </w:rPr>
            </w:pPr>
            <w:r>
              <w:rPr>
                <w:sz w:val="20"/>
                <w:lang w:eastAsia="lt-LT"/>
              </w:rPr>
              <w:t>Varis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59FADF" w14:textId="77777777" w:rsidR="00910D5E" w:rsidRDefault="00910D5E" w:rsidP="0043590D">
            <w:pPr>
              <w:jc w:val="center"/>
              <w:rPr>
                <w:sz w:val="8"/>
                <w:szCs w:val="8"/>
              </w:rPr>
            </w:pPr>
          </w:p>
          <w:p w14:paraId="7DFA0BE8" w14:textId="77777777" w:rsidR="00910D5E" w:rsidRDefault="00000000" w:rsidP="0043590D">
            <w:pPr>
              <w:suppressAutoHyphens/>
              <w:snapToGrid w:val="0"/>
              <w:jc w:val="center"/>
              <w:rPr>
                <w:szCs w:val="24"/>
                <w:lang w:eastAsia="lt-LT"/>
              </w:rPr>
            </w:pPr>
            <w:r>
              <w:rPr>
                <w:sz w:val="20"/>
                <w:lang w:eastAsia="lt-LT"/>
              </w:rPr>
              <w:t>mg/l</w:t>
            </w:r>
          </w:p>
        </w:tc>
      </w:tr>
      <w:tr w:rsidR="00910D5E" w14:paraId="5F651004" w14:textId="77777777" w:rsidTr="0043590D">
        <w:trPr>
          <w:trHeight w:hRule="exact" w:val="340"/>
        </w:trPr>
        <w:tc>
          <w:tcPr>
            <w:tcW w:w="686" w:type="dxa"/>
            <w:tcBorders>
              <w:top w:val="nil"/>
              <w:left w:val="single" w:sz="8" w:space="0" w:color="000000"/>
              <w:bottom w:val="single" w:sz="8" w:space="0" w:color="000000"/>
              <w:right w:val="nil"/>
            </w:tcBorders>
            <w:shd w:val="clear" w:color="auto" w:fill="FFFFFF"/>
            <w:vAlign w:val="center"/>
          </w:tcPr>
          <w:p w14:paraId="4C8D0C00" w14:textId="77777777" w:rsidR="00910D5E" w:rsidRDefault="00000000">
            <w:pPr>
              <w:jc w:val="center"/>
              <w:rPr>
                <w:sz w:val="20"/>
              </w:rPr>
            </w:pPr>
            <w:r>
              <w:rPr>
                <w:sz w:val="20"/>
              </w:rPr>
              <w:t>162.</w:t>
            </w:r>
          </w:p>
        </w:tc>
        <w:tc>
          <w:tcPr>
            <w:tcW w:w="11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A124054" w14:textId="77777777" w:rsidR="00910D5E" w:rsidRDefault="00910D5E">
            <w:pPr>
              <w:rPr>
                <w:sz w:val="8"/>
                <w:szCs w:val="8"/>
              </w:rPr>
            </w:pPr>
          </w:p>
          <w:p w14:paraId="093AB8AD" w14:textId="77777777" w:rsidR="00910D5E" w:rsidRDefault="00000000">
            <w:pPr>
              <w:suppressAutoHyphens/>
              <w:snapToGrid w:val="0"/>
              <w:jc w:val="center"/>
              <w:rPr>
                <w:szCs w:val="24"/>
                <w:lang w:eastAsia="lt-LT"/>
              </w:rPr>
            </w:pPr>
            <w:r>
              <w:rPr>
                <w:sz w:val="20"/>
                <w:lang w:eastAsia="lt-LT"/>
              </w:rPr>
              <w:t>1126</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CCB7660" w14:textId="77777777" w:rsidR="00910D5E" w:rsidRDefault="00910D5E">
            <w:pPr>
              <w:rPr>
                <w:sz w:val="8"/>
                <w:szCs w:val="8"/>
              </w:rPr>
            </w:pPr>
          </w:p>
          <w:p w14:paraId="14891D31" w14:textId="77777777" w:rsidR="00910D5E" w:rsidRDefault="00000000">
            <w:pPr>
              <w:suppressAutoHyphens/>
              <w:snapToGrid w:val="0"/>
              <w:rPr>
                <w:szCs w:val="24"/>
                <w:lang w:eastAsia="lt-LT"/>
              </w:rPr>
            </w:pPr>
            <w:r>
              <w:rPr>
                <w:sz w:val="20"/>
                <w:lang w:eastAsia="lt-LT"/>
              </w:rPr>
              <w:t>Vinilo chloridas</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318BE2" w14:textId="77777777" w:rsidR="00910D5E" w:rsidRDefault="00910D5E" w:rsidP="0043590D">
            <w:pPr>
              <w:jc w:val="center"/>
              <w:rPr>
                <w:sz w:val="8"/>
                <w:szCs w:val="8"/>
              </w:rPr>
            </w:pPr>
          </w:p>
          <w:p w14:paraId="66D047F3" w14:textId="77777777" w:rsidR="00910D5E" w:rsidRDefault="00000000" w:rsidP="0043590D">
            <w:pPr>
              <w:suppressAutoHyphens/>
              <w:snapToGrid w:val="0"/>
              <w:jc w:val="center"/>
              <w:rPr>
                <w:szCs w:val="24"/>
                <w:lang w:eastAsia="lt-LT"/>
              </w:rPr>
            </w:pPr>
            <w:r>
              <w:rPr>
                <w:sz w:val="20"/>
                <w:lang w:eastAsia="lt-LT"/>
              </w:rPr>
              <w:t>µg/l</w:t>
            </w:r>
          </w:p>
        </w:tc>
      </w:tr>
      <w:tr w:rsidR="00910D5E" w14:paraId="39235BDE" w14:textId="77777777" w:rsidTr="0043590D">
        <w:trPr>
          <w:trHeight w:hRule="exact" w:val="340"/>
        </w:trPr>
        <w:tc>
          <w:tcPr>
            <w:tcW w:w="686" w:type="dxa"/>
            <w:tcBorders>
              <w:top w:val="nil"/>
              <w:left w:val="single" w:sz="8" w:space="0" w:color="000000"/>
              <w:bottom w:val="single" w:sz="8" w:space="0" w:color="000000"/>
              <w:right w:val="nil"/>
            </w:tcBorders>
            <w:shd w:val="clear" w:color="auto" w:fill="FFFFFF"/>
            <w:vAlign w:val="center"/>
          </w:tcPr>
          <w:p w14:paraId="43244205" w14:textId="77777777" w:rsidR="00910D5E" w:rsidRDefault="00000000">
            <w:pPr>
              <w:jc w:val="center"/>
              <w:rPr>
                <w:sz w:val="20"/>
              </w:rPr>
            </w:pPr>
            <w:r>
              <w:rPr>
                <w:sz w:val="20"/>
              </w:rPr>
              <w:t>163.</w:t>
            </w:r>
          </w:p>
        </w:tc>
        <w:tc>
          <w:tcPr>
            <w:tcW w:w="11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105881D" w14:textId="77777777" w:rsidR="00910D5E" w:rsidRDefault="00910D5E">
            <w:pPr>
              <w:rPr>
                <w:sz w:val="8"/>
                <w:szCs w:val="8"/>
              </w:rPr>
            </w:pPr>
          </w:p>
          <w:p w14:paraId="2C43B99F" w14:textId="77777777" w:rsidR="00910D5E" w:rsidRDefault="00000000">
            <w:pPr>
              <w:suppressAutoHyphens/>
              <w:snapToGrid w:val="0"/>
              <w:jc w:val="center"/>
              <w:rPr>
                <w:szCs w:val="24"/>
                <w:lang w:eastAsia="lt-LT"/>
              </w:rPr>
            </w:pPr>
            <w:r>
              <w:rPr>
                <w:sz w:val="20"/>
                <w:lang w:eastAsia="lt-LT"/>
              </w:rPr>
              <w:t>1202</w:t>
            </w:r>
          </w:p>
        </w:tc>
        <w:tc>
          <w:tcPr>
            <w:tcW w:w="58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D34D09E" w14:textId="77777777" w:rsidR="00910D5E" w:rsidRDefault="00910D5E">
            <w:pPr>
              <w:rPr>
                <w:sz w:val="8"/>
                <w:szCs w:val="8"/>
              </w:rPr>
            </w:pPr>
          </w:p>
          <w:p w14:paraId="2E341EA8" w14:textId="77777777" w:rsidR="00910D5E" w:rsidRDefault="00000000">
            <w:pPr>
              <w:suppressAutoHyphens/>
              <w:snapToGrid w:val="0"/>
              <w:rPr>
                <w:szCs w:val="24"/>
                <w:lang w:eastAsia="lt-LT"/>
              </w:rPr>
            </w:pPr>
            <w:r>
              <w:rPr>
                <w:sz w:val="20"/>
                <w:lang w:eastAsia="lt-LT"/>
              </w:rPr>
              <w:t>Visuminis organinis anglingumas (VOA)</w:t>
            </w:r>
          </w:p>
        </w:tc>
        <w:tc>
          <w:tcPr>
            <w:tcW w:w="181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88E408" w14:textId="77777777" w:rsidR="00910D5E" w:rsidRDefault="00910D5E" w:rsidP="0043590D">
            <w:pPr>
              <w:jc w:val="center"/>
              <w:rPr>
                <w:sz w:val="8"/>
                <w:szCs w:val="8"/>
              </w:rPr>
            </w:pPr>
          </w:p>
          <w:p w14:paraId="3EA0C7F2" w14:textId="77777777" w:rsidR="00910D5E" w:rsidRDefault="00000000" w:rsidP="0043590D">
            <w:pPr>
              <w:suppressAutoHyphens/>
              <w:snapToGrid w:val="0"/>
              <w:jc w:val="center"/>
              <w:rPr>
                <w:szCs w:val="24"/>
                <w:lang w:eastAsia="lt-LT"/>
              </w:rPr>
            </w:pPr>
            <w:r>
              <w:rPr>
                <w:sz w:val="20"/>
                <w:lang w:eastAsia="lt-LT"/>
              </w:rPr>
              <w:t>mg/l</w:t>
            </w:r>
          </w:p>
        </w:tc>
      </w:tr>
    </w:tbl>
    <w:p w14:paraId="1C881C08" w14:textId="77777777" w:rsidR="00910D5E" w:rsidRDefault="00910D5E"/>
    <w:p w14:paraId="2CA82437" w14:textId="77777777" w:rsidR="00910D5E" w:rsidRDefault="00000000">
      <w:pPr>
        <w:keepLines/>
        <w:widowControl w:val="0"/>
        <w:suppressAutoHyphens/>
        <w:jc w:val="center"/>
      </w:pPr>
      <w:r>
        <w:rPr>
          <w:color w:val="000000"/>
          <w:lang w:eastAsia="lt-LT"/>
        </w:rPr>
        <w:t>_________________</w:t>
      </w:r>
    </w:p>
    <w:p w14:paraId="49822C7E" w14:textId="77777777" w:rsidR="00910D5E" w:rsidRDefault="00000000">
      <w:pPr>
        <w:rPr>
          <w:rFonts w:eastAsia="MS Mincho"/>
          <w:i/>
          <w:iCs/>
          <w:sz w:val="20"/>
        </w:rPr>
      </w:pPr>
      <w:r>
        <w:rPr>
          <w:rFonts w:eastAsia="MS Mincho"/>
          <w:i/>
          <w:iCs/>
          <w:sz w:val="20"/>
        </w:rPr>
        <w:t>Priedo pakeitimai:</w:t>
      </w:r>
    </w:p>
    <w:p w14:paraId="21F1C7CD" w14:textId="77777777" w:rsidR="00910D5E" w:rsidRDefault="00000000">
      <w:pPr>
        <w:jc w:val="both"/>
        <w:rPr>
          <w:rFonts w:eastAsia="MS Mincho"/>
          <w:i/>
          <w:iCs/>
          <w:sz w:val="20"/>
        </w:rPr>
      </w:pPr>
      <w:r>
        <w:rPr>
          <w:rFonts w:eastAsia="MS Mincho"/>
          <w:i/>
          <w:iCs/>
          <w:sz w:val="20"/>
        </w:rPr>
        <w:t xml:space="preserve">Nr. </w:t>
      </w:r>
      <w:hyperlink r:id="rId43" w:history="1">
        <w:r w:rsidR="00910D5E" w:rsidRPr="00532B9F">
          <w:rPr>
            <w:rFonts w:eastAsia="MS Mincho"/>
            <w:i/>
            <w:iCs/>
            <w:color w:val="0000FF" w:themeColor="hyperlink"/>
            <w:sz w:val="20"/>
            <w:u w:val="single"/>
          </w:rPr>
          <w:t>D1-694</w:t>
        </w:r>
      </w:hyperlink>
      <w:r>
        <w:rPr>
          <w:rFonts w:eastAsia="MS Mincho"/>
          <w:i/>
          <w:iCs/>
          <w:sz w:val="20"/>
        </w:rPr>
        <w:t>, 2014-08-28, paskelbta TAR 2014-09-02, i. k. 2014-11614</w:t>
      </w:r>
    </w:p>
    <w:p w14:paraId="538AB7C6" w14:textId="77777777" w:rsidR="00910D5E" w:rsidRDefault="00000000">
      <w:pPr>
        <w:jc w:val="both"/>
        <w:rPr>
          <w:rFonts w:eastAsia="MS Mincho"/>
          <w:i/>
          <w:iCs/>
          <w:sz w:val="20"/>
        </w:rPr>
      </w:pPr>
      <w:r>
        <w:rPr>
          <w:rFonts w:eastAsia="MS Mincho"/>
          <w:i/>
          <w:iCs/>
          <w:sz w:val="20"/>
        </w:rPr>
        <w:t xml:space="preserve">Nr. </w:t>
      </w:r>
      <w:hyperlink r:id="rId44" w:history="1">
        <w:r w:rsidR="00910D5E" w:rsidRPr="00532B9F">
          <w:rPr>
            <w:rFonts w:eastAsia="MS Mincho"/>
            <w:i/>
            <w:iCs/>
            <w:color w:val="0000FF" w:themeColor="hyperlink"/>
            <w:sz w:val="20"/>
            <w:u w:val="single"/>
          </w:rPr>
          <w:t>D1-704</w:t>
        </w:r>
      </w:hyperlink>
      <w:r>
        <w:rPr>
          <w:rFonts w:eastAsia="MS Mincho"/>
          <w:i/>
          <w:iCs/>
          <w:sz w:val="20"/>
        </w:rPr>
        <w:t>, 2021-12-03, paskelbta TAR 2021-12-03, i. k. 2021-25188</w:t>
      </w:r>
    </w:p>
    <w:p w14:paraId="0BB8F888" w14:textId="77777777" w:rsidR="00910D5E" w:rsidRDefault="00000000">
      <w:pPr>
        <w:jc w:val="both"/>
        <w:rPr>
          <w:rFonts w:eastAsia="MS Mincho"/>
          <w:i/>
          <w:iCs/>
          <w:sz w:val="20"/>
        </w:rPr>
      </w:pPr>
      <w:r>
        <w:rPr>
          <w:rFonts w:eastAsia="MS Mincho"/>
          <w:i/>
          <w:iCs/>
          <w:sz w:val="20"/>
        </w:rPr>
        <w:t xml:space="preserve">Nr. </w:t>
      </w:r>
      <w:hyperlink r:id="rId45" w:history="1">
        <w:r w:rsidR="00910D5E" w:rsidRPr="00532B9F">
          <w:rPr>
            <w:rFonts w:eastAsia="MS Mincho"/>
            <w:i/>
            <w:iCs/>
            <w:color w:val="0000FF" w:themeColor="hyperlink"/>
            <w:sz w:val="20"/>
            <w:u w:val="single"/>
          </w:rPr>
          <w:t>D1-429</w:t>
        </w:r>
      </w:hyperlink>
      <w:r>
        <w:rPr>
          <w:rFonts w:eastAsia="MS Mincho"/>
          <w:i/>
          <w:iCs/>
          <w:sz w:val="20"/>
        </w:rPr>
        <w:t>, 2024-12-05, paskelbta TAR 2024-12-05, i. k. 2024-21520</w:t>
      </w:r>
    </w:p>
    <w:p w14:paraId="0FF2DC23" w14:textId="77777777" w:rsidR="00910D5E" w:rsidRDefault="00910D5E" w:rsidP="00082C5B">
      <w:pPr>
        <w:suppressAutoHyphens/>
        <w:rPr>
          <w:snapToGrid w:val="0"/>
        </w:rPr>
      </w:pPr>
    </w:p>
    <w:sectPr w:rsidR="00910D5E" w:rsidSect="00926CDE">
      <w:headerReference w:type="even" r:id="rId46"/>
      <w:headerReference w:type="default" r:id="rId47"/>
      <w:footerReference w:type="even" r:id="rId48"/>
      <w:footerReference w:type="default" r:id="rId49"/>
      <w:headerReference w:type="first" r:id="rId50"/>
      <w:footerReference w:type="first" r:id="rId51"/>
      <w:footnotePr>
        <w:pos w:val="beneathText"/>
      </w:footnotePr>
      <w:pgSz w:w="11905" w:h="16837"/>
      <w:pgMar w:top="1701" w:right="567" w:bottom="1134" w:left="1701" w:header="431" w:footer="919"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5479" w14:textId="77777777" w:rsidR="007D7CB5" w:rsidRDefault="007D7CB5">
      <w:r>
        <w:separator/>
      </w:r>
    </w:p>
  </w:endnote>
  <w:endnote w:type="continuationSeparator" w:id="0">
    <w:p w14:paraId="7CD9B345" w14:textId="77777777" w:rsidR="007D7CB5" w:rsidRDefault="007D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Albertina-Regular-Identity-H">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9632" w14:textId="77777777" w:rsidR="00910D5E" w:rsidRDefault="00910D5E">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70CA" w14:textId="77777777" w:rsidR="00910D5E" w:rsidRDefault="00910D5E">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BD27" w14:textId="77777777" w:rsidR="00910D5E" w:rsidRDefault="00910D5E">
    <w:pPr>
      <w:tabs>
        <w:tab w:val="center" w:pos="4153"/>
        <w:tab w:val="right" w:pos="8306"/>
      </w:tabs>
      <w:suppressAutoHyphens/>
      <w:rPr>
        <w:rFonts w:ascii="Tahoma" w:hAnsi="Tahoma" w:cs="Tahoma"/>
        <w:spacing w:val="10"/>
        <w:sz w:val="16"/>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3A30" w14:textId="77777777" w:rsidR="00910D5E" w:rsidRDefault="00910D5E">
    <w:pPr>
      <w:tabs>
        <w:tab w:val="center" w:pos="4153"/>
        <w:tab w:val="right" w:pos="8306"/>
      </w:tabs>
      <w:suppressAutoHyphens/>
      <w:rPr>
        <w:rFonts w:ascii="Tahoma" w:hAnsi="Tahoma" w:cs="Tahoma"/>
        <w:spacing w:val="10"/>
        <w:sz w:val="16"/>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682A" w14:textId="77777777" w:rsidR="00910D5E" w:rsidRDefault="00910D5E">
    <w:pPr>
      <w:tabs>
        <w:tab w:val="center" w:pos="4153"/>
        <w:tab w:val="right" w:pos="8306"/>
      </w:tabs>
      <w:suppressAutoHyphens/>
      <w:rPr>
        <w:rFonts w:ascii="Tahoma" w:hAnsi="Tahoma" w:cs="Tahoma"/>
        <w:spacing w:val="10"/>
        <w:sz w:val="16"/>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E9F4" w14:textId="77777777" w:rsidR="00910D5E" w:rsidRDefault="00910D5E">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3930" w14:textId="77777777" w:rsidR="007D7CB5" w:rsidRDefault="007D7CB5">
      <w:r>
        <w:separator/>
      </w:r>
    </w:p>
  </w:footnote>
  <w:footnote w:type="continuationSeparator" w:id="0">
    <w:p w14:paraId="5BDEF306" w14:textId="77777777" w:rsidR="007D7CB5" w:rsidRDefault="007D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929B" w14:textId="77777777" w:rsidR="00910D5E" w:rsidRDefault="00910D5E">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EC02" w14:textId="77777777" w:rsidR="00910D5E" w:rsidRDefault="00000000">
    <w:pPr>
      <w:tabs>
        <w:tab w:val="center" w:pos="4153"/>
        <w:tab w:val="right" w:pos="9100"/>
      </w:tabs>
      <w:suppressAutoHyphens/>
      <w:jc w:val="center"/>
      <w:rPr>
        <w:rFonts w:ascii="Tahoma" w:hAnsi="Tahoma" w:cs="Tahoma"/>
        <w:spacing w:val="10"/>
        <w:sz w:val="20"/>
        <w:lang w:eastAsia="zh-CN"/>
      </w:rPr>
    </w:pPr>
    <w:r>
      <w:rPr>
        <w:rFonts w:ascii="Tahoma" w:hAnsi="Tahoma" w:cs="Tahoma"/>
        <w:spacing w:val="10"/>
        <w:sz w:val="20"/>
        <w:lang w:eastAsia="zh-CN"/>
      </w:rPr>
      <w:fldChar w:fldCharType="begin"/>
    </w:r>
    <w:r>
      <w:rPr>
        <w:rFonts w:ascii="Tahoma" w:hAnsi="Tahoma" w:cs="Tahoma"/>
        <w:spacing w:val="10"/>
        <w:sz w:val="20"/>
        <w:lang w:eastAsia="zh-CN"/>
      </w:rPr>
      <w:instrText>PAGE   \* MERGEFORMAT</w:instrText>
    </w:r>
    <w:r>
      <w:rPr>
        <w:rFonts w:ascii="Tahoma" w:hAnsi="Tahoma" w:cs="Tahoma"/>
        <w:spacing w:val="10"/>
        <w:sz w:val="20"/>
        <w:lang w:eastAsia="zh-CN"/>
      </w:rPr>
      <w:fldChar w:fldCharType="separate"/>
    </w:r>
    <w:r>
      <w:rPr>
        <w:rFonts w:ascii="Tahoma" w:hAnsi="Tahoma" w:cs="Tahoma"/>
        <w:spacing w:val="10"/>
        <w:sz w:val="20"/>
        <w:lang w:eastAsia="zh-CN"/>
      </w:rPr>
      <w:t>4</w:t>
    </w:r>
    <w:r>
      <w:rPr>
        <w:rFonts w:ascii="Tahoma" w:hAnsi="Tahoma" w:cs="Tahoma"/>
        <w:spacing w:val="10"/>
        <w:sz w:val="20"/>
        <w:lang w:eastAsia="zh-CN"/>
      </w:rPr>
      <w:fldChar w:fldCharType="end"/>
    </w:r>
  </w:p>
  <w:p w14:paraId="34A8D5E7" w14:textId="77777777" w:rsidR="00910D5E" w:rsidRDefault="00910D5E">
    <w:pPr>
      <w:tabs>
        <w:tab w:val="left" w:pos="3344"/>
        <w:tab w:val="left" w:pos="8291"/>
      </w:tabs>
      <w:suppressAutoHyphens/>
      <w:spacing w:before="120" w:after="60"/>
      <w:ind w:left="-17" w:firstLine="17"/>
      <w:jc w:val="center"/>
      <w:rPr>
        <w:b/>
        <w:bCs/>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8831" w14:textId="77777777" w:rsidR="00910D5E" w:rsidRDefault="00910D5E">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70B8" w14:textId="77777777" w:rsidR="00910D5E" w:rsidRDefault="00910D5E">
    <w:pPr>
      <w:tabs>
        <w:tab w:val="center" w:pos="4153"/>
        <w:tab w:val="right" w:pos="9100"/>
      </w:tabs>
      <w:suppressAutoHyphens/>
      <w:rPr>
        <w:rFonts w:ascii="Tahoma" w:hAnsi="Tahoma" w:cs="Tahoma"/>
        <w:spacing w:val="10"/>
        <w:sz w:val="20"/>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AC97" w14:textId="77777777" w:rsidR="00910D5E" w:rsidRDefault="00000000">
    <w:pPr>
      <w:tabs>
        <w:tab w:val="center" w:pos="4153"/>
        <w:tab w:val="right" w:pos="9100"/>
      </w:tabs>
      <w:suppressAutoHyphens/>
      <w:jc w:val="center"/>
      <w:rPr>
        <w:rFonts w:ascii="Tahoma" w:hAnsi="Tahoma" w:cs="Tahoma"/>
        <w:spacing w:val="10"/>
        <w:sz w:val="20"/>
        <w:lang w:eastAsia="zh-CN"/>
      </w:rPr>
    </w:pPr>
    <w:r>
      <w:rPr>
        <w:rFonts w:ascii="Tahoma" w:hAnsi="Tahoma" w:cs="Tahoma"/>
        <w:spacing w:val="10"/>
        <w:sz w:val="20"/>
        <w:lang w:eastAsia="zh-CN"/>
      </w:rPr>
      <w:fldChar w:fldCharType="begin"/>
    </w:r>
    <w:r>
      <w:rPr>
        <w:rFonts w:ascii="Tahoma" w:hAnsi="Tahoma" w:cs="Tahoma"/>
        <w:spacing w:val="10"/>
        <w:sz w:val="20"/>
        <w:lang w:eastAsia="zh-CN"/>
      </w:rPr>
      <w:instrText>PAGE   \* MERGEFORMAT</w:instrText>
    </w:r>
    <w:r>
      <w:rPr>
        <w:rFonts w:ascii="Tahoma" w:hAnsi="Tahoma" w:cs="Tahoma"/>
        <w:spacing w:val="10"/>
        <w:sz w:val="20"/>
        <w:lang w:eastAsia="zh-CN"/>
      </w:rPr>
      <w:fldChar w:fldCharType="separate"/>
    </w:r>
    <w:r>
      <w:rPr>
        <w:rFonts w:ascii="Tahoma" w:hAnsi="Tahoma" w:cs="Tahoma"/>
        <w:spacing w:val="10"/>
        <w:sz w:val="20"/>
        <w:lang w:eastAsia="zh-CN"/>
      </w:rPr>
      <w:t>2</w:t>
    </w:r>
    <w:r>
      <w:rPr>
        <w:rFonts w:ascii="Tahoma" w:hAnsi="Tahoma" w:cs="Tahoma"/>
        <w:spacing w:val="10"/>
        <w:sz w:val="20"/>
        <w:lang w:eastAsia="zh-CN"/>
      </w:rPr>
      <w:fldChar w:fldCharType="end"/>
    </w:r>
  </w:p>
  <w:p w14:paraId="7BEBEED3" w14:textId="77777777" w:rsidR="00910D5E" w:rsidRDefault="00910D5E">
    <w:pPr>
      <w:tabs>
        <w:tab w:val="left" w:pos="3344"/>
        <w:tab w:val="left" w:pos="8291"/>
      </w:tabs>
      <w:suppressAutoHyphens/>
      <w:spacing w:before="120" w:after="60"/>
      <w:ind w:left="-17" w:firstLine="17"/>
      <w:jc w:val="center"/>
      <w:rPr>
        <w:b/>
        <w:bCs/>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A6A7" w14:textId="77777777" w:rsidR="00910D5E" w:rsidRDefault="00910D5E">
    <w:pPr>
      <w:tabs>
        <w:tab w:val="center" w:pos="4153"/>
        <w:tab w:val="right" w:pos="9100"/>
      </w:tabs>
      <w:suppressAutoHyphens/>
      <w:rPr>
        <w:rFonts w:ascii="Tahoma" w:hAnsi="Tahoma" w:cs="Tahoma"/>
        <w:spacing w:val="10"/>
        <w:sz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C8B"/>
    <w:rsid w:val="00082C5B"/>
    <w:rsid w:val="00125D01"/>
    <w:rsid w:val="0043590D"/>
    <w:rsid w:val="007D7CB5"/>
    <w:rsid w:val="00816D6E"/>
    <w:rsid w:val="008B69F9"/>
    <w:rsid w:val="008E3BC4"/>
    <w:rsid w:val="00910D5E"/>
    <w:rsid w:val="00926CDE"/>
    <w:rsid w:val="00947C8B"/>
    <w:rsid w:val="00A8426D"/>
    <w:rsid w:val="00C802F4"/>
    <w:rsid w:val="00EC1232"/>
    <w:rsid w:val="00EE2BEC"/>
    <w:rsid w:val="00FD0908"/>
    <w:rsid w:val="00FD7E05"/>
    <w:rsid w:val="00FE2E5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68D9D"/>
  <w15:docId w15:val="{6297723F-20C6-41E5-8E24-1EC634B2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18da54b0543e11ec862fdcbc8b3e3e05" TargetMode="External"/><Relationship Id="rId18" Type="http://schemas.openxmlformats.org/officeDocument/2006/relationships/hyperlink" Target="https://www.e-tar.lt/portal/legalAct.html?documentId=130c8db0b2d611ef88c08519262548c4" TargetMode="External"/><Relationship Id="rId26" Type="http://schemas.openxmlformats.org/officeDocument/2006/relationships/hyperlink" Target="https://www.e-tar.lt/portal/legalAct.html?documentId=27698780b51b11e598c4c7724bda031b" TargetMode="External"/><Relationship Id="rId39" Type="http://schemas.openxmlformats.org/officeDocument/2006/relationships/footer" Target="footer1.xml"/><Relationship Id="rId21" Type="http://schemas.openxmlformats.org/officeDocument/2006/relationships/hyperlink" Target="https://www.e-tar.lt/portal/legalAct.html?documentId=27698780b51b11e598c4c7724bda031b" TargetMode="External"/><Relationship Id="rId34" Type="http://schemas.openxmlformats.org/officeDocument/2006/relationships/hyperlink" Target="https://www.e-tar.lt/portal/legalAct.html?documentId=3e4da5f09fe911e4a82d9548fb36f682" TargetMode="External"/><Relationship Id="rId42" Type="http://schemas.openxmlformats.org/officeDocument/2006/relationships/footer" Target="footer3.xm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hyperlink" Target="https://www.e-tar.lt/portal/legalAct.html?documentId=18da54b0543e11ec862fdcbc8b3e3e05" TargetMode="External"/><Relationship Id="rId2" Type="http://schemas.openxmlformats.org/officeDocument/2006/relationships/styles" Target="styles.xml"/><Relationship Id="rId16" Type="http://schemas.openxmlformats.org/officeDocument/2006/relationships/hyperlink" Target="https://www.e-tar.lt/portal/legalAct.html?documentId=130c8db0b2d611ef88c08519262548c4" TargetMode="External"/><Relationship Id="rId29" Type="http://schemas.openxmlformats.org/officeDocument/2006/relationships/hyperlink" Target="https://www.e-tar.lt/portal/legalAct.html?documentId=18da54b0543e11ec862fdcbc8b3e3e05" TargetMode="External"/><Relationship Id="rId11" Type="http://schemas.openxmlformats.org/officeDocument/2006/relationships/hyperlink" Target="https://www.e-tar.lt/portal/legalAct.html?documentId=27698780b51b11e598c4c7724bda031b" TargetMode="External"/><Relationship Id="rId24" Type="http://schemas.openxmlformats.org/officeDocument/2006/relationships/hyperlink" Target="https://www.e-tar.lt/portal/legalAct.html?documentId=27698780b51b11e598c4c7724bda031b" TargetMode="External"/><Relationship Id="rId32" Type="http://schemas.openxmlformats.org/officeDocument/2006/relationships/hyperlink" Target="https://www.e-tar.lt/portal/legalAct.html?documentId=3686a1b09cb411e9aa7dc78f3d1f2643"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www.e-tar.lt/portal/legalAct.html?documentId=130c8db0b2d611ef88c08519262548c4"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e-tar.lt/portal/legalAct.html?documentId=18da54b0543e11ec862fdcbc8b3e3e05" TargetMode="External"/><Relationship Id="rId19" Type="http://schemas.openxmlformats.org/officeDocument/2006/relationships/hyperlink" Target="https://www.e-tar.lt/portal/legalAct.html?documentId=27698780b51b11e598c4c7724bda031b" TargetMode="External"/><Relationship Id="rId31" Type="http://schemas.openxmlformats.org/officeDocument/2006/relationships/hyperlink" Target="https://www.e-tar.lt/portal/legalAct.html?documentId=18da54b0543e11ec862fdcbc8b3e3e05" TargetMode="External"/><Relationship Id="rId44" Type="http://schemas.openxmlformats.org/officeDocument/2006/relationships/hyperlink" Target="https://www.e-tar.lt/portal/legalAct.html?documentId=18da54b0543e11ec862fdcbc8b3e3e0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18da54b0543e11ec862fdcbc8b3e3e05" TargetMode="External"/><Relationship Id="rId14" Type="http://schemas.openxmlformats.org/officeDocument/2006/relationships/hyperlink" Target="https://www.e-tar.lt/portal/legalAct.html?documentId=27698780b51b11e598c4c7724bda031b" TargetMode="External"/><Relationship Id="rId22" Type="http://schemas.openxmlformats.org/officeDocument/2006/relationships/hyperlink" Target="https://www.e-tar.lt/portal/legalAct.html?documentId=27698780b51b11e598c4c7724bda031b" TargetMode="External"/><Relationship Id="rId27" Type="http://schemas.openxmlformats.org/officeDocument/2006/relationships/hyperlink" Target="https://www.e-tar.lt/portal/legalAct.html?documentId=27698780b51b11e598c4c7724bda031b" TargetMode="External"/><Relationship Id="rId30" Type="http://schemas.openxmlformats.org/officeDocument/2006/relationships/hyperlink" Target="https://www.e-tar.lt/portal/legalAct.html?documentId=18da54b0543e11ec862fdcbc8b3e3e05" TargetMode="External"/><Relationship Id="rId35" Type="http://schemas.openxmlformats.org/officeDocument/2006/relationships/hyperlink" Target="https://www.e-tar.lt/portal/legalAct.html?documentId=18da54b0543e11ec862fdcbc8b3e3e05" TargetMode="External"/><Relationship Id="rId43" Type="http://schemas.openxmlformats.org/officeDocument/2006/relationships/hyperlink" Target="https://www.e-tar.lt/portal/legalAct.html?documentId=c6bc3c10326811e4a83cb4f588d2ac1a" TargetMode="External"/><Relationship Id="rId48" Type="http://schemas.openxmlformats.org/officeDocument/2006/relationships/footer" Target="footer4.xml"/><Relationship Id="rId8" Type="http://schemas.openxmlformats.org/officeDocument/2006/relationships/hyperlink" Target="https://www.e-tar.lt/portal/legalAct.html?documentId=27698780b51b11e598c4c7724bda031b" TargetMode="External"/><Relationship Id="rId51"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hyperlink" Target="https://www.e-tar.lt/portal/legalAct.html?documentId=18da54b0543e11ec862fdcbc8b3e3e05" TargetMode="External"/><Relationship Id="rId17" Type="http://schemas.openxmlformats.org/officeDocument/2006/relationships/hyperlink" Target="https://www.e-tar.lt/portal/legalAct.html?documentId=27698780b51b11e598c4c7724bda031b" TargetMode="External"/><Relationship Id="rId25" Type="http://schemas.openxmlformats.org/officeDocument/2006/relationships/hyperlink" Target="https://www.e-tar.lt/portal/legalAct.html?documentId=27698780b51b11e598c4c7724bda031b" TargetMode="External"/><Relationship Id="rId33" Type="http://schemas.openxmlformats.org/officeDocument/2006/relationships/hyperlink" Target="https://www.e-tar.lt/portal/legalAct.html?documentId=130c8db0b2d611ef88c08519262548c4" TargetMode="External"/><Relationship Id="rId38" Type="http://schemas.openxmlformats.org/officeDocument/2006/relationships/header" Target="header2.xml"/><Relationship Id="rId46" Type="http://schemas.openxmlformats.org/officeDocument/2006/relationships/header" Target="header4.xml"/><Relationship Id="rId20" Type="http://schemas.openxmlformats.org/officeDocument/2006/relationships/hyperlink" Target="https://www.e-tar.lt/portal/legalAct.html?documentId=0ff6d750ef2f11ed9978886e85107ab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18da54b0543e11ec862fdcbc8b3e3e05" TargetMode="External"/><Relationship Id="rId23" Type="http://schemas.openxmlformats.org/officeDocument/2006/relationships/hyperlink" Target="https://www.e-tar.lt/portal/legalAct.html?documentId=27698780b51b11e598c4c7724bda031b" TargetMode="External"/><Relationship Id="rId28" Type="http://schemas.openxmlformats.org/officeDocument/2006/relationships/hyperlink" Target="https://www.e-tar.lt/portal/legalAct.html?documentId=18da54b0543e11ec862fdcbc8b3e3e05" TargetMode="External"/><Relationship Id="rId36" Type="http://schemas.openxmlformats.org/officeDocument/2006/relationships/hyperlink" Target="https://www.e-tar.lt/portal/legalAct.html?documentId=3e4da5f09fe911e4a82d9548fb36f682" TargetMode="External"/><Relationship Id="rId4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B2F3A-3025-4887-8FF5-28A36396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14</Pages>
  <Words>26466</Words>
  <Characters>15086</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41470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Laima Kulvičienė</cp:lastModifiedBy>
  <cp:revision>34</cp:revision>
  <dcterms:created xsi:type="dcterms:W3CDTF">2015-09-29T23:44:00Z</dcterms:created>
  <dcterms:modified xsi:type="dcterms:W3CDTF">2026-01-13T10:28:00Z</dcterms:modified>
</cp:coreProperties>
</file>