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68" w:type="dxa"/>
        <w:tblLook w:val="04A0" w:firstRow="1" w:lastRow="0" w:firstColumn="1" w:lastColumn="0" w:noHBand="0" w:noVBand="1"/>
      </w:tblPr>
      <w:tblGrid>
        <w:gridCol w:w="9468"/>
      </w:tblGrid>
      <w:tr w:rsidR="00090144" w14:paraId="086B46F3" w14:textId="77777777" w:rsidTr="00090144">
        <w:tc>
          <w:tcPr>
            <w:tcW w:w="9468" w:type="dxa"/>
          </w:tcPr>
          <w:p w14:paraId="0AE6808F" w14:textId="1AC2708F" w:rsidR="00090144" w:rsidRDefault="00090144">
            <w:pPr>
              <w:jc w:val="center"/>
              <w:rPr>
                <w:szCs w:val="24"/>
                <w:lang w:eastAsia="lt-LT"/>
              </w:rPr>
            </w:pPr>
          </w:p>
          <w:tbl>
            <w:tblPr>
              <w:tblW w:w="0" w:type="auto"/>
              <w:tblBorders>
                <w:insideH w:val="single" w:sz="4" w:space="0" w:color="auto"/>
              </w:tblBorders>
              <w:tblLook w:val="01E0" w:firstRow="1" w:lastRow="1" w:firstColumn="1" w:lastColumn="1" w:noHBand="0" w:noVBand="0"/>
            </w:tblPr>
            <w:tblGrid>
              <w:gridCol w:w="6012"/>
              <w:gridCol w:w="3240"/>
            </w:tblGrid>
            <w:tr w:rsidR="00090144" w14:paraId="65296881" w14:textId="77777777">
              <w:tc>
                <w:tcPr>
                  <w:tcW w:w="6408" w:type="dxa"/>
                </w:tcPr>
                <w:p w14:paraId="47DEA83E" w14:textId="77777777" w:rsidR="00090144" w:rsidRDefault="00090144">
                  <w:pPr>
                    <w:rPr>
                      <w:szCs w:val="24"/>
                      <w:lang w:eastAsia="lt-LT"/>
                    </w:rPr>
                  </w:pPr>
                </w:p>
              </w:tc>
              <w:tc>
                <w:tcPr>
                  <w:tcW w:w="3446" w:type="dxa"/>
                </w:tcPr>
                <w:p w14:paraId="43E93880" w14:textId="77777777" w:rsidR="00090144" w:rsidRDefault="00090144">
                  <w:pPr>
                    <w:rPr>
                      <w:i/>
                      <w:szCs w:val="24"/>
                      <w:lang w:eastAsia="lt-LT"/>
                    </w:rPr>
                  </w:pPr>
                </w:p>
              </w:tc>
            </w:tr>
          </w:tbl>
          <w:p w14:paraId="009B0D2F" w14:textId="7EE7BFF2" w:rsidR="00090144" w:rsidRDefault="00090144">
            <w:pPr>
              <w:jc w:val="center"/>
              <w:rPr>
                <w:szCs w:val="24"/>
                <w:lang w:eastAsia="lt-LT"/>
              </w:rPr>
            </w:pPr>
            <w:r>
              <w:rPr>
                <w:szCs w:val="24"/>
                <w:lang w:eastAsia="lt-LT"/>
              </w:rPr>
              <w:t>_________</w:t>
            </w:r>
            <w:r w:rsidRPr="00A4720E">
              <w:rPr>
                <w:szCs w:val="24"/>
                <w:u w:val="single"/>
                <w:lang w:eastAsia="lt-LT"/>
              </w:rPr>
              <w:t>APLINKOS APSAUGOS AGENTŪRA</w:t>
            </w:r>
            <w:r>
              <w:rPr>
                <w:szCs w:val="24"/>
                <w:lang w:eastAsia="lt-LT"/>
              </w:rPr>
              <w:t>_________</w:t>
            </w:r>
          </w:p>
          <w:p w14:paraId="57558243" w14:textId="489076DC" w:rsidR="00090144" w:rsidRDefault="00090144">
            <w:pPr>
              <w:jc w:val="center"/>
              <w:rPr>
                <w:szCs w:val="24"/>
                <w:lang w:eastAsia="lt-LT"/>
              </w:rPr>
            </w:pPr>
            <w:r>
              <w:rPr>
                <w:szCs w:val="24"/>
                <w:lang w:eastAsia="lt-LT"/>
              </w:rPr>
              <w:t>(leidimą išduodančios ar keičiančios institucijos pavadinimas)</w:t>
            </w:r>
          </w:p>
          <w:p w14:paraId="06733B68" w14:textId="77777777" w:rsidR="00090144" w:rsidRDefault="00090144">
            <w:pPr>
              <w:jc w:val="center"/>
              <w:rPr>
                <w:b/>
                <w:szCs w:val="24"/>
                <w:lang w:eastAsia="lt-LT"/>
              </w:rPr>
            </w:pPr>
          </w:p>
          <w:p w14:paraId="0DBAB56A" w14:textId="18D617DF" w:rsidR="00090144" w:rsidRDefault="002811A3">
            <w:pPr>
              <w:jc w:val="center"/>
              <w:rPr>
                <w:b/>
                <w:szCs w:val="24"/>
                <w:lang w:eastAsia="lt-LT"/>
              </w:rPr>
            </w:pPr>
            <w:r>
              <w:rPr>
                <w:b/>
                <w:szCs w:val="24"/>
                <w:lang w:eastAsia="lt-LT"/>
              </w:rPr>
              <w:t xml:space="preserve">PARAIŠKA GAUTI </w:t>
            </w:r>
            <w:r w:rsidR="00090144">
              <w:rPr>
                <w:b/>
                <w:szCs w:val="24"/>
                <w:lang w:eastAsia="lt-LT"/>
              </w:rPr>
              <w:t>TARŠOS LEIDIM</w:t>
            </w:r>
            <w:r w:rsidR="0062422F">
              <w:rPr>
                <w:b/>
                <w:szCs w:val="24"/>
                <w:lang w:eastAsia="lt-LT"/>
              </w:rPr>
              <w:t>Ą</w:t>
            </w:r>
          </w:p>
          <w:p w14:paraId="4ECE5290" w14:textId="77777777" w:rsidR="00090144" w:rsidRDefault="00090144">
            <w:pPr>
              <w:jc w:val="center"/>
              <w:rPr>
                <w:b/>
                <w:szCs w:val="24"/>
                <w:lang w:eastAsia="lt-LT"/>
              </w:rPr>
            </w:pPr>
          </w:p>
          <w:p w14:paraId="73D87D2E" w14:textId="77777777" w:rsidR="00090144" w:rsidRDefault="00090144">
            <w:pPr>
              <w:jc w:val="center"/>
              <w:rPr>
                <w:b/>
                <w:szCs w:val="24"/>
                <w:lang w:eastAsia="lt-LT"/>
              </w:rPr>
            </w:pPr>
          </w:p>
          <w:p w14:paraId="161067A3" w14:textId="77777777" w:rsidR="00090144" w:rsidRDefault="00090144">
            <w:pPr>
              <w:jc w:val="center"/>
              <w:rPr>
                <w:b/>
                <w:szCs w:val="24"/>
                <w:lang w:eastAsia="lt-LT"/>
              </w:rPr>
            </w:pPr>
          </w:p>
          <w:p w14:paraId="0E6489D2" w14:textId="6929A0DC" w:rsidR="00090144" w:rsidRDefault="00090144">
            <w:pPr>
              <w:rPr>
                <w:szCs w:val="24"/>
                <w:lang w:eastAsia="lt-LT"/>
              </w:rPr>
            </w:pPr>
            <w:r>
              <w:rPr>
                <w:szCs w:val="24"/>
                <w:lang w:eastAsia="lt-LT"/>
              </w:rPr>
              <w:t>[3] [0] [</w:t>
            </w:r>
            <w:r w:rsidR="000F44AB">
              <w:rPr>
                <w:szCs w:val="24"/>
                <w:lang w:eastAsia="lt-LT"/>
              </w:rPr>
              <w:t>4</w:t>
            </w:r>
            <w:r>
              <w:rPr>
                <w:szCs w:val="24"/>
                <w:lang w:eastAsia="lt-LT"/>
              </w:rPr>
              <w:t>] [</w:t>
            </w:r>
            <w:r w:rsidR="000F44AB">
              <w:rPr>
                <w:szCs w:val="24"/>
                <w:lang w:eastAsia="lt-LT"/>
              </w:rPr>
              <w:t>4</w:t>
            </w:r>
            <w:r>
              <w:rPr>
                <w:szCs w:val="24"/>
                <w:lang w:eastAsia="lt-LT"/>
              </w:rPr>
              <w:t>] [</w:t>
            </w:r>
            <w:r w:rsidR="000F44AB">
              <w:rPr>
                <w:szCs w:val="24"/>
                <w:lang w:eastAsia="lt-LT"/>
              </w:rPr>
              <w:t>0</w:t>
            </w:r>
            <w:r>
              <w:rPr>
                <w:szCs w:val="24"/>
                <w:lang w:eastAsia="lt-LT"/>
              </w:rPr>
              <w:t>] [</w:t>
            </w:r>
            <w:r w:rsidR="000F44AB">
              <w:rPr>
                <w:szCs w:val="24"/>
                <w:lang w:eastAsia="lt-LT"/>
              </w:rPr>
              <w:t>7</w:t>
            </w:r>
            <w:r>
              <w:rPr>
                <w:szCs w:val="24"/>
                <w:lang w:eastAsia="lt-LT"/>
              </w:rPr>
              <w:t>] [</w:t>
            </w:r>
            <w:r w:rsidR="000F44AB">
              <w:rPr>
                <w:szCs w:val="24"/>
                <w:lang w:eastAsia="lt-LT"/>
              </w:rPr>
              <w:t>8</w:t>
            </w:r>
            <w:r>
              <w:rPr>
                <w:szCs w:val="24"/>
                <w:lang w:eastAsia="lt-LT"/>
              </w:rPr>
              <w:t>] [</w:t>
            </w:r>
            <w:r w:rsidR="000F44AB">
              <w:rPr>
                <w:szCs w:val="24"/>
                <w:lang w:eastAsia="lt-LT"/>
              </w:rPr>
              <w:t>7</w:t>
            </w:r>
            <w:r>
              <w:rPr>
                <w:szCs w:val="24"/>
                <w:lang w:eastAsia="lt-LT"/>
              </w:rPr>
              <w:t>] [</w:t>
            </w:r>
            <w:r w:rsidR="000F44AB">
              <w:rPr>
                <w:szCs w:val="24"/>
                <w:lang w:eastAsia="lt-LT"/>
              </w:rPr>
              <w:t>9</w:t>
            </w:r>
            <w:r>
              <w:rPr>
                <w:szCs w:val="24"/>
                <w:lang w:eastAsia="lt-LT"/>
              </w:rPr>
              <w:t>]</w:t>
            </w:r>
          </w:p>
          <w:p w14:paraId="4207FA35" w14:textId="77777777" w:rsidR="00090144" w:rsidRDefault="00090144">
            <w:pPr>
              <w:rPr>
                <w:szCs w:val="24"/>
                <w:lang w:eastAsia="lt-LT"/>
              </w:rPr>
            </w:pPr>
            <w:r>
              <w:rPr>
                <w:szCs w:val="24"/>
                <w:lang w:eastAsia="lt-LT"/>
              </w:rPr>
              <w:t>(Juridinio asmens kodas)</w:t>
            </w:r>
          </w:p>
          <w:p w14:paraId="47169094" w14:textId="77777777" w:rsidR="00090144" w:rsidRDefault="00090144">
            <w:pPr>
              <w:rPr>
                <w:szCs w:val="24"/>
                <w:lang w:eastAsia="lt-LT"/>
              </w:rPr>
            </w:pPr>
          </w:p>
          <w:p w14:paraId="47B568FD" w14:textId="4C4EB09F" w:rsidR="00090144" w:rsidRPr="00730D18" w:rsidRDefault="000F44AB" w:rsidP="00730D18">
            <w:pPr>
              <w:pBdr>
                <w:bottom w:val="single" w:sz="12" w:space="1" w:color="auto"/>
              </w:pBdr>
              <w:jc w:val="center"/>
              <w:rPr>
                <w:szCs w:val="24"/>
                <w:lang w:val="en-US" w:eastAsia="lt-LT"/>
              </w:rPr>
            </w:pPr>
            <w:r>
              <w:rPr>
                <w:szCs w:val="24"/>
                <w:lang w:eastAsia="lt-LT"/>
              </w:rPr>
              <w:t>UAB „Kuskolita“, Melioratorių g. 1, Mažeikiai, +370 682 22226, info</w:t>
            </w:r>
            <w:r w:rsidR="00730D18">
              <w:rPr>
                <w:szCs w:val="24"/>
                <w:lang w:val="en-US" w:eastAsia="lt-LT"/>
              </w:rPr>
              <w:t>@kuskolita.lt</w:t>
            </w:r>
          </w:p>
          <w:p w14:paraId="4C03C94B" w14:textId="77777777" w:rsidR="002811A3" w:rsidRDefault="002811A3" w:rsidP="002811A3">
            <w:pPr>
              <w:jc w:val="center"/>
              <w:rPr>
                <w:szCs w:val="24"/>
                <w:lang w:eastAsia="lt-LT"/>
              </w:rPr>
            </w:pPr>
            <w:r>
              <w:rPr>
                <w:szCs w:val="24"/>
                <w:lang w:eastAsia="lt-LT"/>
              </w:rPr>
              <w:t>(Ūkinės veiklos vykdytojo (-ų), teikiančio (-ių) paraišką, pavadinimas (-ai), buveinės adresas (-ai), tel. Nr., el. paštas (-ai))</w:t>
            </w:r>
          </w:p>
          <w:p w14:paraId="5858BB35" w14:textId="24C040EB" w:rsidR="00090144" w:rsidRDefault="0062422F" w:rsidP="0043053D">
            <w:pPr>
              <w:jc w:val="center"/>
              <w:rPr>
                <w:szCs w:val="24"/>
                <w:lang w:eastAsia="lt-LT"/>
              </w:rPr>
            </w:pPr>
            <w:r>
              <w:rPr>
                <w:szCs w:val="24"/>
                <w:lang w:eastAsia="lt-LT"/>
              </w:rPr>
              <w:t xml:space="preserve">UAB „Kuskolita“ Juodojo </w:t>
            </w:r>
            <w:r w:rsidR="00FD2963">
              <w:rPr>
                <w:szCs w:val="24"/>
                <w:lang w:eastAsia="lt-LT"/>
              </w:rPr>
              <w:t>bei</w:t>
            </w:r>
            <w:r>
              <w:rPr>
                <w:szCs w:val="24"/>
                <w:lang w:eastAsia="lt-LT"/>
              </w:rPr>
              <w:t xml:space="preserve"> spalvotojo metalo laužo ir atliekų</w:t>
            </w:r>
            <w:r w:rsidR="0043053D">
              <w:rPr>
                <w:szCs w:val="24"/>
                <w:lang w:eastAsia="lt-LT"/>
              </w:rPr>
              <w:t xml:space="preserve"> apdorojimo bei baterijų ir</w:t>
            </w:r>
            <w:r>
              <w:rPr>
                <w:szCs w:val="24"/>
                <w:lang w:eastAsia="lt-LT"/>
              </w:rPr>
              <w:t xml:space="preserve"> akumuliatorių </w:t>
            </w:r>
            <w:r w:rsidR="0043053D">
              <w:rPr>
                <w:szCs w:val="24"/>
                <w:lang w:eastAsia="lt-LT"/>
              </w:rPr>
              <w:t xml:space="preserve">surinkimo </w:t>
            </w:r>
            <w:r w:rsidR="00730D18">
              <w:rPr>
                <w:szCs w:val="24"/>
                <w:lang w:eastAsia="lt-LT"/>
              </w:rPr>
              <w:t xml:space="preserve">aikštelė, </w:t>
            </w:r>
            <w:r w:rsidR="0043053D">
              <w:rPr>
                <w:szCs w:val="24"/>
                <w:lang w:eastAsia="lt-LT"/>
              </w:rPr>
              <w:t>Šiaulių</w:t>
            </w:r>
            <w:r w:rsidR="00730D18">
              <w:rPr>
                <w:szCs w:val="24"/>
                <w:lang w:eastAsia="lt-LT"/>
              </w:rPr>
              <w:t xml:space="preserve"> </w:t>
            </w:r>
            <w:r w:rsidR="0043053D">
              <w:rPr>
                <w:szCs w:val="24"/>
                <w:lang w:eastAsia="lt-LT"/>
              </w:rPr>
              <w:t>pl. 10 A, Telšiai</w:t>
            </w:r>
          </w:p>
          <w:p w14:paraId="3A49FC1B" w14:textId="77777777" w:rsidR="002811A3" w:rsidRDefault="002811A3" w:rsidP="002811A3">
            <w:pPr>
              <w:pBdr>
                <w:top w:val="single" w:sz="12" w:space="1" w:color="auto"/>
                <w:bottom w:val="single" w:sz="12" w:space="1" w:color="auto"/>
              </w:pBdr>
              <w:jc w:val="center"/>
              <w:rPr>
                <w:szCs w:val="24"/>
                <w:lang w:eastAsia="lt-LT"/>
              </w:rPr>
            </w:pPr>
            <w:r>
              <w:rPr>
                <w:szCs w:val="24"/>
                <w:lang w:eastAsia="lt-LT"/>
              </w:rPr>
              <w:t>(ūkinės veiklos objekto pavadinimas, adresas)</w:t>
            </w:r>
          </w:p>
          <w:p w14:paraId="0D1A808C" w14:textId="07DCF56A" w:rsidR="002811A3" w:rsidRDefault="00730D18" w:rsidP="002811A3">
            <w:pPr>
              <w:pBdr>
                <w:top w:val="single" w:sz="12" w:space="1" w:color="auto"/>
                <w:bottom w:val="single" w:sz="12" w:space="1" w:color="auto"/>
              </w:pBdr>
              <w:jc w:val="center"/>
              <w:rPr>
                <w:szCs w:val="24"/>
                <w:lang w:eastAsia="lt-LT"/>
              </w:rPr>
            </w:pPr>
            <w:r w:rsidRPr="00730D18">
              <w:rPr>
                <w:szCs w:val="24"/>
                <w:lang w:eastAsia="lt-LT"/>
              </w:rPr>
              <w:t>3.1. apdorojamos atliekos (naudojamos ar šalinamos, įskaitant laikymą ir paruošimą naudoti ir šalinti),</w:t>
            </w:r>
            <w:r w:rsidRPr="00730D18">
              <w:rPr>
                <w:b/>
                <w:bCs/>
                <w:szCs w:val="24"/>
                <w:lang w:eastAsia="lt-LT"/>
              </w:rPr>
              <w:t> </w:t>
            </w:r>
            <w:r w:rsidRPr="00730D18">
              <w:rPr>
                <w:szCs w:val="24"/>
                <w:lang w:eastAsia="lt-LT"/>
              </w:rPr>
              <w:t>išskyrus atvejus, kai vadovaujantis Taršos integruotos prevencijos ir kontrolės leidimų išdavimo, pakeitimo ir panaikinimo taisyklių, patvirtintų Lietuvos Respublikos aplinkos ministro 2013 m. liepos 15 d. įsakymu Nr. D1-528 „Dėl Taršos integruotos prevencijos ir kontrolės leidimų išdavimo, pakeitimo ir galiojimo panaikinimo taisyklių patvirtinimo“, 1 priedu tokiai veiklai reikalingas Taršos integruotos prevencijos ir kontrolės leidimas</w:t>
            </w:r>
          </w:p>
          <w:p w14:paraId="53162CC8" w14:textId="77777777" w:rsidR="002811A3" w:rsidRDefault="002811A3" w:rsidP="002811A3">
            <w:pPr>
              <w:jc w:val="center"/>
              <w:rPr>
                <w:szCs w:val="24"/>
                <w:lang w:eastAsia="lt-LT"/>
              </w:rPr>
            </w:pPr>
            <w:r>
              <w:rPr>
                <w:szCs w:val="24"/>
                <w:lang w:eastAsia="lt-LT"/>
              </w:rPr>
              <w:t>(kokius kriterijus pagal Taisyklių 1 priedą atitinka įrenginys)</w:t>
            </w:r>
          </w:p>
          <w:p w14:paraId="1C91073E" w14:textId="77777777" w:rsidR="002811A3" w:rsidRDefault="002811A3">
            <w:pPr>
              <w:jc w:val="center"/>
              <w:rPr>
                <w:szCs w:val="24"/>
                <w:lang w:eastAsia="lt-LT"/>
              </w:rPr>
            </w:pPr>
          </w:p>
          <w:p w14:paraId="6C435ED8" w14:textId="6B4786FD" w:rsidR="00090144" w:rsidRDefault="00730D18" w:rsidP="00730D18">
            <w:pPr>
              <w:pBdr>
                <w:bottom w:val="single" w:sz="12" w:space="1" w:color="auto"/>
              </w:pBdr>
              <w:jc w:val="center"/>
              <w:rPr>
                <w:szCs w:val="24"/>
                <w:lang w:eastAsia="lt-LT"/>
              </w:rPr>
            </w:pPr>
            <w:r>
              <w:rPr>
                <w:szCs w:val="24"/>
                <w:lang w:eastAsia="lt-LT"/>
              </w:rPr>
              <w:t>Andrius Virketis</w:t>
            </w:r>
            <w:r w:rsidR="00090144">
              <w:rPr>
                <w:szCs w:val="24"/>
                <w:lang w:eastAsia="lt-LT"/>
              </w:rPr>
              <w:t xml:space="preserve">, tel. +370 </w:t>
            </w:r>
            <w:r>
              <w:rPr>
                <w:szCs w:val="24"/>
                <w:lang w:eastAsia="lt-LT"/>
              </w:rPr>
              <w:t>682</w:t>
            </w:r>
            <w:r w:rsidR="00090144">
              <w:rPr>
                <w:szCs w:val="24"/>
                <w:lang w:eastAsia="lt-LT"/>
              </w:rPr>
              <w:t xml:space="preserve"> </w:t>
            </w:r>
            <w:r>
              <w:rPr>
                <w:szCs w:val="24"/>
                <w:lang w:eastAsia="lt-LT"/>
              </w:rPr>
              <w:t>22226</w:t>
            </w:r>
            <w:r w:rsidR="00090144">
              <w:rPr>
                <w:szCs w:val="24"/>
                <w:lang w:eastAsia="lt-LT"/>
              </w:rPr>
              <w:t>, el.p. info@</w:t>
            </w:r>
            <w:r>
              <w:rPr>
                <w:szCs w:val="24"/>
                <w:lang w:eastAsia="lt-LT"/>
              </w:rPr>
              <w:t>kuskolita</w:t>
            </w:r>
            <w:r w:rsidR="00090144">
              <w:rPr>
                <w:szCs w:val="24"/>
                <w:lang w:eastAsia="lt-LT"/>
              </w:rPr>
              <w:t>.lt</w:t>
            </w:r>
          </w:p>
          <w:p w14:paraId="40AEE7D3" w14:textId="77777777" w:rsidR="002811A3" w:rsidRDefault="002811A3" w:rsidP="002811A3">
            <w:pPr>
              <w:jc w:val="center"/>
              <w:rPr>
                <w:szCs w:val="24"/>
                <w:lang w:eastAsia="lt-LT"/>
              </w:rPr>
            </w:pPr>
            <w:r>
              <w:rPr>
                <w:szCs w:val="24"/>
                <w:lang w:eastAsia="lt-LT"/>
              </w:rPr>
              <w:t>(kontaktinio (-ių) asmens (-ų) duomenys, tel. Nr., el. paštas (-ai))</w:t>
            </w:r>
          </w:p>
          <w:p w14:paraId="160BAA5E" w14:textId="77777777" w:rsidR="00090144" w:rsidRDefault="00090144">
            <w:pPr>
              <w:rPr>
                <w:b/>
                <w:szCs w:val="24"/>
                <w:lang w:eastAsia="lt-LT"/>
              </w:rPr>
            </w:pPr>
          </w:p>
          <w:p w14:paraId="5893A819" w14:textId="77777777" w:rsidR="00090144" w:rsidRDefault="00090144">
            <w:pPr>
              <w:rPr>
                <w:szCs w:val="24"/>
                <w:lang w:eastAsia="lt-LT"/>
              </w:rPr>
            </w:pPr>
          </w:p>
          <w:p w14:paraId="5BB0C7E9" w14:textId="0A86EF8A" w:rsidR="002811A3" w:rsidRDefault="002811A3" w:rsidP="002811A3">
            <w:pPr>
              <w:rPr>
                <w:szCs w:val="24"/>
                <w:lang w:eastAsia="lt-LT"/>
              </w:rPr>
            </w:pPr>
            <w:r>
              <w:rPr>
                <w:szCs w:val="24"/>
                <w:lang w:eastAsia="lt-LT"/>
              </w:rPr>
              <w:t>_______</w:t>
            </w:r>
            <w:r w:rsidR="00730D18" w:rsidRPr="00730D18">
              <w:rPr>
                <w:szCs w:val="24"/>
                <w:u w:val="single"/>
                <w:lang w:eastAsia="lt-LT"/>
              </w:rPr>
              <w:t>202</w:t>
            </w:r>
            <w:r w:rsidR="0043053D">
              <w:rPr>
                <w:szCs w:val="24"/>
                <w:u w:val="single"/>
                <w:lang w:eastAsia="lt-LT"/>
              </w:rPr>
              <w:t>6</w:t>
            </w:r>
            <w:r w:rsidR="00730D18" w:rsidRPr="00730D18">
              <w:rPr>
                <w:szCs w:val="24"/>
                <w:u w:val="single"/>
                <w:lang w:eastAsia="lt-LT"/>
              </w:rPr>
              <w:t>-</w:t>
            </w:r>
            <w:r>
              <w:rPr>
                <w:szCs w:val="24"/>
                <w:lang w:eastAsia="lt-LT"/>
              </w:rPr>
              <w:t>______________</w:t>
            </w:r>
          </w:p>
          <w:p w14:paraId="27F20DB0" w14:textId="77777777" w:rsidR="002811A3" w:rsidRDefault="002811A3" w:rsidP="002811A3">
            <w:pPr>
              <w:jc w:val="both"/>
              <w:rPr>
                <w:szCs w:val="24"/>
              </w:rPr>
            </w:pPr>
            <w:r>
              <w:rPr>
                <w:szCs w:val="24"/>
                <w:lang w:eastAsia="lt-LT"/>
              </w:rPr>
              <w:t>(paraiškos užpildymo data)</w:t>
            </w:r>
          </w:p>
          <w:p w14:paraId="6E1FF472" w14:textId="77777777" w:rsidR="00090144" w:rsidRDefault="0009014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Cs w:val="24"/>
                <w:lang w:eastAsia="lt-LT"/>
              </w:rPr>
            </w:pPr>
          </w:p>
        </w:tc>
      </w:tr>
      <w:tr w:rsidR="00090144" w14:paraId="660C5E6F" w14:textId="77777777" w:rsidTr="00090144">
        <w:tc>
          <w:tcPr>
            <w:tcW w:w="9468" w:type="dxa"/>
          </w:tcPr>
          <w:p w14:paraId="1DDDEE51" w14:textId="77777777" w:rsidR="00090144" w:rsidRDefault="00090144">
            <w:pPr>
              <w:jc w:val="center"/>
              <w:rPr>
                <w:szCs w:val="24"/>
                <w:lang w:eastAsia="lt-LT"/>
              </w:rPr>
            </w:pPr>
          </w:p>
        </w:tc>
      </w:tr>
    </w:tbl>
    <w:p w14:paraId="514824FD" w14:textId="77777777" w:rsidR="00E31D5F" w:rsidRDefault="00E31D5F">
      <w:pPr>
        <w:jc w:val="both"/>
        <w:rPr>
          <w:rFonts w:ascii="Arial" w:hAnsi="Arial"/>
          <w:b/>
          <w:sz w:val="20"/>
        </w:rPr>
      </w:pPr>
    </w:p>
    <w:p w14:paraId="3F100587" w14:textId="77777777" w:rsidR="002811A3" w:rsidRDefault="002811A3">
      <w:pPr>
        <w:jc w:val="both"/>
        <w:rPr>
          <w:rFonts w:ascii="Arial" w:hAnsi="Arial"/>
          <w:b/>
          <w:sz w:val="20"/>
        </w:rPr>
      </w:pPr>
    </w:p>
    <w:p w14:paraId="722AB85D" w14:textId="77777777" w:rsidR="002811A3" w:rsidRDefault="002811A3">
      <w:pPr>
        <w:jc w:val="both"/>
        <w:rPr>
          <w:rFonts w:ascii="Arial" w:hAnsi="Arial"/>
          <w:b/>
          <w:sz w:val="20"/>
        </w:rPr>
      </w:pPr>
    </w:p>
    <w:p w14:paraId="68E0A657" w14:textId="0D5A5903" w:rsidR="002811A3" w:rsidRDefault="002811A3">
      <w:pPr>
        <w:rPr>
          <w:rFonts w:ascii="Arial" w:hAnsi="Arial"/>
          <w:b/>
          <w:sz w:val="20"/>
        </w:rPr>
      </w:pPr>
      <w:r>
        <w:rPr>
          <w:rFonts w:ascii="Arial" w:hAnsi="Arial"/>
          <w:b/>
          <w:sz w:val="20"/>
        </w:rPr>
        <w:br w:type="page"/>
      </w:r>
    </w:p>
    <w:p w14:paraId="5E156FCD" w14:textId="42262F5C" w:rsidR="002811A3" w:rsidRPr="002811A3" w:rsidRDefault="002811A3" w:rsidP="002811A3">
      <w:pPr>
        <w:jc w:val="center"/>
        <w:rPr>
          <w:b/>
          <w:sz w:val="22"/>
          <w:szCs w:val="22"/>
        </w:rPr>
      </w:pPr>
      <w:r w:rsidRPr="002811A3">
        <w:rPr>
          <w:b/>
          <w:sz w:val="22"/>
          <w:szCs w:val="22"/>
        </w:rPr>
        <w:lastRenderedPageBreak/>
        <w:t>BENDROJI PARAIŠKOS DALIS</w:t>
      </w:r>
    </w:p>
    <w:p w14:paraId="3DFFB880" w14:textId="77777777" w:rsidR="002811A3" w:rsidRDefault="002811A3" w:rsidP="002811A3">
      <w:pPr>
        <w:rPr>
          <w:b/>
          <w:sz w:val="20"/>
        </w:rPr>
      </w:pPr>
    </w:p>
    <w:p w14:paraId="012AFDA4" w14:textId="77777777" w:rsidR="002811A3" w:rsidRPr="00841573" w:rsidRDefault="002811A3" w:rsidP="002811A3">
      <w:pPr>
        <w:suppressAutoHyphens/>
        <w:ind w:firstLine="567"/>
        <w:rPr>
          <w:b/>
          <w:bCs/>
          <w:lang w:eastAsia="lt-LT"/>
        </w:rPr>
      </w:pPr>
      <w:r w:rsidRPr="00841573">
        <w:rPr>
          <w:b/>
          <w:bCs/>
          <w:lang w:eastAsia="lt-LT"/>
        </w:rPr>
        <w:t>25.1. aprašomojoje dalyje – informacija apie įrenginį (jo dalį, kelis įrenginius ar jų dalis), jame vykdomą ir numatomą vykdyti veiklą:</w:t>
      </w:r>
    </w:p>
    <w:p w14:paraId="779A9AA1" w14:textId="3D138FD1" w:rsidR="002811A3" w:rsidRPr="00841573" w:rsidRDefault="002811A3" w:rsidP="002811A3">
      <w:pPr>
        <w:ind w:firstLine="567"/>
        <w:rPr>
          <w:b/>
          <w:bCs/>
          <w:szCs w:val="24"/>
          <w:lang w:eastAsia="lt-LT"/>
        </w:rPr>
      </w:pPr>
      <w:r w:rsidRPr="00841573">
        <w:rPr>
          <w:b/>
          <w:bCs/>
          <w:lang w:eastAsia="lt-LT"/>
        </w:rPr>
        <w:t>25.1.1. trumpa aprašomoji informacija apie visus toje vietoje (ar keliose vietose, jei leidimo prašoma vienos savivaldybės teritorijoje esantiems keliems įrenginiams) to paties ūkinės veiklos vykdytojo eksploatuojamus ir (ar) planuojamus eksploatuoti įrenginius, galinčius sukelti teršalų išmetimą ar išleidimą, nurodant įrenginių techninius parametrus neatsižvelgiant, ar įrenginiai atitinka Taisyklių 4.3 papunktį</w:t>
      </w:r>
      <w:r w:rsidR="000365B2">
        <w:rPr>
          <w:b/>
          <w:bCs/>
          <w:lang w:eastAsia="lt-LT"/>
        </w:rPr>
        <w:t>:</w:t>
      </w:r>
    </w:p>
    <w:p w14:paraId="48E4C7B1" w14:textId="32296E8F" w:rsidR="00C073AB" w:rsidRDefault="00830AF7" w:rsidP="00F950ED">
      <w:pPr>
        <w:ind w:firstLine="567"/>
        <w:jc w:val="both"/>
        <w:rPr>
          <w:szCs w:val="24"/>
          <w:lang w:eastAsia="lt-LT"/>
        </w:rPr>
      </w:pPr>
      <w:r>
        <w:rPr>
          <w:szCs w:val="24"/>
          <w:lang w:eastAsia="lt-LT"/>
        </w:rPr>
        <w:t>UAB „</w:t>
      </w:r>
      <w:r w:rsidR="00730D18">
        <w:rPr>
          <w:szCs w:val="24"/>
          <w:lang w:eastAsia="lt-LT"/>
        </w:rPr>
        <w:t>Kuskolita</w:t>
      </w:r>
      <w:r>
        <w:rPr>
          <w:szCs w:val="24"/>
          <w:lang w:eastAsia="lt-LT"/>
        </w:rPr>
        <w:t xml:space="preserve">“ </w:t>
      </w:r>
      <w:r w:rsidR="000365B2">
        <w:rPr>
          <w:szCs w:val="24"/>
          <w:lang w:eastAsia="lt-LT"/>
        </w:rPr>
        <w:t xml:space="preserve">planuojama </w:t>
      </w:r>
      <w:r>
        <w:rPr>
          <w:szCs w:val="24"/>
          <w:lang w:eastAsia="lt-LT"/>
        </w:rPr>
        <w:t xml:space="preserve">ūkinė veiklą – juodojo </w:t>
      </w:r>
      <w:r w:rsidR="00FD2963">
        <w:rPr>
          <w:szCs w:val="24"/>
          <w:lang w:eastAsia="lt-LT"/>
        </w:rPr>
        <w:t>bei</w:t>
      </w:r>
      <w:r>
        <w:rPr>
          <w:szCs w:val="24"/>
          <w:lang w:eastAsia="lt-LT"/>
        </w:rPr>
        <w:t xml:space="preserve"> spalvotojo metalo laužo ir atliekų</w:t>
      </w:r>
      <w:r w:rsidR="0043053D">
        <w:rPr>
          <w:szCs w:val="24"/>
          <w:lang w:eastAsia="lt-LT"/>
        </w:rPr>
        <w:t xml:space="preserve"> apdorojimo bei baterijų ir </w:t>
      </w:r>
      <w:r>
        <w:rPr>
          <w:szCs w:val="24"/>
          <w:lang w:eastAsia="lt-LT"/>
        </w:rPr>
        <w:t>akumuliatorių</w:t>
      </w:r>
      <w:r w:rsidR="0043053D">
        <w:rPr>
          <w:szCs w:val="24"/>
          <w:lang w:eastAsia="lt-LT"/>
        </w:rPr>
        <w:t xml:space="preserve"> surinkim</w:t>
      </w:r>
      <w:r w:rsidR="005E259D">
        <w:rPr>
          <w:szCs w:val="24"/>
          <w:lang w:eastAsia="lt-LT"/>
        </w:rPr>
        <w:t>o</w:t>
      </w:r>
      <w:r w:rsidR="0043053D">
        <w:rPr>
          <w:szCs w:val="24"/>
          <w:lang w:eastAsia="lt-LT"/>
        </w:rPr>
        <w:t xml:space="preserve"> </w:t>
      </w:r>
      <w:r w:rsidR="00DD7556">
        <w:rPr>
          <w:szCs w:val="24"/>
          <w:lang w:eastAsia="lt-LT"/>
        </w:rPr>
        <w:t xml:space="preserve">aikštelė, adresu </w:t>
      </w:r>
      <w:r w:rsidR="0043053D">
        <w:rPr>
          <w:szCs w:val="24"/>
          <w:lang w:eastAsia="lt-LT"/>
        </w:rPr>
        <w:t>Šiaulių pl. 10 A, Telšiai.</w:t>
      </w:r>
      <w:r>
        <w:rPr>
          <w:szCs w:val="24"/>
          <w:lang w:eastAsia="lt-LT"/>
        </w:rPr>
        <w:t xml:space="preserve"> </w:t>
      </w:r>
      <w:r w:rsidR="00C073AB" w:rsidRPr="00476E30">
        <w:rPr>
          <w:szCs w:val="24"/>
          <w:lang w:eastAsia="lt-LT"/>
        </w:rPr>
        <w:t>Planuojamam veiklos vykdymui UAB „Kuskolita“ iš UAB „</w:t>
      </w:r>
      <w:r w:rsidR="00FB7F41" w:rsidRPr="00476E30">
        <w:rPr>
          <w:szCs w:val="24"/>
          <w:lang w:eastAsia="lt-LT"/>
        </w:rPr>
        <w:t>Dorvina</w:t>
      </w:r>
      <w:r w:rsidR="00C073AB" w:rsidRPr="00476E30">
        <w:rPr>
          <w:szCs w:val="24"/>
          <w:lang w:eastAsia="lt-LT"/>
        </w:rPr>
        <w:t>“ pagal 202</w:t>
      </w:r>
      <w:r w:rsidR="00476E30" w:rsidRPr="00476E30">
        <w:rPr>
          <w:szCs w:val="24"/>
          <w:lang w:eastAsia="lt-LT"/>
        </w:rPr>
        <w:t>6</w:t>
      </w:r>
      <w:r w:rsidR="00C073AB" w:rsidRPr="00476E30">
        <w:rPr>
          <w:szCs w:val="24"/>
          <w:lang w:eastAsia="lt-LT"/>
        </w:rPr>
        <w:t xml:space="preserve"> m. </w:t>
      </w:r>
      <w:r w:rsidR="00476E30">
        <w:rPr>
          <w:szCs w:val="24"/>
          <w:lang w:eastAsia="lt-LT"/>
        </w:rPr>
        <w:t>gegužės</w:t>
      </w:r>
      <w:r w:rsidR="00C073AB" w:rsidRPr="00476E30">
        <w:rPr>
          <w:szCs w:val="24"/>
          <w:lang w:eastAsia="lt-LT"/>
        </w:rPr>
        <w:t xml:space="preserve"> </w:t>
      </w:r>
      <w:r w:rsidR="00476E30">
        <w:rPr>
          <w:szCs w:val="24"/>
          <w:lang w:eastAsia="lt-LT"/>
        </w:rPr>
        <w:t>27</w:t>
      </w:r>
      <w:r w:rsidR="00C073AB" w:rsidRPr="00476E30">
        <w:rPr>
          <w:szCs w:val="24"/>
          <w:lang w:eastAsia="lt-LT"/>
        </w:rPr>
        <w:t xml:space="preserve"> d. </w:t>
      </w:r>
      <w:r w:rsidR="00476E30">
        <w:rPr>
          <w:szCs w:val="24"/>
          <w:lang w:eastAsia="lt-LT"/>
        </w:rPr>
        <w:t>Turto</w:t>
      </w:r>
      <w:r w:rsidR="00C073AB" w:rsidRPr="00476E30">
        <w:rPr>
          <w:szCs w:val="24"/>
          <w:lang w:eastAsia="lt-LT"/>
        </w:rPr>
        <w:t xml:space="preserve"> nuomos sutartį Nr.</w:t>
      </w:r>
      <w:r w:rsidR="00476E30">
        <w:rPr>
          <w:szCs w:val="24"/>
          <w:lang w:eastAsia="lt-LT"/>
        </w:rPr>
        <w:t>DOR</w:t>
      </w:r>
      <w:r w:rsidR="00C073AB" w:rsidRPr="00476E30">
        <w:rPr>
          <w:szCs w:val="24"/>
          <w:lang w:eastAsia="lt-LT"/>
        </w:rPr>
        <w:t>202</w:t>
      </w:r>
      <w:r w:rsidR="00476E30">
        <w:rPr>
          <w:szCs w:val="24"/>
          <w:lang w:eastAsia="lt-LT"/>
        </w:rPr>
        <w:t>60527-1</w:t>
      </w:r>
      <w:r w:rsidR="00C073AB" w:rsidRPr="00476E30">
        <w:rPr>
          <w:szCs w:val="24"/>
          <w:lang w:eastAsia="lt-LT"/>
        </w:rPr>
        <w:t xml:space="preserve"> nuomoja</w:t>
      </w:r>
      <w:r w:rsidR="00C073AB">
        <w:rPr>
          <w:szCs w:val="24"/>
          <w:lang w:eastAsia="lt-LT"/>
        </w:rPr>
        <w:t xml:space="preserve"> </w:t>
      </w:r>
      <w:r w:rsidR="00FB7F41">
        <w:rPr>
          <w:szCs w:val="24"/>
          <w:lang w:eastAsia="lt-LT"/>
        </w:rPr>
        <w:t xml:space="preserve">žemės sklypą </w:t>
      </w:r>
      <w:r w:rsidR="00C40A9B">
        <w:rPr>
          <w:szCs w:val="24"/>
          <w:lang w:eastAsia="lt-LT"/>
        </w:rPr>
        <w:t>(unikalus Nr. 7</w:t>
      </w:r>
      <w:r w:rsidR="00FB7F41">
        <w:rPr>
          <w:szCs w:val="24"/>
          <w:lang w:eastAsia="lt-LT"/>
        </w:rPr>
        <w:t>868</w:t>
      </w:r>
      <w:r w:rsidR="00C40A9B">
        <w:rPr>
          <w:szCs w:val="24"/>
          <w:lang w:eastAsia="lt-LT"/>
        </w:rPr>
        <w:t>-00</w:t>
      </w:r>
      <w:r w:rsidR="00FB7F41">
        <w:rPr>
          <w:szCs w:val="24"/>
          <w:lang w:eastAsia="lt-LT"/>
        </w:rPr>
        <w:t>01</w:t>
      </w:r>
      <w:r w:rsidR="00C40A9B">
        <w:rPr>
          <w:szCs w:val="24"/>
          <w:lang w:eastAsia="lt-LT"/>
        </w:rPr>
        <w:t>-</w:t>
      </w:r>
      <w:r w:rsidR="00FB7F41">
        <w:rPr>
          <w:szCs w:val="24"/>
          <w:lang w:eastAsia="lt-LT"/>
        </w:rPr>
        <w:t>0006</w:t>
      </w:r>
      <w:r w:rsidR="00C40A9B">
        <w:rPr>
          <w:szCs w:val="24"/>
          <w:lang w:eastAsia="lt-LT"/>
        </w:rPr>
        <w:t xml:space="preserve">, bendras plotas – </w:t>
      </w:r>
      <w:r w:rsidR="00FB7F41">
        <w:rPr>
          <w:szCs w:val="24"/>
          <w:lang w:eastAsia="lt-LT"/>
        </w:rPr>
        <w:t>0,3000 ha</w:t>
      </w:r>
      <w:r w:rsidR="00C40A9B">
        <w:rPr>
          <w:szCs w:val="24"/>
          <w:lang w:eastAsia="lt-LT"/>
        </w:rPr>
        <w:t xml:space="preserve">). Visa atliekų tvarkymo veikla bus vykdoma </w:t>
      </w:r>
      <w:r w:rsidR="00FB7F41">
        <w:rPr>
          <w:szCs w:val="24"/>
          <w:lang w:eastAsia="lt-LT"/>
        </w:rPr>
        <w:t xml:space="preserve">atviroje aikštelėje, kurioje papildomai pastatyti kilnojami metaliniai, uždari konteineriai. </w:t>
      </w:r>
    </w:p>
    <w:p w14:paraId="340C88B4" w14:textId="1C8A2F7E" w:rsidR="00B1639B" w:rsidRPr="002837B0" w:rsidRDefault="00FB7F41" w:rsidP="00B1639B">
      <w:pPr>
        <w:ind w:firstLine="567"/>
        <w:jc w:val="both"/>
        <w:rPr>
          <w:szCs w:val="24"/>
          <w:lang w:val="en-US" w:eastAsia="lt-LT"/>
        </w:rPr>
      </w:pPr>
      <w:r>
        <w:rPr>
          <w:szCs w:val="24"/>
          <w:lang w:eastAsia="lt-LT"/>
        </w:rPr>
        <w:t xml:space="preserve">Aikštelė </w:t>
      </w:r>
      <w:r w:rsidR="00B1639B">
        <w:rPr>
          <w:szCs w:val="24"/>
          <w:lang w:eastAsia="lt-LT"/>
        </w:rPr>
        <w:t>yra 0,</w:t>
      </w:r>
      <w:r>
        <w:rPr>
          <w:szCs w:val="24"/>
          <w:lang w:eastAsia="lt-LT"/>
        </w:rPr>
        <w:t>3000</w:t>
      </w:r>
      <w:r w:rsidR="00B1639B">
        <w:rPr>
          <w:szCs w:val="24"/>
          <w:lang w:eastAsia="lt-LT"/>
        </w:rPr>
        <w:t xml:space="preserve"> ha ploto</w:t>
      </w:r>
      <w:r>
        <w:rPr>
          <w:szCs w:val="24"/>
          <w:lang w:eastAsia="lt-LT"/>
        </w:rPr>
        <w:t>, pagrindinė žemės sklypo naudojimo paskirtis –</w:t>
      </w:r>
      <w:r w:rsidR="00B1639B">
        <w:rPr>
          <w:szCs w:val="24"/>
          <w:lang w:eastAsia="lt-LT"/>
        </w:rPr>
        <w:t xml:space="preserve"> kit</w:t>
      </w:r>
      <w:r>
        <w:rPr>
          <w:szCs w:val="24"/>
          <w:lang w:eastAsia="lt-LT"/>
        </w:rPr>
        <w:t xml:space="preserve">a, naudojimo būdas - </w:t>
      </w:r>
      <w:r w:rsidR="00B1639B">
        <w:rPr>
          <w:szCs w:val="24"/>
          <w:lang w:eastAsia="lt-LT"/>
        </w:rPr>
        <w:t>pramonės ir sandėliavimo objektų teritorijos</w:t>
      </w:r>
      <w:r>
        <w:rPr>
          <w:szCs w:val="24"/>
          <w:lang w:eastAsia="lt-LT"/>
        </w:rPr>
        <w:t>,</w:t>
      </w:r>
      <w:r w:rsidR="00B1639B">
        <w:rPr>
          <w:szCs w:val="24"/>
          <w:lang w:eastAsia="lt-LT"/>
        </w:rPr>
        <w:t xml:space="preserve"> žemės sklypas nuosavybės teise priklauso </w:t>
      </w:r>
      <w:r>
        <w:rPr>
          <w:szCs w:val="24"/>
          <w:lang w:eastAsia="lt-LT"/>
        </w:rPr>
        <w:t>UAB Dorvina</w:t>
      </w:r>
      <w:r w:rsidR="00B1639B">
        <w:rPr>
          <w:szCs w:val="24"/>
          <w:lang w:eastAsia="lt-LT"/>
        </w:rPr>
        <w:t>.</w:t>
      </w:r>
    </w:p>
    <w:p w14:paraId="012DD1E8" w14:textId="58449D1C" w:rsidR="00376E79" w:rsidRDefault="00830AF7" w:rsidP="00F950ED">
      <w:pPr>
        <w:ind w:firstLine="567"/>
        <w:jc w:val="both"/>
        <w:rPr>
          <w:szCs w:val="24"/>
          <w:lang w:eastAsia="lt-LT"/>
        </w:rPr>
      </w:pPr>
      <w:r w:rsidRPr="00171DDF">
        <w:rPr>
          <w:szCs w:val="24"/>
          <w:lang w:eastAsia="lt-LT"/>
        </w:rPr>
        <w:t>Metalo laužas ir atliekos aikštel</w:t>
      </w:r>
      <w:r w:rsidR="008C6660">
        <w:rPr>
          <w:szCs w:val="24"/>
          <w:lang w:eastAsia="lt-LT"/>
        </w:rPr>
        <w:t>ėje</w:t>
      </w:r>
      <w:r w:rsidRPr="00171DDF">
        <w:rPr>
          <w:szCs w:val="24"/>
          <w:lang w:eastAsia="lt-LT"/>
        </w:rPr>
        <w:t xml:space="preserve"> bus </w:t>
      </w:r>
      <w:r w:rsidR="00376E79" w:rsidRPr="00171DDF">
        <w:rPr>
          <w:szCs w:val="24"/>
          <w:lang w:eastAsia="lt-LT"/>
        </w:rPr>
        <w:t>surenkamos/priimamos</w:t>
      </w:r>
      <w:r w:rsidRPr="00171DDF">
        <w:rPr>
          <w:szCs w:val="24"/>
          <w:lang w:eastAsia="lt-LT"/>
        </w:rPr>
        <w:t xml:space="preserve"> iš</w:t>
      </w:r>
      <w:r w:rsidR="00376E79" w:rsidRPr="00171DDF">
        <w:rPr>
          <w:szCs w:val="24"/>
          <w:lang w:eastAsia="lt-LT"/>
        </w:rPr>
        <w:t xml:space="preserve"> fizinių ir juridinių asmenų</w:t>
      </w:r>
      <w:r w:rsidR="008C6660">
        <w:rPr>
          <w:szCs w:val="24"/>
          <w:lang w:eastAsia="lt-LT"/>
        </w:rPr>
        <w:t xml:space="preserve"> </w:t>
      </w:r>
      <w:r w:rsidR="00376E79" w:rsidRPr="00171DDF">
        <w:rPr>
          <w:szCs w:val="24"/>
          <w:lang w:eastAsia="lt-LT"/>
        </w:rPr>
        <w:t xml:space="preserve"> ir apdorojamos</w:t>
      </w:r>
      <w:r w:rsidR="008C6660">
        <w:rPr>
          <w:szCs w:val="24"/>
          <w:lang w:eastAsia="lt-LT"/>
        </w:rPr>
        <w:t>,</w:t>
      </w:r>
      <w:r w:rsidR="00376E79" w:rsidRPr="00171DDF">
        <w:rPr>
          <w:szCs w:val="24"/>
          <w:lang w:eastAsia="lt-LT"/>
        </w:rPr>
        <w:t xml:space="preserve"> laikomos, rūšiuojamos</w:t>
      </w:r>
      <w:r w:rsidR="00F950ED" w:rsidRPr="00171DDF">
        <w:rPr>
          <w:szCs w:val="24"/>
          <w:lang w:eastAsia="lt-LT"/>
        </w:rPr>
        <w:t xml:space="preserve"> </w:t>
      </w:r>
      <w:r w:rsidR="00376E79" w:rsidRPr="00171DDF">
        <w:rPr>
          <w:szCs w:val="24"/>
          <w:lang w:eastAsia="lt-LT"/>
        </w:rPr>
        <w:t>ir perduodamos tolimesniems atliekų tvarkytojams.</w:t>
      </w:r>
    </w:p>
    <w:p w14:paraId="3FA12302" w14:textId="62DA339D" w:rsidR="007B6E39" w:rsidRDefault="007B6E39" w:rsidP="002811A3">
      <w:pPr>
        <w:ind w:firstLine="567"/>
        <w:rPr>
          <w:szCs w:val="24"/>
          <w:lang w:eastAsia="lt-LT"/>
        </w:rPr>
      </w:pPr>
      <w:r>
        <w:rPr>
          <w:szCs w:val="24"/>
          <w:lang w:eastAsia="lt-LT"/>
        </w:rPr>
        <w:t>Planuojama atliekų apdorojimo veikla (R12, atliekų būsenos ar sudėties pakeitimas, prieš vykdant su jomis bet kurią iš R1-R11 veiklų)</w:t>
      </w:r>
      <w:r w:rsidR="008C6660">
        <w:rPr>
          <w:szCs w:val="24"/>
          <w:lang w:eastAsia="lt-LT"/>
        </w:rPr>
        <w:t>,</w:t>
      </w:r>
      <w:r>
        <w:rPr>
          <w:szCs w:val="24"/>
          <w:lang w:eastAsia="lt-LT"/>
        </w:rPr>
        <w:t xml:space="preserve"> atliekų </w:t>
      </w:r>
      <w:r w:rsidR="00C0692D">
        <w:rPr>
          <w:szCs w:val="24"/>
          <w:lang w:eastAsia="lt-LT"/>
        </w:rPr>
        <w:t xml:space="preserve">laikymo veikla (R13, atliekų būsenos ar sudėties pakeitimas, prieš vykdant su jomis bet kurią iš R1-R11 veiklų). Veiklos vykdytojas kitų įrenginių neeksploatuoja. </w:t>
      </w:r>
    </w:p>
    <w:p w14:paraId="0F8D88C9" w14:textId="77777777" w:rsidR="00171DDF" w:rsidRDefault="00171DDF" w:rsidP="002811A3">
      <w:pPr>
        <w:ind w:firstLine="567"/>
        <w:rPr>
          <w:szCs w:val="24"/>
          <w:lang w:eastAsia="lt-LT"/>
        </w:rPr>
      </w:pPr>
    </w:p>
    <w:p w14:paraId="620FFC29" w14:textId="11BF29E7" w:rsidR="00902E55" w:rsidRDefault="007B5C35" w:rsidP="00171DDF">
      <w:pPr>
        <w:rPr>
          <w:b/>
          <w:sz w:val="20"/>
        </w:rPr>
      </w:pPr>
      <w:r w:rsidRPr="007B5C35">
        <w:rPr>
          <w:b/>
          <w:noProof/>
          <w:sz w:val="20"/>
        </w:rPr>
        <w:drawing>
          <wp:inline distT="0" distB="0" distL="0" distR="0" wp14:anchorId="6DB7374A" wp14:editId="04FAFF89">
            <wp:extent cx="6120130" cy="3845560"/>
            <wp:effectExtent l="0" t="0" r="0" b="2540"/>
            <wp:docPr id="1398070726"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070726" name=""/>
                    <pic:cNvPicPr/>
                  </pic:nvPicPr>
                  <pic:blipFill>
                    <a:blip r:embed="rId11"/>
                    <a:stretch>
                      <a:fillRect/>
                    </a:stretch>
                  </pic:blipFill>
                  <pic:spPr>
                    <a:xfrm>
                      <a:off x="0" y="0"/>
                      <a:ext cx="6120130" cy="3845560"/>
                    </a:xfrm>
                    <a:prstGeom prst="rect">
                      <a:avLst/>
                    </a:prstGeom>
                  </pic:spPr>
                </pic:pic>
              </a:graphicData>
            </a:graphic>
          </wp:inline>
        </w:drawing>
      </w:r>
    </w:p>
    <w:p w14:paraId="41561E9C" w14:textId="52672E0E" w:rsidR="000510DF" w:rsidRDefault="000510DF" w:rsidP="000510DF">
      <w:pPr>
        <w:jc w:val="center"/>
        <w:rPr>
          <w:bCs/>
          <w:szCs w:val="24"/>
        </w:rPr>
      </w:pPr>
      <w:r w:rsidRPr="00E65BF0">
        <w:rPr>
          <w:b/>
          <w:szCs w:val="24"/>
        </w:rPr>
        <w:t xml:space="preserve">1 pav. </w:t>
      </w:r>
      <w:r w:rsidRPr="00E65BF0">
        <w:rPr>
          <w:bCs/>
          <w:szCs w:val="24"/>
        </w:rPr>
        <w:t>Veiklavietės išdėstymas teritorijoje</w:t>
      </w:r>
    </w:p>
    <w:p w14:paraId="03729568" w14:textId="77777777" w:rsidR="00E65BF0" w:rsidRPr="00E65BF0" w:rsidRDefault="00E65BF0" w:rsidP="000510DF">
      <w:pPr>
        <w:jc w:val="center"/>
        <w:rPr>
          <w:b/>
          <w:szCs w:val="24"/>
        </w:rPr>
      </w:pPr>
    </w:p>
    <w:p w14:paraId="55140CDA" w14:textId="04D0BF75" w:rsidR="00841573" w:rsidRPr="006C5D37" w:rsidRDefault="00E464FE" w:rsidP="00E474CA">
      <w:pPr>
        <w:ind w:firstLine="567"/>
        <w:jc w:val="both"/>
        <w:rPr>
          <w:bCs/>
          <w:szCs w:val="24"/>
        </w:rPr>
      </w:pPr>
      <w:r>
        <w:rPr>
          <w:szCs w:val="24"/>
          <w:lang w:eastAsia="lt-LT"/>
        </w:rPr>
        <w:t xml:space="preserve">Visa atliekų tvarkymo veikla bus vykdoma 0,3 ha ploto aikštelėje, kuri padengta </w:t>
      </w:r>
      <w:r w:rsidR="00841573">
        <w:rPr>
          <w:bCs/>
          <w:szCs w:val="24"/>
        </w:rPr>
        <w:t>nelaidžia skysčiams</w:t>
      </w:r>
      <w:r>
        <w:rPr>
          <w:bCs/>
          <w:szCs w:val="24"/>
        </w:rPr>
        <w:t xml:space="preserve"> kieta betono danga su paviršinių nuotekų surinkimo ir valymo sistema. Aikštelėje įrengta su betoniniais borteliais, siūlės padengtos silikonu.</w:t>
      </w:r>
      <w:r w:rsidR="00841573">
        <w:rPr>
          <w:bCs/>
          <w:szCs w:val="24"/>
        </w:rPr>
        <w:t xml:space="preserve"> Teritorija priskiriama galimai teršiamai, kadangi įrenginyje tvarkomos </w:t>
      </w:r>
      <w:r>
        <w:rPr>
          <w:bCs/>
          <w:szCs w:val="24"/>
        </w:rPr>
        <w:t xml:space="preserve">ir </w:t>
      </w:r>
      <w:r w:rsidR="00841573">
        <w:rPr>
          <w:bCs/>
          <w:szCs w:val="24"/>
        </w:rPr>
        <w:t>pavojingos metalo laužas ir atliekos ir visa ūkinė veikla vykdoma</w:t>
      </w:r>
      <w:r>
        <w:rPr>
          <w:bCs/>
          <w:szCs w:val="24"/>
        </w:rPr>
        <w:t xml:space="preserve"> atviroje</w:t>
      </w:r>
      <w:r w:rsidR="00841573">
        <w:rPr>
          <w:bCs/>
          <w:szCs w:val="24"/>
        </w:rPr>
        <w:t xml:space="preserve"> </w:t>
      </w:r>
      <w:r>
        <w:rPr>
          <w:bCs/>
          <w:szCs w:val="24"/>
        </w:rPr>
        <w:lastRenderedPageBreak/>
        <w:t>aikštelėje</w:t>
      </w:r>
      <w:r w:rsidR="00841573">
        <w:rPr>
          <w:bCs/>
          <w:szCs w:val="24"/>
        </w:rPr>
        <w:t>, todėl teritorijai taikoma Paviršinių nuotekų tvarkymo reglamento reikalavimai.</w:t>
      </w:r>
      <w:r w:rsidR="00D10A88">
        <w:rPr>
          <w:bCs/>
          <w:szCs w:val="24"/>
        </w:rPr>
        <w:t xml:space="preserve"> Atlikta poveikio aplinkai vertinimo procedūra, teritorijos savininkas </w:t>
      </w:r>
      <w:r w:rsidR="00D10A88">
        <w:rPr>
          <w:bCs/>
          <w:caps/>
          <w:szCs w:val="24"/>
        </w:rPr>
        <w:t>UAB „</w:t>
      </w:r>
      <w:r w:rsidR="006C5D37">
        <w:rPr>
          <w:bCs/>
          <w:szCs w:val="24"/>
        </w:rPr>
        <w:t xml:space="preserve">Dorvina“ pateikė dokumentus PAV atrankai atlikti ir 2026-03-20 buvo gautas Aplinkos apsaugos agentūros sprendimas Nr. (30-4)-A4E-3179, kad poveikio </w:t>
      </w:r>
      <w:r w:rsidR="006C5D37" w:rsidRPr="00E63133">
        <w:rPr>
          <w:bCs/>
          <w:szCs w:val="24"/>
        </w:rPr>
        <w:t>aplinkai vertinimas neprivalomas</w:t>
      </w:r>
      <w:r w:rsidR="00E63133">
        <w:rPr>
          <w:bCs/>
          <w:szCs w:val="24"/>
        </w:rPr>
        <w:t>.</w:t>
      </w:r>
    </w:p>
    <w:p w14:paraId="117B32BC" w14:textId="2F1CF0E2" w:rsidR="00E474CA" w:rsidRDefault="00E474CA" w:rsidP="00E474CA">
      <w:pPr>
        <w:ind w:firstLine="567"/>
        <w:jc w:val="both"/>
        <w:rPr>
          <w:bCs/>
        </w:rPr>
      </w:pPr>
      <w:r>
        <w:rPr>
          <w:bCs/>
        </w:rPr>
        <w:t>Atliekų tvarkymo</w:t>
      </w:r>
      <w:r w:rsidRPr="000F6285">
        <w:rPr>
          <w:bCs/>
        </w:rPr>
        <w:t xml:space="preserve"> veikla įmonėje vykdoma vadovaujantis </w:t>
      </w:r>
      <w:r>
        <w:rPr>
          <w:bCs/>
        </w:rPr>
        <w:t xml:space="preserve">naujausiomis ir aktualiausiomis </w:t>
      </w:r>
      <w:r w:rsidRPr="007000A7">
        <w:rPr>
          <w:bCs/>
        </w:rPr>
        <w:t>Netauriųjų metalų laužo ir atliekų apskaitos ir saugojimo taisyklėse, Netauriųjų metalų laužo ir atliekų supirkimo vietų įrengimo reikalavimuose, ir Draudžiamų supirkti netauriųjų metalų laužo ir atliekų sąraše,</w:t>
      </w:r>
      <w:r>
        <w:rPr>
          <w:bCs/>
        </w:rPr>
        <w:t xml:space="preserve"> </w:t>
      </w:r>
      <w:r w:rsidRPr="000F6285">
        <w:rPr>
          <w:bCs/>
        </w:rPr>
        <w:t>Baterijų ir akumuliatorių bei baterijų ir akumuliatorių atliekų tvarkymo taisyklėse, Atliekų tvarkymo taisyklėse ir kituose teisės aktuose nustatytais reikalavimais.</w:t>
      </w:r>
      <w:r w:rsidR="00B435B9">
        <w:rPr>
          <w:bCs/>
        </w:rPr>
        <w:t xml:space="preserve"> Susidariusių ir sutvarkytų atliekų apskaita vykdoma elektroniniu būdų naudojantis Vieninga gaminių, pakuočių ir atliekų apskaitos informacine sistema (toliau – GPAIS), vadovaujantis Atliekų susidarymo ir tvarkymo apskaitos ir ataskaitų teikimo taisyklėmis, patvirtintomis Lietuvos Respublikos aplinkos ministro 2011 m. gegužės 3 d. įsakymu Nr. D1-367 „Dėl Atliekų susidarymo ir tvarkymo apskaitos ir ataskaitų teikimo taisyklių patvirtinimo“ (toliau – Atliekų apskaitos taisyklės). Visa vykdoma ūkinė veikla atitiks Bendrosios gaisrinės saugos taisyklėse keliamiems reikalavimams, patvirtintiems Priešgaisrinės apsaugos ir gelbėjimo departamento prie Vidaus reikalų ministerijos direktoriaus 2005 m. vasario 18 d. įsakymu Nr. 64 „Dėl Bendrųjų gaisrinės saugos taisyklių patvirtinimo“.</w:t>
      </w:r>
    </w:p>
    <w:p w14:paraId="04150DFA" w14:textId="77777777" w:rsidR="00C40AED" w:rsidRDefault="00C40AED" w:rsidP="00E474CA">
      <w:pPr>
        <w:ind w:firstLine="567"/>
        <w:jc w:val="both"/>
        <w:rPr>
          <w:bCs/>
        </w:rPr>
      </w:pPr>
    </w:p>
    <w:p w14:paraId="60E92961" w14:textId="77777777" w:rsidR="00861708" w:rsidRPr="00C47D06" w:rsidRDefault="00861708" w:rsidP="00861708">
      <w:pPr>
        <w:suppressAutoHyphens/>
        <w:ind w:firstLine="567"/>
        <w:jc w:val="both"/>
        <w:rPr>
          <w:b/>
          <w:bCs/>
          <w:i/>
          <w:iCs/>
          <w:lang w:eastAsia="lt-LT"/>
        </w:rPr>
      </w:pPr>
      <w:r w:rsidRPr="00C47D06">
        <w:rPr>
          <w:b/>
          <w:bCs/>
          <w:i/>
          <w:iCs/>
          <w:lang w:eastAsia="lt-LT"/>
        </w:rPr>
        <w:t xml:space="preserve">25.1.2. planuojamo eksploatuoti įrenginio ar įrenginių projektinis pajėgumas pagal Taisyklių 1 priede nurodytus kriterijus, išsamus įrenginyje ar įrenginiuose vykdomos ir planuojamos vykdyti ūkinės veiklos, naudojamų technologijų aprašymas (įskaitant išmetamų ar išleidžiamų teršalų šaltinius, išmetamus ar išleidžiamus teršalus, jei jie neįrašyti specialiosiose paraiškos dalyse). Naujam įrenginiui nurodoma statybos pradžia ir planuojama ūkinės veiklos pradžia, esamam įrenginiui, kurio veikimą planuojama pakeisti ar išplėsti, – numatoma ūkinės veiklos, pakeitus leidimą, pradžia. </w:t>
      </w:r>
      <w:r w:rsidRPr="00C47D06">
        <w:rPr>
          <w:b/>
          <w:bCs/>
          <w:i/>
          <w:iCs/>
          <w:color w:val="000000"/>
        </w:rPr>
        <w:t>Nurodyta informacija ar jos dalis gali būti neteikiama, jei ši informacija ar jos dalis išdėstoma kartu su paraiška teikiamame atliekų naudojimo ar šalinimo techniniame reglamente, nurodytame Atliekų tvarkymo įstatymo 10 straipsnyje ir parengtame pagal Atliekų tvarkymo taisyklių, patvirtintų Lietuvos Respublikos aplinkos ministro 1999 m. liepos 14 d. įsakymu Nr. 217 „Dėl Atliekų tvarkymo taisyklių patvirtinimo“ (toliau – Atliekų tvarkymo taisyklės), 3 priedą (toliau – atliekų naudojimo ar šalinimo techninis reglamentas). Tokiu atveju pateikiama nuoroda į konkretų atliekų naudojimo ar šalinimo techninio reglamento punktą</w:t>
      </w:r>
      <w:r w:rsidRPr="00C47D06">
        <w:rPr>
          <w:b/>
          <w:bCs/>
          <w:i/>
          <w:iCs/>
          <w:lang w:eastAsia="lt-LT"/>
        </w:rPr>
        <w:t>;</w:t>
      </w:r>
      <w:r w:rsidRPr="00C47D06">
        <w:rPr>
          <w:b/>
          <w:bCs/>
          <w:i/>
          <w:iCs/>
        </w:rPr>
        <w:t xml:space="preserve"> </w:t>
      </w:r>
    </w:p>
    <w:p w14:paraId="4345AACF" w14:textId="05D7156F" w:rsidR="002837B0" w:rsidRDefault="002837B0" w:rsidP="000237E0">
      <w:pPr>
        <w:ind w:firstLine="567"/>
        <w:jc w:val="both"/>
        <w:rPr>
          <w:bCs/>
        </w:rPr>
      </w:pPr>
      <w:r w:rsidRPr="002837B0">
        <w:rPr>
          <w:bCs/>
        </w:rPr>
        <w:t>Vadovaujantis LR aplinkos ministro Lietuvos Respublikos aplinkos ministro 2014 m. kovo 6 d. įsakymu Nr. D1-259 (Lietuvos Respublikos aplinkos ministro 202</w:t>
      </w:r>
      <w:r w:rsidR="000237E0">
        <w:rPr>
          <w:bCs/>
        </w:rPr>
        <w:t>5</w:t>
      </w:r>
      <w:r w:rsidRPr="002837B0">
        <w:rPr>
          <w:bCs/>
        </w:rPr>
        <w:t xml:space="preserve"> m. liepos 16 d. įsakymo Nr. D1-425 redakcija) Taršos leidimų išdavimo, pakeitimo ir galiojimo panaikinimo taisyklių (toliau - Taisyklių) 1 priedu,</w:t>
      </w:r>
      <w:r w:rsidR="000237E0">
        <w:rPr>
          <w:bCs/>
        </w:rPr>
        <w:t xml:space="preserve"> UAB „Kuskolita“ juodojo ir </w:t>
      </w:r>
      <w:r w:rsidR="000237E0">
        <w:rPr>
          <w:szCs w:val="24"/>
          <w:lang w:eastAsia="lt-LT"/>
        </w:rPr>
        <w:t>spalvotojo metalo laužo ir atliekų</w:t>
      </w:r>
      <w:r w:rsidR="00C40AED">
        <w:rPr>
          <w:szCs w:val="24"/>
          <w:lang w:eastAsia="lt-LT"/>
        </w:rPr>
        <w:t xml:space="preserve"> apdorojimo bei baterijų ir </w:t>
      </w:r>
      <w:r w:rsidR="000237E0">
        <w:rPr>
          <w:szCs w:val="24"/>
          <w:lang w:eastAsia="lt-LT"/>
        </w:rPr>
        <w:t>akumuliatori</w:t>
      </w:r>
      <w:r w:rsidR="007C00DA">
        <w:rPr>
          <w:szCs w:val="24"/>
          <w:lang w:eastAsia="lt-LT"/>
        </w:rPr>
        <w:t>ų</w:t>
      </w:r>
      <w:r w:rsidR="00C40AED">
        <w:rPr>
          <w:szCs w:val="24"/>
          <w:lang w:eastAsia="lt-LT"/>
        </w:rPr>
        <w:t xml:space="preserve"> surinkimo, </w:t>
      </w:r>
      <w:r w:rsidR="000237E0">
        <w:rPr>
          <w:szCs w:val="24"/>
          <w:lang w:eastAsia="lt-LT"/>
        </w:rPr>
        <w:t>tvarkymo veikla atitinka kriterijus, kuriai reikia specialiosios dalies atliekų apdorojimui (naudojimui ar šalinimui, įskaitant laikymą ir paruošimą naudoti ar šalinti).</w:t>
      </w:r>
    </w:p>
    <w:p w14:paraId="082E95EF" w14:textId="4183D8A9" w:rsidR="00B435B9" w:rsidRPr="00B70BCE" w:rsidRDefault="00C0692D" w:rsidP="00E474CA">
      <w:pPr>
        <w:ind w:firstLine="567"/>
        <w:jc w:val="both"/>
        <w:rPr>
          <w:bCs/>
          <w:szCs w:val="24"/>
        </w:rPr>
      </w:pPr>
      <w:r>
        <w:rPr>
          <w:bCs/>
        </w:rPr>
        <w:t xml:space="preserve">Išsamus įrenginyje planuojamos vykdyti ūkinės veiklos naudojamų technologijų aprašymas yra pateiktas Atliekų naudojimo ar šalinimo techninio reglamento 2.1 punkte, o planuojamos ūkinės veiklos pajėgumai </w:t>
      </w:r>
      <w:r w:rsidR="00A160AA">
        <w:rPr>
          <w:bCs/>
        </w:rPr>
        <w:t xml:space="preserve">yra pateikti Atliekų naudojimo ar šalinimo techninio reglamento 2.2 punkte. </w:t>
      </w:r>
      <w:r w:rsidR="00C40AED">
        <w:rPr>
          <w:bCs/>
          <w:szCs w:val="24"/>
        </w:rPr>
        <w:t>v</w:t>
      </w:r>
      <w:r w:rsidR="00A160AA" w:rsidRPr="00B70BCE">
        <w:rPr>
          <w:bCs/>
          <w:szCs w:val="24"/>
        </w:rPr>
        <w:t>adovaujantis Atliekų tvarkymo įstatymo nuostatais</w:t>
      </w:r>
      <w:r w:rsidR="000237E0" w:rsidRPr="00B70BCE">
        <w:rPr>
          <w:bCs/>
          <w:szCs w:val="24"/>
        </w:rPr>
        <w:t>.</w:t>
      </w:r>
      <w:r w:rsidR="00A160AA" w:rsidRPr="00B70BCE">
        <w:rPr>
          <w:bCs/>
          <w:szCs w:val="24"/>
        </w:rPr>
        <w:t xml:space="preserve"> Atitinkamai surinkus optimalų atliekų kiekį, jos išvežamos ir priduodamos kitiems atliekų tvarkytojams. Naujų statinių nestatoma, veikla bus</w:t>
      </w:r>
      <w:r w:rsidR="000237E0" w:rsidRPr="00B70BCE">
        <w:rPr>
          <w:bCs/>
          <w:szCs w:val="24"/>
        </w:rPr>
        <w:t xml:space="preserve"> </w:t>
      </w:r>
      <w:r w:rsidR="00CA4969">
        <w:rPr>
          <w:bCs/>
          <w:szCs w:val="24"/>
        </w:rPr>
        <w:t xml:space="preserve">vykdoma naujai įrengtoje </w:t>
      </w:r>
      <w:r w:rsidR="00C40AED">
        <w:rPr>
          <w:bCs/>
          <w:szCs w:val="24"/>
        </w:rPr>
        <w:t>aikštelėje</w:t>
      </w:r>
      <w:r w:rsidR="005920EE" w:rsidRPr="00B70BCE">
        <w:rPr>
          <w:bCs/>
          <w:szCs w:val="24"/>
        </w:rPr>
        <w:t>.</w:t>
      </w:r>
    </w:p>
    <w:p w14:paraId="4A37DB14" w14:textId="6495AFD5" w:rsidR="007B7C2A" w:rsidRPr="00B70BCE" w:rsidRDefault="007B7C2A" w:rsidP="00E474CA">
      <w:pPr>
        <w:ind w:firstLine="567"/>
        <w:jc w:val="both"/>
        <w:rPr>
          <w:color w:val="EE0000"/>
          <w:szCs w:val="24"/>
        </w:rPr>
      </w:pPr>
      <w:r w:rsidRPr="00B70BCE">
        <w:rPr>
          <w:bCs/>
          <w:szCs w:val="24"/>
        </w:rPr>
        <w:t>Planuojama</w:t>
      </w:r>
      <w:r w:rsidR="000F140C">
        <w:rPr>
          <w:bCs/>
          <w:szCs w:val="24"/>
        </w:rPr>
        <w:t xml:space="preserve">s nepavojingųjų atliekų projektinis pajėgumas 17640 t/metus, didžiausias vienu metu šių atliekų numatomas laikyti kiekis – 2380,5 t; planuojamas pavojingųjų atliekų (švino akumuliatoriai, stabdžių trinkelės, kuriose yra asbesto, eksploatuoti netinkamos transporto priemonės (toliau – ENTP), kuriose yra skysčių bei kitų pavojingų sudedamųjų dalių) projektinis pajėgumas – 500 t/metus, didžiausias vienu metu šių atliekų numatomas laikyti kiekis – 19,3 t. </w:t>
      </w:r>
      <w:r w:rsidRPr="00B70BCE">
        <w:rPr>
          <w:bCs/>
          <w:szCs w:val="24"/>
        </w:rPr>
        <w:t xml:space="preserve"> </w:t>
      </w:r>
    </w:p>
    <w:p w14:paraId="27AFFF3A" w14:textId="0D58755A" w:rsidR="00A160AA" w:rsidRDefault="00A160AA" w:rsidP="00C642B8">
      <w:pPr>
        <w:ind w:firstLine="567"/>
        <w:jc w:val="both"/>
        <w:rPr>
          <w:szCs w:val="24"/>
        </w:rPr>
      </w:pPr>
      <w:r w:rsidRPr="00FD4590">
        <w:rPr>
          <w:szCs w:val="24"/>
        </w:rPr>
        <w:t>Bus priimamos tokios</w:t>
      </w:r>
      <w:r w:rsidR="00C642B8" w:rsidRPr="00FD4590">
        <w:rPr>
          <w:szCs w:val="24"/>
        </w:rPr>
        <w:t xml:space="preserve"> nepavojingos</w:t>
      </w:r>
      <w:r w:rsidRPr="00FD4590">
        <w:rPr>
          <w:szCs w:val="24"/>
        </w:rPr>
        <w:t xml:space="preserve"> atliekos: (02 01 10) metalų atliekos, (12 01 01) juodųjų metalų šlifavimo ir tekinimo atliekos</w:t>
      </w:r>
      <w:r w:rsidR="00FD4590">
        <w:rPr>
          <w:szCs w:val="24"/>
        </w:rPr>
        <w:t>, (12 01 02) juodųjų metalų dulkės ir dalelės</w:t>
      </w:r>
      <w:r w:rsidR="00FD4590" w:rsidRPr="00FD4590">
        <w:rPr>
          <w:szCs w:val="24"/>
        </w:rPr>
        <w:t xml:space="preserve">, </w:t>
      </w:r>
      <w:r w:rsidRPr="00FD4590">
        <w:rPr>
          <w:szCs w:val="24"/>
        </w:rPr>
        <w:t>(15 01 04) metalinės pakuotės,</w:t>
      </w:r>
      <w:r w:rsidR="00A36CE5" w:rsidRPr="00FD4590">
        <w:rPr>
          <w:szCs w:val="24"/>
        </w:rPr>
        <w:t xml:space="preserve"> </w:t>
      </w:r>
      <w:r w:rsidRPr="00FD4590">
        <w:rPr>
          <w:szCs w:val="24"/>
        </w:rPr>
        <w:t>(16 01 17) juodieji metalai,</w:t>
      </w:r>
      <w:r w:rsidR="001A14FA">
        <w:rPr>
          <w:szCs w:val="24"/>
        </w:rPr>
        <w:t xml:space="preserve"> </w:t>
      </w:r>
      <w:r w:rsidR="001A14FA" w:rsidRPr="001A14FA">
        <w:rPr>
          <w:szCs w:val="24"/>
        </w:rPr>
        <w:t>(17 04 05) geležis ir plienas, (17 04 07) metalų mišiniai, (19 10 01) geležies ir plieno atliekos, (19 12 02)  j</w:t>
      </w:r>
      <w:r w:rsidR="001A14FA" w:rsidRPr="001A14FA">
        <w:rPr>
          <w:rFonts w:eastAsia="Calibri"/>
          <w:szCs w:val="24"/>
        </w:rPr>
        <w:t xml:space="preserve">uodieji metalai, </w:t>
      </w:r>
      <w:r w:rsidR="001A14FA" w:rsidRPr="001A14FA">
        <w:rPr>
          <w:szCs w:val="24"/>
        </w:rPr>
        <w:t>(20 01 40) metalai,</w:t>
      </w:r>
      <w:r w:rsidR="001A14FA">
        <w:rPr>
          <w:szCs w:val="24"/>
        </w:rPr>
        <w:t xml:space="preserve"> (19 </w:t>
      </w:r>
      <w:r w:rsidR="001A14FA">
        <w:rPr>
          <w:szCs w:val="24"/>
        </w:rPr>
        <w:lastRenderedPageBreak/>
        <w:t>12 12) kitos mechaninio atli</w:t>
      </w:r>
      <w:r w:rsidR="001A14FA" w:rsidRPr="001A14FA">
        <w:rPr>
          <w:szCs w:val="24"/>
        </w:rPr>
        <w:t xml:space="preserve">ekų apdorojimo atliekos (įskaitant medžiagų mišinius), nenurodytos 191211, (12 01 13) suvirinimo atliekos, (10 03 05) aliuminio atliekos, (17 04 01) varis, bronza, žalvaris, (17 04 02) aliuminis, </w:t>
      </w:r>
      <w:r w:rsidR="001A14FA">
        <w:rPr>
          <w:szCs w:val="24"/>
        </w:rPr>
        <w:t>(17 04 03) švinas, (17 04 04) cinkas, (17 04 06) alavas, (17 04 11) kabeliai, nenurodyti 17 04 10, (19 12 03) spalvotieji metalai, (12 01 03) spalvotųjų metalų šlifavimo ir tekinimo atliekos, (16 01 18) spalvotieji metalai, (16 08 01) panaudoti katalizatoriai, kuriuose yra aukso, sidabro, renio, rodžio, paladžio, iridžio arba platinos (išskyrus nurodytas 16 08 07 pozicijoje), (16 08 03) kitaip neapibrėžti</w:t>
      </w:r>
      <w:r w:rsidR="00863BAE">
        <w:rPr>
          <w:szCs w:val="24"/>
        </w:rPr>
        <w:t xml:space="preserve"> </w:t>
      </w:r>
      <w:r w:rsidR="00863BAE" w:rsidRPr="00863BAE">
        <w:rPr>
          <w:szCs w:val="24"/>
        </w:rPr>
        <w:t>panaudoti katalizatoriai, kuriuose yra pereinamųjų metalų arba pereinamųjų metalų junginių</w:t>
      </w:r>
      <w:r w:rsidR="00863BAE">
        <w:rPr>
          <w:szCs w:val="24"/>
        </w:rPr>
        <w:t>, (16 01 03) n</w:t>
      </w:r>
      <w:r w:rsidR="00863BAE" w:rsidRPr="00863BAE">
        <w:rPr>
          <w:szCs w:val="24"/>
        </w:rPr>
        <w:t>audoti nebetinkamos padangos</w:t>
      </w:r>
      <w:r w:rsidR="00863BAE">
        <w:rPr>
          <w:szCs w:val="24"/>
        </w:rPr>
        <w:t>, (16 01 06) e</w:t>
      </w:r>
      <w:r w:rsidR="00863BAE" w:rsidRPr="00863BAE">
        <w:rPr>
          <w:szCs w:val="24"/>
        </w:rPr>
        <w:t>ksploatuoti netinkamos transporto priemonės, kuriose nebėra nei skysčių, nei kitų pavojingų sudedamųjų dalių</w:t>
      </w:r>
      <w:r w:rsidR="00863BAE">
        <w:rPr>
          <w:szCs w:val="24"/>
        </w:rPr>
        <w:t>, (16 06 05) k</w:t>
      </w:r>
      <w:r w:rsidR="00863BAE" w:rsidRPr="00863BAE">
        <w:rPr>
          <w:szCs w:val="24"/>
        </w:rPr>
        <w:t>itos baterijos ir akumuliatoriai.</w:t>
      </w:r>
      <w:r w:rsidR="00C642B8" w:rsidRPr="00863BAE">
        <w:rPr>
          <w:szCs w:val="24"/>
        </w:rPr>
        <w:t xml:space="preserve"> Bei planuojama priimti pavojingųjų </w:t>
      </w:r>
      <w:r w:rsidR="00505E99" w:rsidRPr="00863BAE">
        <w:rPr>
          <w:szCs w:val="24"/>
        </w:rPr>
        <w:t>atliekų (16 06 01*) švino akumuliatoriai</w:t>
      </w:r>
      <w:r w:rsidR="00863BAE" w:rsidRPr="00863BAE">
        <w:rPr>
          <w:szCs w:val="24"/>
        </w:rPr>
        <w:t>,</w:t>
      </w:r>
      <w:r w:rsidR="00863BAE">
        <w:rPr>
          <w:szCs w:val="24"/>
        </w:rPr>
        <w:t xml:space="preserve"> (16 01 11*) s</w:t>
      </w:r>
      <w:r w:rsidR="00863BAE" w:rsidRPr="00863BAE">
        <w:rPr>
          <w:szCs w:val="24"/>
        </w:rPr>
        <w:t>tabdžių trinkelės, kuriose yra asbesto</w:t>
      </w:r>
      <w:r w:rsidR="00863BAE">
        <w:rPr>
          <w:szCs w:val="24"/>
        </w:rPr>
        <w:t>, (16 01 04*) e</w:t>
      </w:r>
      <w:r w:rsidR="00863BAE" w:rsidRPr="00863BAE">
        <w:rPr>
          <w:szCs w:val="24"/>
        </w:rPr>
        <w:t>ksploatuoti netinkamos transporto priemonės, kuriose yra skysčių bei kitų pavojingų sudedamųjų dalių</w:t>
      </w:r>
      <w:r w:rsidR="00863BAE">
        <w:rPr>
          <w:szCs w:val="24"/>
        </w:rPr>
        <w:t>.</w:t>
      </w:r>
      <w:r w:rsidR="00505E99" w:rsidRPr="00FD4590">
        <w:rPr>
          <w:szCs w:val="24"/>
          <w:highlight w:val="yellow"/>
        </w:rPr>
        <w:t xml:space="preserve"> </w:t>
      </w:r>
      <w:r w:rsidR="00DC5747" w:rsidRPr="00863BAE">
        <w:rPr>
          <w:szCs w:val="24"/>
        </w:rPr>
        <w:t>Technologini</w:t>
      </w:r>
      <w:r w:rsidR="00505E99" w:rsidRPr="00863BAE">
        <w:rPr>
          <w:szCs w:val="24"/>
        </w:rPr>
        <w:t>ai</w:t>
      </w:r>
      <w:r w:rsidR="00DC5747" w:rsidRPr="00863BAE">
        <w:rPr>
          <w:szCs w:val="24"/>
        </w:rPr>
        <w:t xml:space="preserve"> procesas, srauta</w:t>
      </w:r>
      <w:r w:rsidR="00505E99" w:rsidRPr="00863BAE">
        <w:rPr>
          <w:szCs w:val="24"/>
        </w:rPr>
        <w:t>i</w:t>
      </w:r>
      <w:r w:rsidR="00DC5747" w:rsidRPr="00863BAE">
        <w:rPr>
          <w:szCs w:val="24"/>
        </w:rPr>
        <w:t xml:space="preserve">, pateikti atliekų naudojimo ir šalinimo techniniame reglamente 2 skyriaus: 2.1 ir 2.2 punktai. </w:t>
      </w:r>
    </w:p>
    <w:p w14:paraId="168EED19" w14:textId="77777777" w:rsidR="00D934E6" w:rsidRDefault="00D934E6" w:rsidP="00C642B8">
      <w:pPr>
        <w:ind w:firstLine="567"/>
        <w:jc w:val="both"/>
        <w:rPr>
          <w:szCs w:val="24"/>
        </w:rPr>
      </w:pPr>
    </w:p>
    <w:p w14:paraId="768E5E86" w14:textId="43144E38" w:rsidR="00E72990" w:rsidRPr="00926055" w:rsidRDefault="0050200B" w:rsidP="00C642B8">
      <w:pPr>
        <w:ind w:firstLine="567"/>
        <w:jc w:val="both"/>
        <w:rPr>
          <w:b/>
          <w:bCs/>
          <w:i/>
          <w:iCs/>
          <w:szCs w:val="24"/>
        </w:rPr>
      </w:pPr>
      <w:r w:rsidRPr="00926055">
        <w:rPr>
          <w:b/>
          <w:bCs/>
          <w:i/>
          <w:iCs/>
          <w:szCs w:val="24"/>
        </w:rPr>
        <w:t>Pagrindiniai įmonėje naudojami atliekų apdorojimo įrenginiai</w:t>
      </w:r>
    </w:p>
    <w:p w14:paraId="7227F085" w14:textId="79D3E11C" w:rsidR="0050200B" w:rsidRPr="00863BAE" w:rsidRDefault="0050200B" w:rsidP="00C642B8">
      <w:pPr>
        <w:ind w:firstLine="567"/>
        <w:jc w:val="both"/>
        <w:rPr>
          <w:szCs w:val="24"/>
        </w:rPr>
      </w:pPr>
      <w:r>
        <w:rPr>
          <w:szCs w:val="24"/>
        </w:rPr>
        <w:t>Atliekų tvarkymo darbai atliekami rankiniu bei įrankių pagalba t. y. metalo pjaustymo įrenginiai ir mechanizuotu būdu, t. y. naudojant hidraulinį krautuvą, mobilias pres-žirkles</w:t>
      </w:r>
      <w:r w:rsidR="0031313F">
        <w:rPr>
          <w:szCs w:val="24"/>
        </w:rPr>
        <w:t>, konteinerinį automobilį, krautuvą.</w:t>
      </w:r>
    </w:p>
    <w:p w14:paraId="372C3332" w14:textId="77777777" w:rsidR="00E72990" w:rsidRDefault="00E72990" w:rsidP="00C642B8">
      <w:pPr>
        <w:ind w:firstLine="567"/>
        <w:jc w:val="both"/>
        <w:rPr>
          <w:b/>
          <w:bCs/>
          <w:i/>
          <w:iCs/>
          <w:szCs w:val="24"/>
        </w:rPr>
      </w:pPr>
    </w:p>
    <w:p w14:paraId="13E92617" w14:textId="478E3FA3" w:rsidR="00CA4969" w:rsidRPr="00D934E6" w:rsidRDefault="00CA4969" w:rsidP="00C642B8">
      <w:pPr>
        <w:ind w:firstLine="567"/>
        <w:jc w:val="both"/>
        <w:rPr>
          <w:b/>
          <w:bCs/>
          <w:i/>
          <w:iCs/>
          <w:szCs w:val="24"/>
        </w:rPr>
      </w:pPr>
      <w:r w:rsidRPr="00D934E6">
        <w:rPr>
          <w:b/>
          <w:bCs/>
          <w:i/>
          <w:iCs/>
          <w:szCs w:val="24"/>
        </w:rPr>
        <w:t>Atliekų tvarkymo metu susid</w:t>
      </w:r>
      <w:r w:rsidR="00582326" w:rsidRPr="00D934E6">
        <w:rPr>
          <w:b/>
          <w:bCs/>
          <w:i/>
          <w:iCs/>
          <w:szCs w:val="24"/>
        </w:rPr>
        <w:t>a</w:t>
      </w:r>
      <w:r w:rsidRPr="00D934E6">
        <w:rPr>
          <w:b/>
          <w:bCs/>
          <w:i/>
          <w:iCs/>
          <w:szCs w:val="24"/>
        </w:rPr>
        <w:t>rančių</w:t>
      </w:r>
      <w:r w:rsidR="00582326" w:rsidRPr="00D934E6">
        <w:rPr>
          <w:b/>
          <w:bCs/>
          <w:i/>
          <w:iCs/>
          <w:szCs w:val="24"/>
        </w:rPr>
        <w:t xml:space="preserve"> teršalų išmetimas į aplinkos orą</w:t>
      </w:r>
    </w:p>
    <w:p w14:paraId="32BB4AC7" w14:textId="77777777" w:rsidR="00004E3E" w:rsidRDefault="00582326" w:rsidP="00C642B8">
      <w:pPr>
        <w:ind w:firstLine="567"/>
        <w:jc w:val="both"/>
        <w:rPr>
          <w:szCs w:val="24"/>
        </w:rPr>
      </w:pPr>
      <w:r>
        <w:rPr>
          <w:szCs w:val="24"/>
        </w:rPr>
        <w:t xml:space="preserve">Pagal PŪV metu numatoma eksploatuoti stacionarius neorganizuotus aplinkos oro taršos šaltinius, iš kurių numatoma tarša į aplinkos orą: metalų pjaustymo dujomis vieta </w:t>
      </w:r>
      <w:r w:rsidR="00585879">
        <w:rPr>
          <w:szCs w:val="24"/>
        </w:rPr>
        <w:t xml:space="preserve">(aplinkos oro taršos šaltinis </w:t>
      </w:r>
      <w:r w:rsidR="00863BAE">
        <w:rPr>
          <w:szCs w:val="24"/>
        </w:rPr>
        <w:t>Nr. 601), juodojo ir spalvotojo metalo laužo iškrovimo vieta (aplinkos oro taršos šaltinis Nr. 602), juodojo metalo laužo perkrovimo, laikymo, pakrovimo vietos (aplinkos oro taršos šaltinis Nr. 603, 604,605), spalvotojo metalo laužo perkrovimo vieta (aplinkos oro taršos šaltinis Nr. 606)</w:t>
      </w:r>
      <w:r w:rsidR="00004E3E">
        <w:rPr>
          <w:szCs w:val="24"/>
        </w:rPr>
        <w:t>.</w:t>
      </w:r>
    </w:p>
    <w:p w14:paraId="2336683A" w14:textId="7591EEA8" w:rsidR="00BA1294" w:rsidRDefault="00004E3E" w:rsidP="00D934E6">
      <w:pPr>
        <w:ind w:firstLine="567"/>
        <w:jc w:val="both"/>
        <w:rPr>
          <w:szCs w:val="24"/>
        </w:rPr>
      </w:pPr>
      <w:r w:rsidRPr="00004E3E">
        <w:rPr>
          <w:szCs w:val="24"/>
        </w:rPr>
        <w:t>Metalų iškrovimo, perkrovimo, pakrovimo ir laikymo metu tarša į aplinkos orą numatoma kietosiomis dalelėmis. Konkrečios metodikos, kuria remiantis būtų galima apskaičiuoti dulkių (kietųjų dalelių) išsiskyrimą metalo laužo krovos ir laikymo metu – nėra</w:t>
      </w:r>
      <w:r>
        <w:rPr>
          <w:szCs w:val="24"/>
        </w:rPr>
        <w:t>, pasirinkta metodika „</w:t>
      </w:r>
      <w:r w:rsidRPr="00004E3E">
        <w:rPr>
          <w:szCs w:val="24"/>
        </w:rPr>
        <w:t xml:space="preserve"> Kietųjų dalelių emisijos į aplinkos orą skaičiuojamos naudojant EMEP/Corinair Atmospheric emission inventory guidebook 2.C.7.d Storage, handling and transport of metal products 2023 metodiką</w:t>
      </w:r>
      <w:r>
        <w:rPr>
          <w:szCs w:val="24"/>
        </w:rPr>
        <w:t>“, įvertina nepalankiausią scenarijų, toks veiklos scenarijus yra mažai tikėtina</w:t>
      </w:r>
      <w:r w:rsidRPr="00004E3E">
        <w:rPr>
          <w:szCs w:val="24"/>
        </w:rPr>
        <w:t>.</w:t>
      </w:r>
      <w:r w:rsidR="00D934E6">
        <w:rPr>
          <w:szCs w:val="24"/>
        </w:rPr>
        <w:t xml:space="preserve"> Veiklos metu iš stacionarių taršos šaltinių išmetami teršalai: </w:t>
      </w:r>
      <w:r w:rsidR="00D934E6" w:rsidRPr="00D934E6">
        <w:rPr>
          <w:szCs w:val="24"/>
        </w:rPr>
        <w:t>Kietosios dalelės (organinės ir neorganinės), išskyrus kietąsias daleles, deginant kietąjį, skystąjį arba dujinį kurą ar atliekas, ir asbesto turinčias kietąsias daleles) (dulkės)</w:t>
      </w:r>
      <w:r w:rsidR="00D934E6">
        <w:rPr>
          <w:szCs w:val="24"/>
        </w:rPr>
        <w:t>. Metalų pjaustymo metu išsiskiria: g</w:t>
      </w:r>
      <w:r w:rsidR="00D934E6" w:rsidRPr="00D934E6">
        <w:rPr>
          <w:szCs w:val="24"/>
        </w:rPr>
        <w:t>eležis ir jos junginiai (kaip geležis)</w:t>
      </w:r>
      <w:r w:rsidR="00D934E6">
        <w:rPr>
          <w:szCs w:val="24"/>
        </w:rPr>
        <w:t xml:space="preserve">; </w:t>
      </w:r>
      <w:r w:rsidR="00D934E6" w:rsidRPr="00D934E6">
        <w:rPr>
          <w:szCs w:val="24"/>
        </w:rPr>
        <w:t>Manganas, mangano oksidai ir kiti junginiai (kaip mangano dioksidas)</w:t>
      </w:r>
      <w:r w:rsidR="00D934E6">
        <w:rPr>
          <w:szCs w:val="24"/>
        </w:rPr>
        <w:t xml:space="preserve">; </w:t>
      </w:r>
      <w:r w:rsidR="00D934E6" w:rsidRPr="00D934E6">
        <w:rPr>
          <w:szCs w:val="24"/>
        </w:rPr>
        <w:t>Anglies monoksidas (C)</w:t>
      </w:r>
      <w:r w:rsidR="00D934E6">
        <w:rPr>
          <w:szCs w:val="24"/>
        </w:rPr>
        <w:t xml:space="preserve">; </w:t>
      </w:r>
      <w:r w:rsidR="00D934E6" w:rsidRPr="00D934E6">
        <w:rPr>
          <w:szCs w:val="24"/>
        </w:rPr>
        <w:t>Azoto oksidai (NOx) (C)</w:t>
      </w:r>
      <w:r w:rsidR="00D934E6">
        <w:rPr>
          <w:szCs w:val="24"/>
        </w:rPr>
        <w:t xml:space="preserve">. </w:t>
      </w:r>
    </w:p>
    <w:p w14:paraId="272B0600" w14:textId="77777777" w:rsidR="00D934E6" w:rsidRDefault="00D934E6" w:rsidP="00D934E6">
      <w:pPr>
        <w:ind w:firstLine="567"/>
        <w:jc w:val="both"/>
        <w:rPr>
          <w:szCs w:val="24"/>
        </w:rPr>
      </w:pPr>
    </w:p>
    <w:p w14:paraId="50488296" w14:textId="77777777" w:rsidR="00D934E6" w:rsidRPr="00D934E6" w:rsidRDefault="00D934E6" w:rsidP="00D934E6">
      <w:pPr>
        <w:ind w:firstLine="567"/>
        <w:jc w:val="both"/>
        <w:rPr>
          <w:b/>
          <w:bCs/>
          <w:i/>
          <w:iCs/>
          <w:szCs w:val="24"/>
        </w:rPr>
      </w:pPr>
      <w:r w:rsidRPr="00D934E6">
        <w:rPr>
          <w:b/>
          <w:bCs/>
          <w:i/>
          <w:iCs/>
          <w:szCs w:val="24"/>
        </w:rPr>
        <w:t xml:space="preserve">Tarša į aplinkos orą iš mobilių taršos šaltinių </w:t>
      </w:r>
    </w:p>
    <w:p w14:paraId="32AC765D" w14:textId="77777777" w:rsidR="00D934E6" w:rsidRDefault="00D934E6" w:rsidP="00D934E6">
      <w:pPr>
        <w:ind w:firstLine="567"/>
        <w:jc w:val="both"/>
        <w:rPr>
          <w:szCs w:val="24"/>
        </w:rPr>
      </w:pPr>
      <w:r w:rsidRPr="00D934E6">
        <w:rPr>
          <w:szCs w:val="24"/>
        </w:rPr>
        <w:t xml:space="preserve">Vertinant taršą į aplinkos orą iš mobilių taršos šaltinių, priimama, kad objekte dirbs dyzelinis hidraulinis krautuvas, krovininis automobilis ir krautuvas, kuris bus dyzelinis arba elektrinis. Objekto darbo valandos yra darbo dienomis nuo 8:00 iki 17:00 val. </w:t>
      </w:r>
    </w:p>
    <w:p w14:paraId="5187CFC7" w14:textId="29335E11" w:rsidR="00D934E6" w:rsidRDefault="00D934E6" w:rsidP="00D934E6">
      <w:pPr>
        <w:ind w:firstLine="567"/>
        <w:jc w:val="both"/>
        <w:rPr>
          <w:szCs w:val="24"/>
        </w:rPr>
      </w:pPr>
      <w:r w:rsidRPr="00D934E6">
        <w:rPr>
          <w:szCs w:val="24"/>
        </w:rPr>
        <w:t>Tarša į aplinkos orą iš hidraulinio krautuvo (FUCHS MHL 340 arba analogiško) ir krovininio automobilio skaičiuojama naudojant EMEP/Corinair Atmospheric emission inventory guidebook 2019 1.A.4. Non-road mobile sources and machinery metodiką, kuri įrašyta į Aplinkos ministro 1999 m. gruodžio 13d. įsakymu Nr. 395 patvirtintą „Į atmosferą išmetamo teršalų kiekio apskaičiavimo metodikų sąrašą“ su vėlesniais pakeitimais. Skaičiavimai atliekami naudojant Tier 2 algoritmą, paremtą teršalų kiekio apskaičiavimu pagal vidutines kuro sąnaudas</w:t>
      </w:r>
    </w:p>
    <w:p w14:paraId="53958B31" w14:textId="6C0DEF5A" w:rsidR="00D934E6" w:rsidRDefault="00D934E6" w:rsidP="00F542C5">
      <w:pPr>
        <w:ind w:firstLine="567"/>
        <w:jc w:val="both"/>
        <w:rPr>
          <w:szCs w:val="24"/>
        </w:rPr>
      </w:pPr>
      <w:r w:rsidRPr="00D934E6">
        <w:rPr>
          <w:szCs w:val="24"/>
        </w:rPr>
        <w:t>Iš transporto su vidaus degimo varikliais į aplinką neorganizuotai bus išskiriama: anglies monoksidas, azoto oksidai, lakieji organiniai junginiai bei kietosios dalelės.</w:t>
      </w:r>
      <w:r w:rsidR="00F542C5">
        <w:rPr>
          <w:szCs w:val="24"/>
        </w:rPr>
        <w:t xml:space="preserve"> </w:t>
      </w:r>
      <w:r w:rsidRPr="00D934E6">
        <w:rPr>
          <w:szCs w:val="24"/>
        </w:rPr>
        <w:t xml:space="preserve">Planuojama, kad į teritoriją įvažiuos </w:t>
      </w:r>
      <w:r w:rsidR="00103FD3">
        <w:rPr>
          <w:szCs w:val="24"/>
        </w:rPr>
        <w:t>15</w:t>
      </w:r>
      <w:r w:rsidRPr="00D934E6">
        <w:rPr>
          <w:szCs w:val="24"/>
        </w:rPr>
        <w:t xml:space="preserve"> lengv</w:t>
      </w:r>
      <w:r w:rsidR="00103FD3">
        <w:rPr>
          <w:szCs w:val="24"/>
        </w:rPr>
        <w:t xml:space="preserve">ųjų transporto priemonių </w:t>
      </w:r>
      <w:r w:rsidRPr="00D934E6">
        <w:rPr>
          <w:szCs w:val="24"/>
        </w:rPr>
        <w:t xml:space="preserve">per dieną bei </w:t>
      </w:r>
      <w:r w:rsidR="00103FD3">
        <w:rPr>
          <w:szCs w:val="24"/>
        </w:rPr>
        <w:t>6</w:t>
      </w:r>
      <w:r w:rsidRPr="00D934E6">
        <w:rPr>
          <w:szCs w:val="24"/>
        </w:rPr>
        <w:t xml:space="preserve"> sunkiasvoriai automobiliai</w:t>
      </w:r>
      <w:r w:rsidR="00103FD3">
        <w:rPr>
          <w:szCs w:val="24"/>
        </w:rPr>
        <w:t>.</w:t>
      </w:r>
      <w:r w:rsidR="00F542C5">
        <w:rPr>
          <w:szCs w:val="24"/>
        </w:rPr>
        <w:t xml:space="preserve"> </w:t>
      </w:r>
    </w:p>
    <w:p w14:paraId="79337DE8" w14:textId="5D48DD73" w:rsidR="00F542C5" w:rsidRDefault="00F542C5" w:rsidP="00D934E6">
      <w:pPr>
        <w:ind w:firstLine="567"/>
        <w:jc w:val="both"/>
        <w:rPr>
          <w:szCs w:val="24"/>
        </w:rPr>
      </w:pPr>
      <w:r w:rsidRPr="00F542C5">
        <w:rPr>
          <w:szCs w:val="24"/>
        </w:rPr>
        <w:lastRenderedPageBreak/>
        <w:t>Siekiant apsaugoti dirvožemį nuo taršos, planuojamos ūkinės veiklos metu bus taikomos prevencinės priemonės. PŪV objekto teritorijoje bus įrengta kietos dangos aikštelė su betoniniais borteliais. Visa atliekų tvarkymo veikla bus vykdoma ant kietos, skysčiams nelaidžios ir jų ardančiam poveikiui atsparios dangos. Betoniniai borteliai tarnaus kaip barjeras ir ant kietos dangos susidariusios nuotekos nepateks į tame pačiame ar gretimuose sklypuose esančius žaliuosius plotus.</w:t>
      </w:r>
      <w:r>
        <w:rPr>
          <w:szCs w:val="24"/>
        </w:rPr>
        <w:t xml:space="preserve"> O</w:t>
      </w:r>
      <w:r w:rsidRPr="00F542C5">
        <w:rPr>
          <w:szCs w:val="24"/>
        </w:rPr>
        <w:t>bjektas bus aprūpintas sorbentais galimiems pavojingų skysčių išsiliejimams (iš veikiančių mechanizmų) neutralizuoti.</w:t>
      </w:r>
    </w:p>
    <w:p w14:paraId="6C267F11" w14:textId="77777777" w:rsidR="00F542C5" w:rsidRDefault="00F542C5" w:rsidP="00D934E6">
      <w:pPr>
        <w:ind w:firstLine="567"/>
        <w:jc w:val="both"/>
        <w:rPr>
          <w:szCs w:val="24"/>
        </w:rPr>
      </w:pPr>
    </w:p>
    <w:p w14:paraId="5213759D" w14:textId="57BB5916" w:rsidR="00F542C5" w:rsidRPr="00926055" w:rsidRDefault="00F542C5" w:rsidP="00D934E6">
      <w:pPr>
        <w:ind w:firstLine="567"/>
        <w:jc w:val="both"/>
        <w:rPr>
          <w:b/>
          <w:bCs/>
          <w:i/>
          <w:iCs/>
          <w:szCs w:val="24"/>
        </w:rPr>
      </w:pPr>
      <w:r w:rsidRPr="00926055">
        <w:rPr>
          <w:b/>
          <w:bCs/>
          <w:i/>
          <w:iCs/>
          <w:szCs w:val="24"/>
        </w:rPr>
        <w:t>Nuotekos</w:t>
      </w:r>
    </w:p>
    <w:p w14:paraId="72780AF7" w14:textId="1045E2C7" w:rsidR="00F542C5" w:rsidRDefault="00F542C5" w:rsidP="00D934E6">
      <w:pPr>
        <w:ind w:firstLine="567"/>
        <w:jc w:val="both"/>
        <w:rPr>
          <w:szCs w:val="24"/>
        </w:rPr>
      </w:pPr>
      <w:r w:rsidRPr="00F542C5">
        <w:rPr>
          <w:szCs w:val="24"/>
        </w:rPr>
        <w:t>Atliekų tvarkymo ūkinėje veikloje vanduo technologinėms reikmėms nebus naudojamas ir gamybinės nuotekos nesusidarys. Buitinės nuotekos susidarys tik tualete, kur nuotekos bus išleidžiamos į buitinių nuotekų tinklus, kaip nurodyta UAB „Telšių vandenys“ prisijungimo sąlygose.</w:t>
      </w:r>
      <w:r>
        <w:rPr>
          <w:szCs w:val="24"/>
        </w:rPr>
        <w:t xml:space="preserve"> </w:t>
      </w:r>
    </w:p>
    <w:p w14:paraId="4E368183" w14:textId="4EDADB81" w:rsidR="00E761A3" w:rsidRDefault="00F542C5" w:rsidP="00D934E6">
      <w:pPr>
        <w:ind w:firstLine="567"/>
        <w:jc w:val="both"/>
        <w:rPr>
          <w:szCs w:val="24"/>
        </w:rPr>
      </w:pPr>
      <w:r w:rsidRPr="00F542C5">
        <w:rPr>
          <w:szCs w:val="24"/>
        </w:rPr>
        <w:t>Planuojamos ūkinės veiklos objekto veiklavietėje susidarys paviršinės (lietaus ir sniego tirpsmo) nuotekos. Jos įrengtais paviršinių nuotekų tinklais bus surenkamos ir valomos įrengtuose paviršinių nuotekų valymo įrenginiuose</w:t>
      </w:r>
      <w:r w:rsidR="00E761A3">
        <w:rPr>
          <w:szCs w:val="24"/>
        </w:rPr>
        <w:t>,</w:t>
      </w:r>
      <w:r w:rsidR="00E761A3" w:rsidRPr="00E761A3">
        <w:rPr>
          <w:szCs w:val="24"/>
        </w:rPr>
        <w:t xml:space="preserve"> remiantis Paviršinių nuotekų reglamento, patvirtinto LR aplinkos ministro 2007 m. balandžio 2 d. įsakymu Nr. D1-193</w:t>
      </w:r>
      <w:r w:rsidR="00E761A3">
        <w:rPr>
          <w:szCs w:val="24"/>
        </w:rPr>
        <w:t>.</w:t>
      </w:r>
    </w:p>
    <w:p w14:paraId="316DAB59" w14:textId="3D23D30F" w:rsidR="00D934E6" w:rsidRDefault="00F542C5" w:rsidP="00D934E6">
      <w:pPr>
        <w:ind w:firstLine="567"/>
        <w:jc w:val="both"/>
        <w:rPr>
          <w:szCs w:val="24"/>
        </w:rPr>
      </w:pPr>
      <w:r w:rsidRPr="00F542C5">
        <w:rPr>
          <w:szCs w:val="24"/>
        </w:rPr>
        <w:t>Biologinė ir cheminė tarša į aplinką nenumatoma.</w:t>
      </w:r>
    </w:p>
    <w:p w14:paraId="70CFA27E" w14:textId="77777777" w:rsidR="00F542C5" w:rsidRDefault="00F542C5" w:rsidP="00D934E6">
      <w:pPr>
        <w:ind w:firstLine="567"/>
        <w:jc w:val="both"/>
        <w:rPr>
          <w:szCs w:val="24"/>
        </w:rPr>
      </w:pPr>
    </w:p>
    <w:p w14:paraId="757A809A" w14:textId="510745DD" w:rsidR="00D934E6" w:rsidRPr="00E761A3" w:rsidRDefault="00D934E6" w:rsidP="00D934E6">
      <w:pPr>
        <w:ind w:firstLine="567"/>
        <w:jc w:val="both"/>
        <w:rPr>
          <w:b/>
          <w:bCs/>
          <w:i/>
          <w:iCs/>
          <w:szCs w:val="24"/>
        </w:rPr>
      </w:pPr>
      <w:r w:rsidRPr="00E761A3">
        <w:rPr>
          <w:b/>
          <w:bCs/>
          <w:i/>
          <w:iCs/>
          <w:szCs w:val="24"/>
        </w:rPr>
        <w:t>Dulkėtumo mažinimas</w:t>
      </w:r>
    </w:p>
    <w:p w14:paraId="40876AFF" w14:textId="741219F3" w:rsidR="00D934E6" w:rsidRDefault="00D934E6" w:rsidP="00D934E6">
      <w:pPr>
        <w:ind w:firstLine="567"/>
        <w:jc w:val="both"/>
        <w:rPr>
          <w:szCs w:val="24"/>
        </w:rPr>
      </w:pPr>
      <w:r w:rsidRPr="00D934E6">
        <w:rPr>
          <w:szCs w:val="24"/>
        </w:rPr>
        <w:t>Šiaulių pl. 10 A, Telšiai, atliekų tvarkymo aikštelėje bus apdorojama juodojo ir spalvotojo metalo laužas bei atliekos ir tvarkomos katalizatorių, baterijų ir akumuliatorių atliekos. Surinkti/supirkti katalizatoriai ir akumuliatoriai šioje aikštelėje bus tik laikomi ir perduodami kitiems atliekų tvarkytojams. Šiame atliekų tvarkymo įrenginyje nebus tvarkomos atliekos, kurios generuotų dulkių susidarymą. Metalo laužas priskiriamas mažo dispersiškumo medžiagoms. Smulkios frakcijos metalo laužas ir atliekos atliekų tvarkymo įrenginyje – aikštelėje nebus palaidos. Į aikštelę jos atvežamos supakuotos, laikomos supakuotos (maišuose) ir patalpintos konteineryje, išvežamos iš aikštelės taip pat supakuotos. Šioje aikštelėje vykdomas tik jų laikymas neardant pradinės pakuotės. Palaidai kaupe bus laikomas tik juodojo metalo laužas. Vadovaujantis LR aplinkos ministro 2020 m. lapkričio 11 d., įsakymu Nr. D1-682 „Dėl minimalių reikalavimų dulkėtumui mažinti laikant, kraunant, vežant palaidas kietąsias medžiagas patvirtinimo“ planuojamos ūkinės veiklos vykdytojas aikštelės eksploatacijos metu numato: • atliekų tvarkymo aikštelėje atliekas krauti į neaukštesnius negu 5 m kaupus; • dalyje atliekų tvarkymo aikštelės įrengta metalinė/betoninė tvora, kuri veikia kaip vėjo greitį mažinanti priemonė; • juodojo metalo laužą laikyti nupjautos piramidės formos kaupe, kurio nuolydžio kampas nebus didesnis už natūralaus byrėjimo kampą; • siekiant išvengti dulkėtumo, metalo laužo ir atliekų krovą vykdyti kontroliuojant pylimo greitį: kraunant griebtuvu, paėmus medžiagą, griebtuvą sandariai uždaryti; iš griebtuvo medžiagą išpilti kuo lėčiau ir mažesniu kaip 1 m atstumu nuo kaupo; išpylus medžiagą iš griebtuvo, tam tikrą laiką riboti griebtuvo laiką; • metalo laužą ir atliekas vežti uždaruose konteineriuose arba konteineriuose su užtraukiamu tentu; • Siekiant sumažinti dulkėtumą, aikštelės danga periodiškai valoma, atliekos drėkinamos.</w:t>
      </w:r>
    </w:p>
    <w:p w14:paraId="032D1883" w14:textId="77777777" w:rsidR="00D934E6" w:rsidRDefault="00D934E6" w:rsidP="00D934E6">
      <w:pPr>
        <w:ind w:firstLine="567"/>
        <w:jc w:val="both"/>
        <w:rPr>
          <w:szCs w:val="24"/>
        </w:rPr>
      </w:pPr>
    </w:p>
    <w:p w14:paraId="0BA2460B" w14:textId="7A776F9E" w:rsidR="00E761A3" w:rsidRPr="00E761A3" w:rsidRDefault="00E761A3" w:rsidP="00D934E6">
      <w:pPr>
        <w:ind w:firstLine="567"/>
        <w:jc w:val="both"/>
        <w:rPr>
          <w:b/>
          <w:bCs/>
          <w:i/>
          <w:iCs/>
          <w:szCs w:val="24"/>
        </w:rPr>
      </w:pPr>
      <w:r w:rsidRPr="00E761A3">
        <w:rPr>
          <w:b/>
          <w:bCs/>
          <w:i/>
          <w:iCs/>
          <w:szCs w:val="24"/>
        </w:rPr>
        <w:t xml:space="preserve">Taršos kvapai </w:t>
      </w:r>
    </w:p>
    <w:p w14:paraId="5700ACD2" w14:textId="074B184C" w:rsidR="00E761A3" w:rsidRDefault="00E761A3" w:rsidP="00D934E6">
      <w:pPr>
        <w:ind w:firstLine="567"/>
        <w:jc w:val="both"/>
        <w:rPr>
          <w:szCs w:val="24"/>
        </w:rPr>
      </w:pPr>
      <w:r w:rsidRPr="00E761A3">
        <w:rPr>
          <w:szCs w:val="24"/>
        </w:rPr>
        <w:t>Planuojamos ūkinės veiklos – juodųjų ir spalvotųjų metalų laužo ir atliekų apdorojimo bei baterijų ir akumuliatorių laikymo metu tarša kvapais nesusidarys.</w:t>
      </w:r>
      <w:r w:rsidRPr="00E761A3">
        <w:t xml:space="preserve"> </w:t>
      </w:r>
      <w:r w:rsidRPr="00E761A3">
        <w:rPr>
          <w:szCs w:val="24"/>
        </w:rPr>
        <w:t>Objekte laikomos atliekos nėra biodegraduojantys ar lakūs gaminiai, todėl tarša kvapais nesusidaro ir nėra vertinama.</w:t>
      </w:r>
    </w:p>
    <w:p w14:paraId="536392CB" w14:textId="77777777" w:rsidR="00E761A3" w:rsidRDefault="00E761A3" w:rsidP="00D934E6">
      <w:pPr>
        <w:ind w:firstLine="567"/>
        <w:jc w:val="both"/>
        <w:rPr>
          <w:szCs w:val="24"/>
        </w:rPr>
      </w:pPr>
    </w:p>
    <w:p w14:paraId="4FE0215D" w14:textId="4C83814F" w:rsidR="00E761A3" w:rsidRPr="00E761A3" w:rsidRDefault="00E761A3" w:rsidP="00D934E6">
      <w:pPr>
        <w:ind w:firstLine="567"/>
        <w:jc w:val="both"/>
        <w:rPr>
          <w:b/>
          <w:bCs/>
          <w:i/>
          <w:iCs/>
          <w:szCs w:val="24"/>
        </w:rPr>
      </w:pPr>
      <w:r w:rsidRPr="00E761A3">
        <w:rPr>
          <w:b/>
          <w:bCs/>
          <w:i/>
          <w:iCs/>
          <w:szCs w:val="24"/>
        </w:rPr>
        <w:t>Triukšmas</w:t>
      </w:r>
    </w:p>
    <w:p w14:paraId="5B8E1968" w14:textId="4F099DD0" w:rsidR="00E761A3" w:rsidRDefault="00E761A3" w:rsidP="00D934E6">
      <w:pPr>
        <w:ind w:firstLine="567"/>
        <w:jc w:val="both"/>
        <w:rPr>
          <w:szCs w:val="24"/>
        </w:rPr>
      </w:pPr>
      <w:r>
        <w:rPr>
          <w:szCs w:val="24"/>
        </w:rPr>
        <w:t xml:space="preserve">Veikla yra šalia magistralinio kelio Palanga-Šiauliai, pramoninėje miesto dalyje. Artimiausias gyvenamasis namas yra nutolęs daugiau kaip 120 m nuo veiklavietės teritorijos. </w:t>
      </w:r>
      <w:r w:rsidR="0079216C">
        <w:rPr>
          <w:szCs w:val="24"/>
        </w:rPr>
        <w:t xml:space="preserve"> P</w:t>
      </w:r>
      <w:r w:rsidR="0079216C" w:rsidRPr="0079216C">
        <w:rPr>
          <w:szCs w:val="24"/>
        </w:rPr>
        <w:t>lanuojamos ūkinės veiklos metu sukeliamas triukšmas nesukels reikšmingų neigiamų pasekmių gyvenamajai aplinkai ir gyventojų sveikatai. Visi šie procesai bus vykdomi dienos metu atviroje aikštelėje, laikantis teisės aktų reikalavimų HN33:2011.</w:t>
      </w:r>
    </w:p>
    <w:p w14:paraId="507AD27D" w14:textId="34EFE688" w:rsidR="0079216C" w:rsidRDefault="0079216C" w:rsidP="00D934E6">
      <w:pPr>
        <w:ind w:firstLine="567"/>
        <w:jc w:val="both"/>
        <w:rPr>
          <w:szCs w:val="24"/>
        </w:rPr>
      </w:pPr>
      <w:r w:rsidRPr="0079216C">
        <w:rPr>
          <w:szCs w:val="24"/>
        </w:rPr>
        <w:lastRenderedPageBreak/>
        <w:t>Artimiausios gyvenamosios teritorijos yra išsidėsčiusios vakarinėje bei pietvakarių PŪV objekto pusėse, nutolusios nuo PŪV daugiau nei 0,120 km, 0,245 km, 0,263 km</w:t>
      </w:r>
      <w:r>
        <w:rPr>
          <w:szCs w:val="24"/>
        </w:rPr>
        <w:t xml:space="preserve"> (žr. 1 pav.).</w:t>
      </w:r>
    </w:p>
    <w:p w14:paraId="2BFD4898" w14:textId="65FA6546" w:rsidR="0079216C" w:rsidRDefault="0079216C" w:rsidP="0079216C">
      <w:pPr>
        <w:jc w:val="both"/>
        <w:rPr>
          <w:szCs w:val="24"/>
        </w:rPr>
      </w:pPr>
      <w:r w:rsidRPr="0079216C">
        <w:rPr>
          <w:noProof/>
          <w:szCs w:val="24"/>
        </w:rPr>
        <w:drawing>
          <wp:inline distT="0" distB="0" distL="0" distR="0" wp14:anchorId="520C1395" wp14:editId="00C9BFC3">
            <wp:extent cx="6120130" cy="4080510"/>
            <wp:effectExtent l="0" t="0" r="0" b="0"/>
            <wp:docPr id="183610298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102982" name=""/>
                    <pic:cNvPicPr/>
                  </pic:nvPicPr>
                  <pic:blipFill>
                    <a:blip r:embed="rId12"/>
                    <a:stretch>
                      <a:fillRect/>
                    </a:stretch>
                  </pic:blipFill>
                  <pic:spPr>
                    <a:xfrm>
                      <a:off x="0" y="0"/>
                      <a:ext cx="6120130" cy="4080510"/>
                    </a:xfrm>
                    <a:prstGeom prst="rect">
                      <a:avLst/>
                    </a:prstGeom>
                  </pic:spPr>
                </pic:pic>
              </a:graphicData>
            </a:graphic>
          </wp:inline>
        </w:drawing>
      </w:r>
    </w:p>
    <w:p w14:paraId="413C0554" w14:textId="3518F870" w:rsidR="0079216C" w:rsidRDefault="00E65BF0" w:rsidP="0079216C">
      <w:pPr>
        <w:jc w:val="center"/>
        <w:rPr>
          <w:szCs w:val="24"/>
        </w:rPr>
      </w:pPr>
      <w:r>
        <w:rPr>
          <w:b/>
          <w:bCs/>
          <w:szCs w:val="24"/>
        </w:rPr>
        <w:t>2</w:t>
      </w:r>
      <w:r w:rsidR="0079216C" w:rsidRPr="0079216C">
        <w:rPr>
          <w:b/>
          <w:bCs/>
          <w:szCs w:val="24"/>
        </w:rPr>
        <w:t xml:space="preserve"> pav.</w:t>
      </w:r>
      <w:r w:rsidR="0079216C">
        <w:rPr>
          <w:szCs w:val="24"/>
        </w:rPr>
        <w:t xml:space="preserve"> </w:t>
      </w:r>
      <w:r w:rsidR="0079216C" w:rsidRPr="0079216C">
        <w:rPr>
          <w:szCs w:val="24"/>
        </w:rPr>
        <w:t>PŪV objekto (pažymėta violetine spalva) vieta artimiausių gyvenamosios paskirties (pažymėta melsvos spalvos apskritimais) teritorijų (Šiaulių pl. 8, Sedos g. 44 ir 48) atžvilgiu</w:t>
      </w:r>
    </w:p>
    <w:p w14:paraId="5248E6E9" w14:textId="77777777" w:rsidR="0079216C" w:rsidRDefault="0079216C" w:rsidP="00D934E6">
      <w:pPr>
        <w:ind w:firstLine="567"/>
        <w:jc w:val="both"/>
        <w:rPr>
          <w:szCs w:val="24"/>
        </w:rPr>
      </w:pPr>
    </w:p>
    <w:p w14:paraId="3AFBA615" w14:textId="5BEAC775" w:rsidR="00E761A3" w:rsidRDefault="00E761A3" w:rsidP="00D934E6">
      <w:pPr>
        <w:ind w:firstLine="567"/>
        <w:jc w:val="both"/>
        <w:rPr>
          <w:szCs w:val="24"/>
        </w:rPr>
      </w:pPr>
      <w:r>
        <w:rPr>
          <w:szCs w:val="24"/>
        </w:rPr>
        <w:t>V</w:t>
      </w:r>
      <w:r w:rsidRPr="00E761A3">
        <w:rPr>
          <w:szCs w:val="24"/>
        </w:rPr>
        <w:t>eiklos metu aplinką veikianti galima fizikinė tarša – bus nedidelė, laikina ir lokalizuota objekte. Pagrindiniai galimi triukšmo šaltiniai - akustinis triukšmas, keliamas stacionarių ir mobilių taršos šaltinių. Pagrindiniai mobilūs triukšmo šaltiniai galimi dėl įmonės teritorijoje manevruojančios ir į teritoriją atvykstančios ir išvykstančios transporto priemonės</w:t>
      </w:r>
      <w:r w:rsidR="005622A3">
        <w:rPr>
          <w:szCs w:val="24"/>
        </w:rPr>
        <w:t>.</w:t>
      </w:r>
    </w:p>
    <w:p w14:paraId="7204CE39" w14:textId="5DDA73FF" w:rsidR="005622A3" w:rsidRDefault="005622A3" w:rsidP="00D934E6">
      <w:pPr>
        <w:ind w:firstLine="567"/>
        <w:jc w:val="both"/>
        <w:rPr>
          <w:szCs w:val="24"/>
        </w:rPr>
      </w:pPr>
      <w:r w:rsidRPr="005622A3">
        <w:rPr>
          <w:szCs w:val="24"/>
        </w:rPr>
        <w:t>Suminis prognozuojamas planuojamos ūkinės veiklos triukšmo lygis</w:t>
      </w:r>
      <w:r w:rsidR="00E65BF0">
        <w:rPr>
          <w:szCs w:val="24"/>
        </w:rPr>
        <w:t>:</w:t>
      </w:r>
    </w:p>
    <w:p w14:paraId="5244D919" w14:textId="7B1BD80B" w:rsidR="005622A3" w:rsidRDefault="005622A3" w:rsidP="005622A3">
      <w:pPr>
        <w:jc w:val="both"/>
        <w:rPr>
          <w:szCs w:val="24"/>
        </w:rPr>
      </w:pPr>
      <w:r w:rsidRPr="005622A3">
        <w:rPr>
          <w:noProof/>
          <w:szCs w:val="24"/>
        </w:rPr>
        <w:drawing>
          <wp:inline distT="0" distB="0" distL="0" distR="0" wp14:anchorId="763C246A" wp14:editId="7C4DF19D">
            <wp:extent cx="5706271" cy="1352739"/>
            <wp:effectExtent l="0" t="0" r="0" b="0"/>
            <wp:docPr id="70894701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947012" name=""/>
                    <pic:cNvPicPr/>
                  </pic:nvPicPr>
                  <pic:blipFill>
                    <a:blip r:embed="rId13"/>
                    <a:stretch>
                      <a:fillRect/>
                    </a:stretch>
                  </pic:blipFill>
                  <pic:spPr>
                    <a:xfrm>
                      <a:off x="0" y="0"/>
                      <a:ext cx="5706271" cy="1352739"/>
                    </a:xfrm>
                    <a:prstGeom prst="rect">
                      <a:avLst/>
                    </a:prstGeom>
                  </pic:spPr>
                </pic:pic>
              </a:graphicData>
            </a:graphic>
          </wp:inline>
        </w:drawing>
      </w:r>
    </w:p>
    <w:p w14:paraId="3BE23333" w14:textId="3938809E" w:rsidR="005622A3" w:rsidRDefault="005622A3" w:rsidP="00D934E6">
      <w:pPr>
        <w:ind w:firstLine="567"/>
        <w:jc w:val="both"/>
        <w:rPr>
          <w:szCs w:val="24"/>
        </w:rPr>
      </w:pPr>
      <w:r>
        <w:rPr>
          <w:szCs w:val="24"/>
        </w:rPr>
        <w:t xml:space="preserve">Pagal triukšmo skaičiavimų rezultatus, keliamas triukšmas artimiausioje gyvenamojoje aplinkoje dienos metu sieks: Šiaulių pl. 8, Telšiai – 47,3 dBA, Sedos g. 44, Telšiai – 39,9 bBA, Sedos g. 48, Telšiai – 38,9 dBA. </w:t>
      </w:r>
      <w:r w:rsidRPr="005622A3">
        <w:rPr>
          <w:szCs w:val="24"/>
        </w:rPr>
        <w:t xml:space="preserve">Šios reikšmės neviršija HN 33:2011 nustatyto dienos ribinio dydžio – 55 dB(A), yra 8–17 dB mažesnės už leistiną normą, nesukelia reikšmingo akustinio poveikio gyventojams, yra mažesnės ar panašios į foninį gyvenamųjų teritorijų triukšmą. </w:t>
      </w:r>
    </w:p>
    <w:p w14:paraId="21581E26" w14:textId="1F2E0E4F" w:rsidR="00E761A3" w:rsidRDefault="0079216C" w:rsidP="00D934E6">
      <w:pPr>
        <w:ind w:firstLine="567"/>
        <w:jc w:val="both"/>
        <w:rPr>
          <w:szCs w:val="24"/>
        </w:rPr>
      </w:pPr>
      <w:r>
        <w:rPr>
          <w:szCs w:val="24"/>
        </w:rPr>
        <w:t>K</w:t>
      </w:r>
      <w:r w:rsidRPr="0079216C">
        <w:rPr>
          <w:szCs w:val="24"/>
        </w:rPr>
        <w:t>itokio pobūdžio fizikinė tarša (vibracija, šviesa, šiluma, jonizuojančioji ir nejonizuojančioji (elektromagnetinė) spinduliuotė) veiklos metu nesusidarys.</w:t>
      </w:r>
    </w:p>
    <w:p w14:paraId="4BF7055C" w14:textId="77777777" w:rsidR="00E761A3" w:rsidRDefault="00E761A3" w:rsidP="00D934E6">
      <w:pPr>
        <w:ind w:firstLine="567"/>
        <w:jc w:val="both"/>
        <w:rPr>
          <w:szCs w:val="24"/>
        </w:rPr>
      </w:pPr>
    </w:p>
    <w:p w14:paraId="03730CAD" w14:textId="7CDF8A79" w:rsidR="005622A3" w:rsidRDefault="005622A3" w:rsidP="00D934E6">
      <w:pPr>
        <w:ind w:firstLine="567"/>
        <w:jc w:val="both"/>
        <w:rPr>
          <w:szCs w:val="24"/>
        </w:rPr>
      </w:pPr>
      <w:r w:rsidRPr="00BC2D1C">
        <w:rPr>
          <w:szCs w:val="24"/>
        </w:rPr>
        <w:t xml:space="preserve">Veiklavietės statybos pradžiai – 2026 m. </w:t>
      </w:r>
      <w:r w:rsidR="007665DB" w:rsidRPr="00BC2D1C">
        <w:rPr>
          <w:szCs w:val="24"/>
        </w:rPr>
        <w:t>III kv.,</w:t>
      </w:r>
      <w:r w:rsidRPr="00BC2D1C">
        <w:rPr>
          <w:szCs w:val="24"/>
        </w:rPr>
        <w:t xml:space="preserve"> Planuojama ūkinės veiklos pradžia – 202</w:t>
      </w:r>
      <w:r w:rsidR="00BC2D1C" w:rsidRPr="00BC2D1C">
        <w:rPr>
          <w:szCs w:val="24"/>
        </w:rPr>
        <w:t>8</w:t>
      </w:r>
      <w:r w:rsidRPr="00BC2D1C">
        <w:rPr>
          <w:szCs w:val="24"/>
        </w:rPr>
        <w:t xml:space="preserve"> m. </w:t>
      </w:r>
      <w:r w:rsidR="007665DB" w:rsidRPr="00BC2D1C">
        <w:rPr>
          <w:szCs w:val="24"/>
        </w:rPr>
        <w:t>I kv., tik gavus leidimą.</w:t>
      </w:r>
    </w:p>
    <w:p w14:paraId="4120FB73" w14:textId="77777777" w:rsidR="00D934E6" w:rsidRPr="00D934E6" w:rsidRDefault="00D934E6" w:rsidP="00D934E6">
      <w:pPr>
        <w:ind w:firstLine="567"/>
        <w:jc w:val="both"/>
        <w:rPr>
          <w:szCs w:val="24"/>
        </w:rPr>
      </w:pPr>
    </w:p>
    <w:p w14:paraId="76D75AE9" w14:textId="77777777" w:rsidR="00C47D06" w:rsidRPr="00BA1294" w:rsidRDefault="00C47D06" w:rsidP="00C47D06">
      <w:pPr>
        <w:ind w:firstLine="567"/>
        <w:jc w:val="both"/>
        <w:rPr>
          <w:b/>
          <w:bCs/>
          <w:i/>
          <w:iCs/>
          <w:lang w:eastAsia="lt-LT"/>
        </w:rPr>
      </w:pPr>
      <w:r w:rsidRPr="00BA1294">
        <w:rPr>
          <w:b/>
          <w:bCs/>
          <w:i/>
          <w:iCs/>
          <w:color w:val="000000"/>
        </w:rPr>
        <w:lastRenderedPageBreak/>
        <w:t>25.1.3. jei paraiška gauti ar pakeisti leidimą teikiama kurą deginančių įrenginių eksploatavimui – pateikiami dokumentai, įrodantys jų vardinę (nominalią) šiluminę galią, tipą (dyzelinis variklis, dujų turbina, dvejopo kuro variklis, kitas variklis ar kitas kurą deginantis įrenginys), vidutinę naudojamą apkrovą, informacija apie metinį kurą deginančio įrenginio veikimo valandų skaičių; teikiant informaciją apie esamus vidutinius kurą deginančius įrenginius, jei tiksli jų veikimo (eksploatacijos) pradžios data nežinoma, pateikiami dokumentai, įrodantys, kad įrenginys pradėjo veikti (pradėtas eksploatuoti) iki 2018 m. gruodžio 20 d.;</w:t>
      </w:r>
      <w:r w:rsidRPr="00BA1294">
        <w:rPr>
          <w:b/>
          <w:bCs/>
          <w:i/>
          <w:iCs/>
        </w:rPr>
        <w:t xml:space="preserve"> </w:t>
      </w:r>
    </w:p>
    <w:p w14:paraId="78C112F9" w14:textId="77777777" w:rsidR="00E54BFF" w:rsidRDefault="00E54BFF" w:rsidP="00E474CA">
      <w:pPr>
        <w:ind w:firstLine="567"/>
        <w:jc w:val="both"/>
        <w:rPr>
          <w:bCs/>
          <w:szCs w:val="24"/>
        </w:rPr>
      </w:pPr>
    </w:p>
    <w:p w14:paraId="394B81A3" w14:textId="41085C13" w:rsidR="00B435B9" w:rsidRDefault="00BA1294" w:rsidP="00E474CA">
      <w:pPr>
        <w:ind w:firstLine="567"/>
        <w:jc w:val="both"/>
        <w:rPr>
          <w:bCs/>
          <w:szCs w:val="24"/>
        </w:rPr>
      </w:pPr>
      <w:r>
        <w:rPr>
          <w:bCs/>
          <w:szCs w:val="24"/>
        </w:rPr>
        <w:t>Paraiška neteikiama kurą deginančių įrenginių eksploatavimui, todėl papunktis nepildomas.</w:t>
      </w:r>
    </w:p>
    <w:p w14:paraId="200A3DD3" w14:textId="77777777" w:rsidR="00BA1294" w:rsidRDefault="00BA1294" w:rsidP="00E474CA">
      <w:pPr>
        <w:ind w:firstLine="567"/>
        <w:jc w:val="both"/>
        <w:rPr>
          <w:bCs/>
          <w:szCs w:val="24"/>
        </w:rPr>
      </w:pPr>
    </w:p>
    <w:p w14:paraId="7E12822E" w14:textId="3A723ACC" w:rsidR="00BA1294" w:rsidRPr="00BA1294" w:rsidRDefault="00BA1294" w:rsidP="00BA1294">
      <w:pPr>
        <w:suppressAutoHyphens/>
        <w:ind w:firstLine="567"/>
        <w:jc w:val="both"/>
        <w:rPr>
          <w:b/>
          <w:bCs/>
          <w:i/>
          <w:iCs/>
          <w:lang w:eastAsia="lt-LT"/>
        </w:rPr>
      </w:pPr>
      <w:r w:rsidRPr="00BA1294">
        <w:rPr>
          <w:b/>
          <w:bCs/>
          <w:i/>
          <w:iCs/>
          <w:lang w:eastAsia="lt-LT"/>
        </w:rPr>
        <w:t>25.1.4. ar įrenginys atitinka bent vieną Taisyklių 1 priedo 1 priedėlyje nurodytą kriterijų; jei taip, – nurodomas konkretus kriterijus (kriterijai);</w:t>
      </w:r>
    </w:p>
    <w:p w14:paraId="31D453DF" w14:textId="42ADF87C" w:rsidR="00BA1294" w:rsidRDefault="00DC5747" w:rsidP="00E474CA">
      <w:pPr>
        <w:ind w:firstLine="567"/>
        <w:jc w:val="both"/>
        <w:rPr>
          <w:bCs/>
          <w:szCs w:val="24"/>
        </w:rPr>
      </w:pPr>
      <w:r>
        <w:rPr>
          <w:bCs/>
          <w:szCs w:val="24"/>
        </w:rPr>
        <w:t xml:space="preserve">Vykdoma veikla nesusijusi su kvapų susidarymu, todėl kvapų sklidimas aplinkos ore neskaičiuojamas. </w:t>
      </w:r>
    </w:p>
    <w:p w14:paraId="66A6B57C" w14:textId="77777777" w:rsidR="00BA1294" w:rsidRDefault="00BA1294" w:rsidP="00E474CA">
      <w:pPr>
        <w:ind w:firstLine="567"/>
        <w:jc w:val="both"/>
        <w:rPr>
          <w:bCs/>
          <w:szCs w:val="24"/>
        </w:rPr>
      </w:pPr>
    </w:p>
    <w:p w14:paraId="33D1F7BB" w14:textId="77777777" w:rsidR="00BA1294" w:rsidRDefault="00BA1294" w:rsidP="00BA1294">
      <w:pPr>
        <w:suppressAutoHyphens/>
        <w:ind w:firstLine="567"/>
        <w:jc w:val="both"/>
        <w:rPr>
          <w:b/>
          <w:bCs/>
          <w:i/>
          <w:iCs/>
          <w:lang w:eastAsia="lt-LT"/>
        </w:rPr>
      </w:pPr>
      <w:r w:rsidRPr="00CF1180">
        <w:rPr>
          <w:b/>
          <w:bCs/>
          <w:i/>
          <w:iCs/>
          <w:lang w:eastAsia="lt-LT"/>
        </w:rPr>
        <w:t xml:space="preserve">25.1.5. įrenginio eksploatavimo vietos sąlygos (aplinkos elementų, į kuriuos bus išmetami ar išleidžiami teršalai foninis užterštumo lygis pagal atskirus iš įrenginio veiklos vykdymo metu išmetamus ar išleidžiamus teršalus, geografinės sąlygos (kalnas, slėnis ir pan., atvira neapgyvendinta vietovė ir kt.). Foninis aplinkos oro užterštumo lygis yra pagal foninio aplinkos oro užterštumo ir meteorologinių duomenų naudojimo tvarką įvertintas aplinkos oro užterštumo lygis; </w:t>
      </w:r>
    </w:p>
    <w:p w14:paraId="3BD18A68" w14:textId="77777777" w:rsidR="00467D57" w:rsidRDefault="00707785" w:rsidP="00707785">
      <w:pPr>
        <w:ind w:firstLine="567"/>
        <w:jc w:val="both"/>
        <w:rPr>
          <w:bCs/>
          <w:szCs w:val="24"/>
        </w:rPr>
      </w:pPr>
      <w:r>
        <w:rPr>
          <w:bCs/>
          <w:szCs w:val="24"/>
        </w:rPr>
        <w:t>Teritorija nėra tankiai apgyvendinta, artimiausi</w:t>
      </w:r>
      <w:r w:rsidR="00467D57">
        <w:rPr>
          <w:bCs/>
          <w:szCs w:val="24"/>
        </w:rPr>
        <w:t>o</w:t>
      </w:r>
      <w:r>
        <w:rPr>
          <w:bCs/>
          <w:szCs w:val="24"/>
        </w:rPr>
        <w:t>s gyvenam</w:t>
      </w:r>
      <w:r w:rsidR="00467D57">
        <w:rPr>
          <w:bCs/>
          <w:szCs w:val="24"/>
        </w:rPr>
        <w:t>osios teritorijos y</w:t>
      </w:r>
      <w:r>
        <w:rPr>
          <w:bCs/>
          <w:szCs w:val="24"/>
        </w:rPr>
        <w:t>ra</w:t>
      </w:r>
      <w:r w:rsidR="00467D57">
        <w:rPr>
          <w:bCs/>
          <w:szCs w:val="24"/>
        </w:rPr>
        <w:t xml:space="preserve"> </w:t>
      </w:r>
      <w:r w:rsidR="00467D57" w:rsidRPr="00467D57">
        <w:rPr>
          <w:bCs/>
          <w:szCs w:val="24"/>
        </w:rPr>
        <w:t>išsidėsčiusios vakarinėje bei pietvakarių PŪV objekto pusėse, nutolusios nuo PŪV daugiau nei 0,120 km, 0,245 km, 0,263 km</w:t>
      </w:r>
      <w:r w:rsidR="00467D57">
        <w:rPr>
          <w:bCs/>
          <w:szCs w:val="24"/>
        </w:rPr>
        <w:t xml:space="preserve"> (žr. 1 pav.). </w:t>
      </w:r>
    </w:p>
    <w:p w14:paraId="44845705" w14:textId="6BD3EA54" w:rsidR="00467D57" w:rsidRDefault="00467D57" w:rsidP="00707785">
      <w:pPr>
        <w:ind w:firstLine="567"/>
        <w:jc w:val="both"/>
        <w:rPr>
          <w:bCs/>
          <w:szCs w:val="24"/>
        </w:rPr>
      </w:pPr>
      <w:r w:rsidRPr="00467D57">
        <w:rPr>
          <w:bCs/>
          <w:szCs w:val="24"/>
        </w:rPr>
        <w:t>Visuomeninės paskirties objektų arti PŪV objekto nėra. PŪV objektas yra šalia magistralinio kelio A11 Palanga-Šiauliai, aplinkelyje, pramoninėje miesto dalyje.</w:t>
      </w:r>
    </w:p>
    <w:p w14:paraId="2D6C9EAA" w14:textId="6C280AFB" w:rsidR="00A37BBB" w:rsidRDefault="00E72736" w:rsidP="00E474CA">
      <w:pPr>
        <w:ind w:firstLine="567"/>
        <w:jc w:val="both"/>
        <w:rPr>
          <w:bCs/>
          <w:szCs w:val="24"/>
        </w:rPr>
      </w:pPr>
      <w:r>
        <w:rPr>
          <w:bCs/>
          <w:szCs w:val="24"/>
        </w:rPr>
        <w:t xml:space="preserve">Vadovaujantis </w:t>
      </w:r>
      <w:r w:rsidR="003A400E">
        <w:rPr>
          <w:bCs/>
          <w:szCs w:val="24"/>
        </w:rPr>
        <w:t xml:space="preserve">Telšių </w:t>
      </w:r>
      <w:r w:rsidR="003543A2">
        <w:rPr>
          <w:bCs/>
          <w:szCs w:val="24"/>
        </w:rPr>
        <w:t>miesto</w:t>
      </w:r>
      <w:r>
        <w:rPr>
          <w:bCs/>
          <w:szCs w:val="24"/>
        </w:rPr>
        <w:t xml:space="preserve"> teritorijos Bendruoju planu, PŪV teritorija patenka į pramonės ir sandėliavimo zoną. </w:t>
      </w:r>
    </w:p>
    <w:p w14:paraId="6A248817" w14:textId="77777777" w:rsidR="003543A2" w:rsidRDefault="003543A2" w:rsidP="00E474CA">
      <w:pPr>
        <w:ind w:firstLine="567"/>
        <w:jc w:val="both"/>
        <w:rPr>
          <w:bCs/>
          <w:szCs w:val="24"/>
        </w:rPr>
      </w:pPr>
    </w:p>
    <w:p w14:paraId="6C6D863A" w14:textId="15DB3ACB" w:rsidR="00E72736" w:rsidRDefault="003543A2" w:rsidP="003A400E">
      <w:pPr>
        <w:jc w:val="both"/>
        <w:rPr>
          <w:bCs/>
          <w:szCs w:val="24"/>
        </w:rPr>
      </w:pPr>
      <w:r w:rsidRPr="003543A2">
        <w:rPr>
          <w:bCs/>
          <w:noProof/>
          <w:szCs w:val="24"/>
        </w:rPr>
        <w:drawing>
          <wp:inline distT="0" distB="0" distL="0" distR="0" wp14:anchorId="166B3A4B" wp14:editId="7CD20273">
            <wp:extent cx="6120130" cy="3037205"/>
            <wp:effectExtent l="0" t="0" r="0" b="0"/>
            <wp:docPr id="2100016125"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016125" name=""/>
                    <pic:cNvPicPr/>
                  </pic:nvPicPr>
                  <pic:blipFill>
                    <a:blip r:embed="rId14"/>
                    <a:stretch>
                      <a:fillRect/>
                    </a:stretch>
                  </pic:blipFill>
                  <pic:spPr>
                    <a:xfrm>
                      <a:off x="0" y="0"/>
                      <a:ext cx="6120130" cy="3037205"/>
                    </a:xfrm>
                    <a:prstGeom prst="rect">
                      <a:avLst/>
                    </a:prstGeom>
                  </pic:spPr>
                </pic:pic>
              </a:graphicData>
            </a:graphic>
          </wp:inline>
        </w:drawing>
      </w:r>
    </w:p>
    <w:p w14:paraId="02FA9C75" w14:textId="1D9E62A4" w:rsidR="00E72736" w:rsidRDefault="00E72736" w:rsidP="00E72736">
      <w:pPr>
        <w:ind w:firstLine="567"/>
        <w:jc w:val="both"/>
        <w:rPr>
          <w:bCs/>
          <w:szCs w:val="24"/>
        </w:rPr>
      </w:pPr>
      <w:r w:rsidRPr="00E65BF0">
        <w:rPr>
          <w:b/>
          <w:szCs w:val="24"/>
          <w:lang w:val="en-US"/>
        </w:rPr>
        <w:t>3</w:t>
      </w:r>
      <w:r w:rsidRPr="00E65BF0">
        <w:rPr>
          <w:b/>
          <w:szCs w:val="24"/>
        </w:rPr>
        <w:t xml:space="preserve"> pav. </w:t>
      </w:r>
      <w:r w:rsidR="003543A2" w:rsidRPr="00E65BF0">
        <w:rPr>
          <w:bCs/>
          <w:szCs w:val="24"/>
        </w:rPr>
        <w:t xml:space="preserve">Telšių miesto </w:t>
      </w:r>
      <w:r w:rsidRPr="00E65BF0">
        <w:rPr>
          <w:bCs/>
          <w:szCs w:val="24"/>
        </w:rPr>
        <w:t>teritorijos Bendrojo plano iškarpa</w:t>
      </w:r>
      <w:r w:rsidR="003543A2" w:rsidRPr="00E65BF0">
        <w:rPr>
          <w:bCs/>
          <w:szCs w:val="24"/>
        </w:rPr>
        <w:t xml:space="preserve"> (https://telsiai.lt/lt/miesto-bendrasis-planas)</w:t>
      </w:r>
    </w:p>
    <w:p w14:paraId="25EB16AF" w14:textId="0171DE06" w:rsidR="00E72736" w:rsidRDefault="00E72736" w:rsidP="00C73BE4">
      <w:pPr>
        <w:ind w:firstLine="567"/>
        <w:jc w:val="both"/>
        <w:rPr>
          <w:bCs/>
          <w:szCs w:val="24"/>
        </w:rPr>
      </w:pPr>
    </w:p>
    <w:p w14:paraId="5745FB11" w14:textId="3085D76F" w:rsidR="00E72736" w:rsidRDefault="00007D17" w:rsidP="00C73BE4">
      <w:pPr>
        <w:ind w:firstLine="567"/>
        <w:jc w:val="both"/>
        <w:rPr>
          <w:bCs/>
          <w:szCs w:val="24"/>
        </w:rPr>
      </w:pPr>
      <w:r>
        <w:rPr>
          <w:bCs/>
          <w:szCs w:val="24"/>
        </w:rPr>
        <w:t xml:space="preserve">Remiantis </w:t>
      </w:r>
      <w:r>
        <w:rPr>
          <w:bCs/>
          <w:szCs w:val="24"/>
          <w:lang w:val="en-US"/>
        </w:rPr>
        <w:t xml:space="preserve">3 pav. </w:t>
      </w:r>
      <w:r w:rsidR="00352016">
        <w:rPr>
          <w:bCs/>
          <w:szCs w:val="24"/>
          <w:lang w:val="en-US"/>
        </w:rPr>
        <w:t xml:space="preserve">Bendrojo plano </w:t>
      </w:r>
      <w:r w:rsidR="00352016">
        <w:rPr>
          <w:bCs/>
          <w:szCs w:val="24"/>
        </w:rPr>
        <w:t>iškarp</w:t>
      </w:r>
      <w:r w:rsidR="00707785">
        <w:rPr>
          <w:bCs/>
          <w:szCs w:val="24"/>
        </w:rPr>
        <w:t>a</w:t>
      </w:r>
      <w:r w:rsidR="000E1669">
        <w:rPr>
          <w:bCs/>
          <w:szCs w:val="24"/>
        </w:rPr>
        <w:t xml:space="preserve">, kuriame nurodoma, kad planuojama veikla žemės sklype adresu </w:t>
      </w:r>
      <w:r w:rsidR="00707785">
        <w:rPr>
          <w:bCs/>
          <w:szCs w:val="24"/>
        </w:rPr>
        <w:t>Šiaulių pl. 10A, Telšiai,</w:t>
      </w:r>
      <w:r w:rsidR="000E1669">
        <w:rPr>
          <w:bCs/>
          <w:szCs w:val="24"/>
          <w:lang w:val="en-US"/>
        </w:rPr>
        <w:t xml:space="preserve"> </w:t>
      </w:r>
      <w:r w:rsidR="000E1669">
        <w:rPr>
          <w:bCs/>
          <w:szCs w:val="24"/>
        </w:rPr>
        <w:t xml:space="preserve">kurios paskirtis – kitos paskirtis žemė; naudojimo būdas – </w:t>
      </w:r>
      <w:r w:rsidR="000E1669">
        <w:rPr>
          <w:bCs/>
          <w:szCs w:val="24"/>
        </w:rPr>
        <w:lastRenderedPageBreak/>
        <w:t>pramonės ir sandėliavimo objektų teritorijos, ir kuri patenka į teritoriją skirtą pramonės</w:t>
      </w:r>
      <w:r w:rsidR="00707785">
        <w:rPr>
          <w:bCs/>
          <w:szCs w:val="24"/>
        </w:rPr>
        <w:t xml:space="preserve">, sandėliavimo objektų teritorijai. </w:t>
      </w:r>
      <w:r w:rsidR="004759D2">
        <w:rPr>
          <w:bCs/>
          <w:szCs w:val="24"/>
        </w:rPr>
        <w:t>P</w:t>
      </w:r>
      <w:r w:rsidR="004759D2" w:rsidRPr="004759D2">
        <w:rPr>
          <w:bCs/>
          <w:szCs w:val="24"/>
        </w:rPr>
        <w:t>lanuojama veikla  neprieštaraus Bendrojo plano sprendiniams.</w:t>
      </w:r>
    </w:p>
    <w:p w14:paraId="07D45CB4" w14:textId="6E0C79E2" w:rsidR="00C73BE4" w:rsidRDefault="00517112" w:rsidP="00C73BE4">
      <w:pPr>
        <w:ind w:firstLine="567"/>
        <w:jc w:val="both"/>
        <w:rPr>
          <w:bCs/>
          <w:szCs w:val="24"/>
        </w:rPr>
      </w:pPr>
      <w:r>
        <w:rPr>
          <w:bCs/>
          <w:szCs w:val="24"/>
        </w:rPr>
        <w:t>Vadovaujantis Saugomų teritorijų valstybės kadastro žemėlapiu, PŪV teritorija nepatenka ir</w:t>
      </w:r>
      <w:r w:rsidR="00C73BE4">
        <w:rPr>
          <w:bCs/>
          <w:szCs w:val="24"/>
        </w:rPr>
        <w:t xml:space="preserve"> </w:t>
      </w:r>
      <w:r>
        <w:rPr>
          <w:bCs/>
          <w:szCs w:val="24"/>
        </w:rPr>
        <w:t xml:space="preserve">nesiriboja su saugomomis teritorijomis. </w:t>
      </w:r>
      <w:r w:rsidR="00467D57" w:rsidRPr="00467D57">
        <w:rPr>
          <w:bCs/>
          <w:szCs w:val="24"/>
        </w:rPr>
        <w:t>Arčiausiai planuojamos ūkinės veiklos objektui esanti saugomos teritorijos yra Buožėnų geomorfologinis draustinis bei Germento kraštovaizdžio draustinis. Šiaurės vakarų kryptimi nuo PŪV objekto vietos Buožėnų geomorfologinis draustinis nutolęs ~ 5,3 km, o Germanto kraštovaizdžio draustinis nutolęs ~ 4,1 km. Pietryčių kryptimi, arčiausiai PŪV objekto vietos nutolęs ~ 3 km atstumų yra Degaičių dvaro parkas. Kitos saugomos teritorijos nuo PŪV objekto nutolusios didesniu nei minėt</w:t>
      </w:r>
      <w:r w:rsidR="00467D57">
        <w:rPr>
          <w:bCs/>
          <w:szCs w:val="24"/>
        </w:rPr>
        <w:t>i</w:t>
      </w:r>
      <w:r w:rsidR="00467D57" w:rsidRPr="00467D57">
        <w:rPr>
          <w:bCs/>
          <w:szCs w:val="24"/>
        </w:rPr>
        <w:t xml:space="preserve"> atstumu. Buožėnai ypatingi dėl unikalios reljefo raiškos – kalvų, dubaklonio struktūrų – kurios puikiai reprezentuoja geomorfologinį paveldo sluoksnį. Germentas išsiskiria natūraliai kompaktišku kraštovaizdžiu – ežerų, upelių, takų – ir turtinga biologine įvairove bei puikiai pritaikyta lankymui.</w:t>
      </w:r>
    </w:p>
    <w:p w14:paraId="6162006F" w14:textId="77777777" w:rsidR="00467D57" w:rsidRDefault="00467D57" w:rsidP="00C73BE4">
      <w:pPr>
        <w:ind w:firstLine="567"/>
        <w:jc w:val="both"/>
        <w:rPr>
          <w:bCs/>
          <w:szCs w:val="24"/>
        </w:rPr>
      </w:pPr>
    </w:p>
    <w:p w14:paraId="5322154B" w14:textId="3C509D99" w:rsidR="00467D57" w:rsidRDefault="00467D57" w:rsidP="00467D57">
      <w:pPr>
        <w:jc w:val="both"/>
        <w:rPr>
          <w:bCs/>
          <w:szCs w:val="24"/>
        </w:rPr>
      </w:pPr>
      <w:r w:rsidRPr="00467D57">
        <w:rPr>
          <w:bCs/>
          <w:noProof/>
          <w:szCs w:val="24"/>
        </w:rPr>
        <w:drawing>
          <wp:inline distT="0" distB="0" distL="0" distR="0" wp14:anchorId="7BBABDE9" wp14:editId="5867FB4D">
            <wp:extent cx="6120130" cy="2936875"/>
            <wp:effectExtent l="0" t="0" r="0" b="0"/>
            <wp:docPr id="39142069"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42069" name=""/>
                    <pic:cNvPicPr/>
                  </pic:nvPicPr>
                  <pic:blipFill>
                    <a:blip r:embed="rId15"/>
                    <a:stretch>
                      <a:fillRect/>
                    </a:stretch>
                  </pic:blipFill>
                  <pic:spPr>
                    <a:xfrm>
                      <a:off x="0" y="0"/>
                      <a:ext cx="6120130" cy="2936875"/>
                    </a:xfrm>
                    <a:prstGeom prst="rect">
                      <a:avLst/>
                    </a:prstGeom>
                  </pic:spPr>
                </pic:pic>
              </a:graphicData>
            </a:graphic>
          </wp:inline>
        </w:drawing>
      </w:r>
    </w:p>
    <w:p w14:paraId="4C8379CF" w14:textId="0F18CE13" w:rsidR="00775186" w:rsidRPr="00E65BF0" w:rsidRDefault="004759D2" w:rsidP="00775186">
      <w:pPr>
        <w:ind w:firstLine="567"/>
        <w:jc w:val="center"/>
        <w:rPr>
          <w:bCs/>
          <w:szCs w:val="24"/>
        </w:rPr>
      </w:pPr>
      <w:r w:rsidRPr="00E65BF0">
        <w:rPr>
          <w:b/>
          <w:szCs w:val="24"/>
        </w:rPr>
        <w:t>4</w:t>
      </w:r>
      <w:r w:rsidR="00775186" w:rsidRPr="00E65BF0">
        <w:rPr>
          <w:b/>
          <w:szCs w:val="24"/>
        </w:rPr>
        <w:t xml:space="preserve"> pav. </w:t>
      </w:r>
      <w:r w:rsidR="00775186" w:rsidRPr="00E65BF0">
        <w:rPr>
          <w:bCs/>
          <w:szCs w:val="24"/>
        </w:rPr>
        <w:t>PŪV vieta saugomų teritorijų atžvilgiu</w:t>
      </w:r>
    </w:p>
    <w:p w14:paraId="42413BAF" w14:textId="5A29C1B3" w:rsidR="00517112" w:rsidRDefault="00517112" w:rsidP="00E474CA">
      <w:pPr>
        <w:ind w:firstLine="567"/>
        <w:jc w:val="both"/>
        <w:rPr>
          <w:bCs/>
          <w:szCs w:val="24"/>
        </w:rPr>
      </w:pPr>
    </w:p>
    <w:p w14:paraId="121C9D32" w14:textId="71F12A38" w:rsidR="00517112" w:rsidRDefault="00E841D2" w:rsidP="00E474CA">
      <w:pPr>
        <w:ind w:firstLine="567"/>
        <w:jc w:val="both"/>
        <w:rPr>
          <w:bCs/>
          <w:szCs w:val="24"/>
        </w:rPr>
      </w:pPr>
      <w:r w:rsidRPr="00A93287">
        <w:rPr>
          <w:bCs/>
          <w:szCs w:val="24"/>
        </w:rPr>
        <w:t>Vadovaujantis kultūros vertybių registro žemėlapiu, PŪV teritorija nepatenka ir nesiriboja su kultūros vertybių objektais.</w:t>
      </w:r>
      <w:r w:rsidR="00391F3C">
        <w:rPr>
          <w:bCs/>
          <w:szCs w:val="24"/>
        </w:rPr>
        <w:t xml:space="preserve"> </w:t>
      </w:r>
      <w:r w:rsidR="00391F3C" w:rsidRPr="00391F3C">
        <w:rPr>
          <w:bCs/>
          <w:szCs w:val="24"/>
        </w:rPr>
        <w:t>Arčiausiai prie atliekų tvarkymo veiklos vietos registruotos kaip nekilnojamosios kultūros vertybės yra Žydų žudynių vieta ir kapas (kodas 25106)</w:t>
      </w:r>
      <w:r w:rsidR="00391F3C">
        <w:rPr>
          <w:bCs/>
          <w:szCs w:val="24"/>
        </w:rPr>
        <w:t xml:space="preserve"> yra už ~1,34 km. </w:t>
      </w:r>
      <w:r w:rsidR="00391F3C" w:rsidRPr="00391F3C">
        <w:rPr>
          <w:bCs/>
          <w:szCs w:val="24"/>
        </w:rPr>
        <w:t>pietvakarių kryptimi</w:t>
      </w:r>
      <w:r w:rsidR="00391F3C">
        <w:rPr>
          <w:bCs/>
          <w:szCs w:val="24"/>
        </w:rPr>
        <w:t xml:space="preserve"> nuo PŪV objekto, </w:t>
      </w:r>
      <w:r w:rsidR="00391F3C" w:rsidRPr="00391F3C">
        <w:rPr>
          <w:bCs/>
          <w:szCs w:val="24"/>
        </w:rPr>
        <w:t>Telšių žydų senosios kapinės (kodas 21750)</w:t>
      </w:r>
      <w:r w:rsidR="00391F3C">
        <w:rPr>
          <w:bCs/>
          <w:szCs w:val="24"/>
        </w:rPr>
        <w:t xml:space="preserve"> yra už ~1,65 km. nuo PŪV objekto nutolę pietų kryptimi</w:t>
      </w:r>
      <w:r w:rsidR="00391F3C" w:rsidRPr="00391F3C">
        <w:rPr>
          <w:bCs/>
          <w:szCs w:val="24"/>
        </w:rPr>
        <w:t>, Skurvydiškės piliakalnis, vad. Pilies kalva (kodas 33886)</w:t>
      </w:r>
      <w:r w:rsidR="00391F3C">
        <w:rPr>
          <w:bCs/>
          <w:szCs w:val="24"/>
        </w:rPr>
        <w:t xml:space="preserve"> yra už ~2,110 km. nuo PŪV objekto nutolę pietryčių kryptimi</w:t>
      </w:r>
      <w:r w:rsidR="00391F3C" w:rsidRPr="00391F3C">
        <w:rPr>
          <w:bCs/>
          <w:szCs w:val="24"/>
        </w:rPr>
        <w:t xml:space="preserve"> ir Degaičių kapinynas (kodas 2523)</w:t>
      </w:r>
      <w:r w:rsidR="00391F3C">
        <w:rPr>
          <w:bCs/>
          <w:szCs w:val="24"/>
        </w:rPr>
        <w:t xml:space="preserve"> yra už ~2,430 km. nuo PŪV objekto nutolę pietryčių kryptimi</w:t>
      </w:r>
      <w:r w:rsidRPr="00A93287">
        <w:rPr>
          <w:bCs/>
          <w:szCs w:val="24"/>
        </w:rPr>
        <w:t xml:space="preserve">, todėl vertinama, jos poveikis kultūros vertybėms nebus daromas. </w:t>
      </w:r>
    </w:p>
    <w:p w14:paraId="620AC489" w14:textId="11C78AC9" w:rsidR="00391F3C" w:rsidRPr="00A93287" w:rsidRDefault="00391F3C" w:rsidP="00391F3C">
      <w:pPr>
        <w:jc w:val="both"/>
        <w:rPr>
          <w:bCs/>
          <w:szCs w:val="24"/>
        </w:rPr>
      </w:pPr>
      <w:r w:rsidRPr="00391F3C">
        <w:rPr>
          <w:bCs/>
          <w:noProof/>
          <w:szCs w:val="24"/>
        </w:rPr>
        <w:lastRenderedPageBreak/>
        <w:drawing>
          <wp:inline distT="0" distB="0" distL="0" distR="0" wp14:anchorId="2F240608" wp14:editId="03FDBAB1">
            <wp:extent cx="6120130" cy="4309745"/>
            <wp:effectExtent l="0" t="0" r="0" b="0"/>
            <wp:docPr id="1023681290"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681290" name=""/>
                    <pic:cNvPicPr/>
                  </pic:nvPicPr>
                  <pic:blipFill>
                    <a:blip r:embed="rId16"/>
                    <a:stretch>
                      <a:fillRect/>
                    </a:stretch>
                  </pic:blipFill>
                  <pic:spPr>
                    <a:xfrm>
                      <a:off x="0" y="0"/>
                      <a:ext cx="6120130" cy="4309745"/>
                    </a:xfrm>
                    <a:prstGeom prst="rect">
                      <a:avLst/>
                    </a:prstGeom>
                  </pic:spPr>
                </pic:pic>
              </a:graphicData>
            </a:graphic>
          </wp:inline>
        </w:drawing>
      </w:r>
    </w:p>
    <w:p w14:paraId="0B06F340" w14:textId="51E033B3" w:rsidR="00A93287" w:rsidRDefault="004759D2" w:rsidP="00A93287">
      <w:pPr>
        <w:jc w:val="center"/>
        <w:rPr>
          <w:b/>
          <w:sz w:val="20"/>
        </w:rPr>
      </w:pPr>
      <w:r w:rsidRPr="00E65BF0">
        <w:rPr>
          <w:b/>
          <w:szCs w:val="24"/>
        </w:rPr>
        <w:t>5</w:t>
      </w:r>
      <w:r w:rsidR="00A93287" w:rsidRPr="00E65BF0">
        <w:rPr>
          <w:b/>
          <w:szCs w:val="24"/>
        </w:rPr>
        <w:t xml:space="preserve"> pav. </w:t>
      </w:r>
      <w:r w:rsidR="00A93287" w:rsidRPr="00E65BF0">
        <w:rPr>
          <w:bCs/>
          <w:szCs w:val="24"/>
        </w:rPr>
        <w:t>PŪV vieta kultūros vertybių objektų atžvilgiu</w:t>
      </w:r>
      <w:r w:rsidR="00A93287" w:rsidRPr="00E65BF0">
        <w:rPr>
          <w:b/>
          <w:szCs w:val="24"/>
        </w:rPr>
        <w:t xml:space="preserve"> </w:t>
      </w:r>
    </w:p>
    <w:p w14:paraId="37DCFCAD" w14:textId="77777777" w:rsidR="00391F3C" w:rsidRPr="001463F9" w:rsidRDefault="00391F3C" w:rsidP="00A93287">
      <w:pPr>
        <w:jc w:val="center"/>
        <w:rPr>
          <w:bCs/>
          <w:sz w:val="20"/>
        </w:rPr>
      </w:pPr>
    </w:p>
    <w:p w14:paraId="288D1EE3" w14:textId="257F7B5F" w:rsidR="004A2498" w:rsidRDefault="00E841D2" w:rsidP="00E474CA">
      <w:pPr>
        <w:ind w:firstLine="567"/>
        <w:jc w:val="both"/>
        <w:rPr>
          <w:bCs/>
          <w:szCs w:val="24"/>
        </w:rPr>
      </w:pPr>
      <w:r>
        <w:rPr>
          <w:bCs/>
          <w:szCs w:val="24"/>
        </w:rPr>
        <w:t xml:space="preserve">Vadovaujantis Lietuvos geologijos tarnybos požeminio vandens vandenviečių su VAZ ribomis žemėlapiu, PŪV vieta </w:t>
      </w:r>
      <w:r w:rsidR="004A2498">
        <w:rPr>
          <w:bCs/>
          <w:szCs w:val="24"/>
        </w:rPr>
        <w:t xml:space="preserve">patenka į VAZ ribas. </w:t>
      </w:r>
      <w:r w:rsidR="004A2498" w:rsidRPr="004A2498">
        <w:rPr>
          <w:bCs/>
          <w:szCs w:val="24"/>
        </w:rPr>
        <w:t>Artimiausios gėlo vandens eksploatuojamos vandenvietės PŪV objektui yra AB „Žemaitijos pienas“ ir UAB „Scandye“ vandenvietės, nutolusios nuo PŪV objekto pietvakarių ir pietryčių kryptimis atitinkamai ~0,840 km ir ~1,185 km atstumais. AB „Žemaitijos pienas“ priklausanti požeminio gėlo vandens vandenvenvietė, pietvakarių kryptimi nutolusi nuo PŪV objekto, žemės gelmių registre įregistruota 1997-07-17, yra naudojama, SAZ įsteigtas. Ši vandenvietė priklauso I vandenviečių grupei. UAB „Scandye“ priklausanti požeminio gėlo vandens vandenvietė, pietryčių kryptimi nutolusi nuo PŪV objekto, žemės gelmių registre įregistruota 2007-07-18, yra naudojama, SAZ neįsteigtas, vandenvietė priklauso I vandenviečių grupei. Požeminio vandens vandenviečių su VAZ</w:t>
      </w:r>
      <w:r w:rsidR="004A2498">
        <w:rPr>
          <w:bCs/>
          <w:szCs w:val="24"/>
        </w:rPr>
        <w:t xml:space="preserve"> </w:t>
      </w:r>
      <w:r w:rsidR="004A2498" w:rsidRPr="004A2498">
        <w:rPr>
          <w:bCs/>
          <w:szCs w:val="24"/>
        </w:rPr>
        <w:t xml:space="preserve">ribomis žemėlapyje nurodyti abiejų minėtų vandenviečių apsaugos </w:t>
      </w:r>
      <w:r w:rsidR="004A2498" w:rsidRPr="004A699B">
        <w:rPr>
          <w:bCs/>
          <w:szCs w:val="24"/>
        </w:rPr>
        <w:t xml:space="preserve">zonų projektai (žr. </w:t>
      </w:r>
      <w:r w:rsidR="004A699B" w:rsidRPr="004A699B">
        <w:rPr>
          <w:bCs/>
          <w:szCs w:val="24"/>
        </w:rPr>
        <w:t>6</w:t>
      </w:r>
      <w:r w:rsidR="004A2498" w:rsidRPr="004A699B">
        <w:rPr>
          <w:bCs/>
          <w:szCs w:val="24"/>
        </w:rPr>
        <w:t xml:space="preserve"> pav.).</w:t>
      </w:r>
    </w:p>
    <w:p w14:paraId="4327EF03" w14:textId="1DD32AF3" w:rsidR="004A2498" w:rsidRDefault="004A2498" w:rsidP="004A2498">
      <w:pPr>
        <w:jc w:val="both"/>
        <w:rPr>
          <w:bCs/>
          <w:szCs w:val="24"/>
        </w:rPr>
      </w:pPr>
      <w:r w:rsidRPr="004A2498">
        <w:rPr>
          <w:bCs/>
          <w:noProof/>
          <w:szCs w:val="24"/>
        </w:rPr>
        <w:lastRenderedPageBreak/>
        <w:drawing>
          <wp:inline distT="0" distB="0" distL="0" distR="0" wp14:anchorId="49235D81" wp14:editId="15E5E988">
            <wp:extent cx="6120130" cy="6703060"/>
            <wp:effectExtent l="0" t="0" r="0" b="2540"/>
            <wp:docPr id="464343247"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343247" name=""/>
                    <pic:cNvPicPr/>
                  </pic:nvPicPr>
                  <pic:blipFill>
                    <a:blip r:embed="rId17"/>
                    <a:stretch>
                      <a:fillRect/>
                    </a:stretch>
                  </pic:blipFill>
                  <pic:spPr>
                    <a:xfrm>
                      <a:off x="0" y="0"/>
                      <a:ext cx="6120130" cy="6703060"/>
                    </a:xfrm>
                    <a:prstGeom prst="rect">
                      <a:avLst/>
                    </a:prstGeom>
                  </pic:spPr>
                </pic:pic>
              </a:graphicData>
            </a:graphic>
          </wp:inline>
        </w:drawing>
      </w:r>
    </w:p>
    <w:p w14:paraId="541964E0" w14:textId="50C22D59" w:rsidR="00661D52" w:rsidRPr="00E65BF0" w:rsidRDefault="00E65BF0" w:rsidP="00661D52">
      <w:pPr>
        <w:ind w:firstLine="567"/>
        <w:jc w:val="center"/>
        <w:rPr>
          <w:bCs/>
          <w:szCs w:val="24"/>
        </w:rPr>
      </w:pPr>
      <w:r>
        <w:rPr>
          <w:b/>
          <w:szCs w:val="24"/>
        </w:rPr>
        <w:t>6</w:t>
      </w:r>
      <w:r w:rsidR="00661D52" w:rsidRPr="00661D52">
        <w:rPr>
          <w:b/>
          <w:szCs w:val="24"/>
        </w:rPr>
        <w:t xml:space="preserve"> pav. </w:t>
      </w:r>
      <w:r w:rsidR="00661D52" w:rsidRPr="00E65BF0">
        <w:rPr>
          <w:bCs/>
          <w:szCs w:val="24"/>
        </w:rPr>
        <w:t>Ištrauka iš požeminio vandens vandenviečių su VAZ ribomis žemėlapio</w:t>
      </w:r>
    </w:p>
    <w:p w14:paraId="2F627B0E" w14:textId="7017976F" w:rsidR="00661D52" w:rsidRDefault="004A2498" w:rsidP="00E474CA">
      <w:pPr>
        <w:ind w:firstLine="567"/>
        <w:jc w:val="both"/>
        <w:rPr>
          <w:bCs/>
          <w:szCs w:val="24"/>
        </w:rPr>
      </w:pPr>
      <w:r w:rsidRPr="004A2498">
        <w:rPr>
          <w:bCs/>
          <w:szCs w:val="24"/>
        </w:rPr>
        <w:t xml:space="preserve">Artimiausia mineralinio vandens eksploatuojama vandenvietė PŪV objektui yra „Tichė“, nutolusios nuo PŪV objekto pietvakarių kryptimi ~ 0,730 km atstumais. „Tichė“ priklausanti požeminio mineralinio vandens vandenvenvietė, pietvakarių kryptimi nutolusi nuo PŪV objekto, žemės gelmių registre įregistruota 2000-01-31, yra naudojama, SAZ įsteigtas. Ši vandenvietė priklauso I vandenviečių grupei. Planuojamos ūkinės veiklos objektas į jokių požeminio vandens vandenviečių apsaugos zonas nepatenka ir su jomis nesiriboja. </w:t>
      </w:r>
    </w:p>
    <w:p w14:paraId="0D4CA0D6" w14:textId="77777777" w:rsidR="001463F9" w:rsidRDefault="001463F9" w:rsidP="00E474CA">
      <w:pPr>
        <w:ind w:firstLine="567"/>
        <w:jc w:val="both"/>
        <w:rPr>
          <w:bCs/>
          <w:szCs w:val="24"/>
        </w:rPr>
      </w:pPr>
    </w:p>
    <w:p w14:paraId="378A0D48" w14:textId="77777777" w:rsidR="003A7AAA" w:rsidRDefault="00B24B50" w:rsidP="00E474CA">
      <w:pPr>
        <w:ind w:firstLine="567"/>
        <w:jc w:val="both"/>
        <w:rPr>
          <w:bCs/>
          <w:szCs w:val="24"/>
        </w:rPr>
      </w:pPr>
      <w:r>
        <w:rPr>
          <w:bCs/>
          <w:szCs w:val="24"/>
        </w:rPr>
        <w:t xml:space="preserve">Vadovaujantis upių, ežerų ir tvenkinių kadastro žemėlapiu (toliau – UTEK), </w:t>
      </w:r>
      <w:r w:rsidRPr="00B24B50">
        <w:rPr>
          <w:bCs/>
          <w:szCs w:val="24"/>
        </w:rPr>
        <w:t>PŪV objektas priklauso Ventos upių baseinų rajonui, šiaurinėje PŪV objektui pusėje, ~ 1 km ir didesniu atstumu nuo šiaurinės PŪV teritorijos ribos, teka upė Svaigė, Tausalo dešnysis intakas (upės ilgis – 13 km, kodas - 30010833). PŪV objekto teritorija nepatenka į šio paviršinio vandens telkinio apsaugos juostą ir apsaugos zoną.</w:t>
      </w:r>
    </w:p>
    <w:p w14:paraId="156E8221" w14:textId="142D894A" w:rsidR="003A7AAA" w:rsidRDefault="003A7AAA" w:rsidP="003A7AAA">
      <w:pPr>
        <w:rPr>
          <w:bCs/>
          <w:szCs w:val="24"/>
        </w:rPr>
      </w:pPr>
      <w:r w:rsidRPr="003A7AAA">
        <w:rPr>
          <w:bCs/>
          <w:noProof/>
          <w:szCs w:val="24"/>
        </w:rPr>
        <w:lastRenderedPageBreak/>
        <w:drawing>
          <wp:inline distT="0" distB="0" distL="0" distR="0" wp14:anchorId="31F8A876" wp14:editId="3419CAD6">
            <wp:extent cx="6120130" cy="3350895"/>
            <wp:effectExtent l="0" t="0" r="0" b="1905"/>
            <wp:docPr id="1379700310"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700310" name=""/>
                    <pic:cNvPicPr/>
                  </pic:nvPicPr>
                  <pic:blipFill>
                    <a:blip r:embed="rId18"/>
                    <a:stretch>
                      <a:fillRect/>
                    </a:stretch>
                  </pic:blipFill>
                  <pic:spPr>
                    <a:xfrm>
                      <a:off x="0" y="0"/>
                      <a:ext cx="6120130" cy="3350895"/>
                    </a:xfrm>
                    <a:prstGeom prst="rect">
                      <a:avLst/>
                    </a:prstGeom>
                  </pic:spPr>
                </pic:pic>
              </a:graphicData>
            </a:graphic>
          </wp:inline>
        </w:drawing>
      </w:r>
    </w:p>
    <w:p w14:paraId="4285D493" w14:textId="298FB717" w:rsidR="003A7AAA" w:rsidRDefault="004A699B" w:rsidP="003A7AAA">
      <w:pPr>
        <w:jc w:val="center"/>
        <w:rPr>
          <w:bCs/>
          <w:szCs w:val="24"/>
        </w:rPr>
      </w:pPr>
      <w:r w:rsidRPr="004A699B">
        <w:rPr>
          <w:b/>
          <w:szCs w:val="24"/>
        </w:rPr>
        <w:t>7</w:t>
      </w:r>
      <w:r w:rsidR="003A7AAA" w:rsidRPr="004A699B">
        <w:rPr>
          <w:b/>
          <w:szCs w:val="24"/>
        </w:rPr>
        <w:t xml:space="preserve"> pav.</w:t>
      </w:r>
      <w:r w:rsidR="003A7AAA" w:rsidRPr="003A7AAA">
        <w:rPr>
          <w:bCs/>
          <w:szCs w:val="24"/>
        </w:rPr>
        <w:t xml:space="preserve"> PŪV objektas paviršinių vandens telkinių apsaugos juostų ir zonų atžvilgiu</w:t>
      </w:r>
    </w:p>
    <w:p w14:paraId="1FD4FF5D" w14:textId="77777777" w:rsidR="004A699B" w:rsidRPr="003A7AAA" w:rsidRDefault="004A699B" w:rsidP="003A7AAA">
      <w:pPr>
        <w:jc w:val="center"/>
        <w:rPr>
          <w:bCs/>
          <w:szCs w:val="24"/>
        </w:rPr>
      </w:pPr>
    </w:p>
    <w:p w14:paraId="7734BA45" w14:textId="16BA6E3E" w:rsidR="00B24B50" w:rsidRDefault="003A7AAA" w:rsidP="00E474CA">
      <w:pPr>
        <w:ind w:firstLine="567"/>
        <w:jc w:val="both"/>
        <w:rPr>
          <w:bCs/>
          <w:szCs w:val="24"/>
        </w:rPr>
      </w:pPr>
      <w:r>
        <w:rPr>
          <w:bCs/>
          <w:szCs w:val="24"/>
        </w:rPr>
        <w:t>K</w:t>
      </w:r>
      <w:r w:rsidRPr="003A7AAA">
        <w:rPr>
          <w:bCs/>
          <w:szCs w:val="24"/>
        </w:rPr>
        <w:t xml:space="preserve">iti paviršiniai vandens telkiniai nuo PŪV objekto nutolę atstumu: trys bevardžiai vandens telkiniai, esantys PŪV objektui pietryčių pusėje, nutolusios daugiau nei ~ 1,26 km, bevardė upė ~ 1,7 km, Masčio tvenkinys (kodas 30040090), esantis pietų pusėje, nuo PŪV objekto nutolęs ~ 2,5 km atstumu (žr. </w:t>
      </w:r>
      <w:r w:rsidR="004A699B">
        <w:rPr>
          <w:bCs/>
          <w:szCs w:val="24"/>
        </w:rPr>
        <w:t>8</w:t>
      </w:r>
      <w:r w:rsidRPr="003A7AAA">
        <w:rPr>
          <w:bCs/>
          <w:szCs w:val="24"/>
        </w:rPr>
        <w:t xml:space="preserve"> pav.), Anulėnų tvenkinys esantis nuo PŪV objekto rytų kryptimi, nutolęs ~ 2,5 km atstumu, kiti paviršiniai vandens telkiniai nuo PŪV objekto nutolę dar didesniu atstumu.</w:t>
      </w:r>
    </w:p>
    <w:p w14:paraId="018C0709" w14:textId="7B42BFD4" w:rsidR="00B24B50" w:rsidRDefault="003A7AAA" w:rsidP="003A7AAA">
      <w:pPr>
        <w:jc w:val="both"/>
        <w:rPr>
          <w:bCs/>
          <w:szCs w:val="24"/>
        </w:rPr>
      </w:pPr>
      <w:r w:rsidRPr="003A7AAA">
        <w:rPr>
          <w:bCs/>
          <w:noProof/>
          <w:szCs w:val="24"/>
        </w:rPr>
        <w:drawing>
          <wp:inline distT="0" distB="0" distL="0" distR="0" wp14:anchorId="4AC62538" wp14:editId="610EB3F5">
            <wp:extent cx="6120130" cy="3484245"/>
            <wp:effectExtent l="0" t="0" r="0" b="1905"/>
            <wp:docPr id="1879185797"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85797" name=""/>
                    <pic:cNvPicPr/>
                  </pic:nvPicPr>
                  <pic:blipFill>
                    <a:blip r:embed="rId19"/>
                    <a:stretch>
                      <a:fillRect/>
                    </a:stretch>
                  </pic:blipFill>
                  <pic:spPr>
                    <a:xfrm>
                      <a:off x="0" y="0"/>
                      <a:ext cx="6120130" cy="3484245"/>
                    </a:xfrm>
                    <a:prstGeom prst="rect">
                      <a:avLst/>
                    </a:prstGeom>
                  </pic:spPr>
                </pic:pic>
              </a:graphicData>
            </a:graphic>
          </wp:inline>
        </w:drawing>
      </w:r>
    </w:p>
    <w:p w14:paraId="773C7D3A" w14:textId="14FD9A9B" w:rsidR="003A7AAA" w:rsidRDefault="004A699B" w:rsidP="003A7AAA">
      <w:pPr>
        <w:jc w:val="center"/>
        <w:rPr>
          <w:bCs/>
          <w:szCs w:val="24"/>
        </w:rPr>
      </w:pPr>
      <w:r w:rsidRPr="004A699B">
        <w:rPr>
          <w:b/>
          <w:szCs w:val="24"/>
        </w:rPr>
        <w:t>8</w:t>
      </w:r>
      <w:r w:rsidR="003A7AAA" w:rsidRPr="004A699B">
        <w:rPr>
          <w:b/>
          <w:szCs w:val="24"/>
        </w:rPr>
        <w:t xml:space="preserve"> pav.</w:t>
      </w:r>
      <w:r w:rsidR="003A7AAA">
        <w:rPr>
          <w:bCs/>
          <w:szCs w:val="24"/>
        </w:rPr>
        <w:t xml:space="preserve"> </w:t>
      </w:r>
      <w:r w:rsidR="003A7AAA" w:rsidRPr="003A7AAA">
        <w:rPr>
          <w:bCs/>
          <w:szCs w:val="24"/>
        </w:rPr>
        <w:t>Planuojamos ūkinės veiklos objektas artimiausių paviršinių vandens telkinių atžvilgiu</w:t>
      </w:r>
    </w:p>
    <w:p w14:paraId="542B82F3" w14:textId="77777777" w:rsidR="00B24B50" w:rsidRDefault="00B24B50" w:rsidP="00E474CA">
      <w:pPr>
        <w:ind w:firstLine="567"/>
        <w:jc w:val="both"/>
        <w:rPr>
          <w:bCs/>
          <w:szCs w:val="24"/>
        </w:rPr>
      </w:pPr>
    </w:p>
    <w:p w14:paraId="7E516110" w14:textId="240CFD02" w:rsidR="000E6B09" w:rsidRDefault="00EC04BF" w:rsidP="0061616A">
      <w:pPr>
        <w:ind w:firstLine="567"/>
        <w:jc w:val="both"/>
        <w:rPr>
          <w:bCs/>
          <w:szCs w:val="24"/>
        </w:rPr>
      </w:pPr>
      <w:r w:rsidRPr="00EB0C2A">
        <w:rPr>
          <w:bCs/>
          <w:szCs w:val="24"/>
        </w:rPr>
        <w:t>Vadovaujantis Buveinių ir biotopų žemėlapiu, PŪV vieta nepatenka ir nesiriboja su svarbių biotopų ar buveinių teritorijomis, todėl vertinama, jog poveikis jiems nebus daromas.</w:t>
      </w:r>
      <w:r w:rsidR="000E6B09">
        <w:rPr>
          <w:bCs/>
          <w:szCs w:val="24"/>
        </w:rPr>
        <w:t xml:space="preserve"> </w:t>
      </w:r>
      <w:r w:rsidR="000E6B09" w:rsidRPr="000E6B09">
        <w:rPr>
          <w:bCs/>
          <w:szCs w:val="24"/>
        </w:rPr>
        <w:t>Arčiausiai PŪV objektui esantys miškai – ūkiniai miškai.</w:t>
      </w:r>
    </w:p>
    <w:p w14:paraId="06E555B8" w14:textId="016E8C81" w:rsidR="000E6B09" w:rsidRDefault="000E6B09" w:rsidP="00C70B8E">
      <w:pPr>
        <w:jc w:val="both"/>
        <w:rPr>
          <w:bCs/>
          <w:szCs w:val="24"/>
        </w:rPr>
      </w:pPr>
      <w:r w:rsidRPr="000E6B09">
        <w:rPr>
          <w:bCs/>
          <w:noProof/>
          <w:szCs w:val="24"/>
        </w:rPr>
        <w:lastRenderedPageBreak/>
        <w:drawing>
          <wp:inline distT="0" distB="0" distL="0" distR="0" wp14:anchorId="0910EA90" wp14:editId="7017D0F5">
            <wp:extent cx="6120130" cy="3444875"/>
            <wp:effectExtent l="0" t="0" r="0" b="3175"/>
            <wp:docPr id="214300770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07702" name=""/>
                    <pic:cNvPicPr/>
                  </pic:nvPicPr>
                  <pic:blipFill>
                    <a:blip r:embed="rId20"/>
                    <a:stretch>
                      <a:fillRect/>
                    </a:stretch>
                  </pic:blipFill>
                  <pic:spPr>
                    <a:xfrm>
                      <a:off x="0" y="0"/>
                      <a:ext cx="6120130" cy="3444875"/>
                    </a:xfrm>
                    <a:prstGeom prst="rect">
                      <a:avLst/>
                    </a:prstGeom>
                  </pic:spPr>
                </pic:pic>
              </a:graphicData>
            </a:graphic>
          </wp:inline>
        </w:drawing>
      </w:r>
    </w:p>
    <w:p w14:paraId="5A9C1E94" w14:textId="7D3B4920" w:rsidR="000E6B09" w:rsidRDefault="004A699B" w:rsidP="0061616A">
      <w:pPr>
        <w:ind w:firstLine="567"/>
        <w:jc w:val="both"/>
        <w:rPr>
          <w:bCs/>
          <w:szCs w:val="24"/>
        </w:rPr>
      </w:pPr>
      <w:r w:rsidRPr="004A699B">
        <w:rPr>
          <w:b/>
          <w:szCs w:val="24"/>
        </w:rPr>
        <w:t>9</w:t>
      </w:r>
      <w:r w:rsidR="00C70B8E" w:rsidRPr="004A699B">
        <w:rPr>
          <w:b/>
          <w:szCs w:val="24"/>
        </w:rPr>
        <w:t xml:space="preserve"> pav.</w:t>
      </w:r>
      <w:r w:rsidR="00C70B8E" w:rsidRPr="004A699B">
        <w:rPr>
          <w:bCs/>
          <w:szCs w:val="24"/>
        </w:rPr>
        <w:t xml:space="preserve"> PŪV vieta Europos Bendrijos svarbos natūralių buveinių, esančių Lietuvos Respublikos teritorijoje atžvilgiu</w:t>
      </w:r>
    </w:p>
    <w:p w14:paraId="01FE4F11" w14:textId="77777777" w:rsidR="004A699B" w:rsidRPr="00A1182C" w:rsidRDefault="004A699B" w:rsidP="0061616A">
      <w:pPr>
        <w:ind w:firstLine="567"/>
        <w:jc w:val="both"/>
        <w:rPr>
          <w:bCs/>
          <w:szCs w:val="24"/>
        </w:rPr>
      </w:pPr>
    </w:p>
    <w:p w14:paraId="2B053599" w14:textId="413292E3" w:rsidR="00EC04BF" w:rsidRDefault="00EC04BF" w:rsidP="0061616A">
      <w:pPr>
        <w:ind w:firstLine="567"/>
        <w:jc w:val="both"/>
        <w:rPr>
          <w:bCs/>
          <w:szCs w:val="24"/>
        </w:rPr>
      </w:pPr>
      <w:r w:rsidRPr="00EB0C2A">
        <w:rPr>
          <w:bCs/>
          <w:szCs w:val="24"/>
        </w:rPr>
        <w:t xml:space="preserve"> </w:t>
      </w:r>
      <w:r w:rsidR="00C70B8E" w:rsidRPr="00C70B8E">
        <w:rPr>
          <w:bCs/>
          <w:szCs w:val="24"/>
        </w:rPr>
        <w:t>PŪV teritorijoje pievų nėra. Natūralios pievos - neariami, nesausinami, nepersėjami žolynai, kuriuose vyrauja natūralūs laukiniai augalai, saugotini dėl jų svarbos žemės ūkio naudmenų plotų biologinei įvairovei. Remiantis biologinės įvairovės duomenų bazės (BIOMON) tinklalapyje pateiktu žemėlapiu, artimiausia natūrali pieva PŪV objekto atžvilgiu išsidėsčiusi rytinėje pusėje, nuo PŪV teritorijos ribos nutolusi ~ 4,203 km atstumu. Artimiausia pelkė nuo PŪV teritorijos ribos nutolusi ~ 1,30 km pietrytine kryptimi, kita pelkė už ~ 2,40 km šiaurės vakarų kryptimi nutolusi nuo PŪV teritorijos.</w:t>
      </w:r>
    </w:p>
    <w:p w14:paraId="6D8FB6EB" w14:textId="02095ED1" w:rsidR="00C70B8E" w:rsidRDefault="00C70B8E" w:rsidP="00C70B8E">
      <w:pPr>
        <w:jc w:val="both"/>
        <w:rPr>
          <w:bCs/>
          <w:szCs w:val="24"/>
        </w:rPr>
      </w:pPr>
      <w:r w:rsidRPr="00C70B8E">
        <w:rPr>
          <w:bCs/>
          <w:noProof/>
          <w:szCs w:val="24"/>
        </w:rPr>
        <w:drawing>
          <wp:inline distT="0" distB="0" distL="0" distR="0" wp14:anchorId="3C8719E8" wp14:editId="7AFBA6CC">
            <wp:extent cx="6120130" cy="3684270"/>
            <wp:effectExtent l="0" t="0" r="0" b="0"/>
            <wp:docPr id="562267920"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267920" name=""/>
                    <pic:cNvPicPr/>
                  </pic:nvPicPr>
                  <pic:blipFill>
                    <a:blip r:embed="rId21"/>
                    <a:stretch>
                      <a:fillRect/>
                    </a:stretch>
                  </pic:blipFill>
                  <pic:spPr>
                    <a:xfrm>
                      <a:off x="0" y="0"/>
                      <a:ext cx="6120130" cy="3684270"/>
                    </a:xfrm>
                    <a:prstGeom prst="rect">
                      <a:avLst/>
                    </a:prstGeom>
                  </pic:spPr>
                </pic:pic>
              </a:graphicData>
            </a:graphic>
          </wp:inline>
        </w:drawing>
      </w:r>
    </w:p>
    <w:p w14:paraId="144A6361" w14:textId="068BA6F1" w:rsidR="00CF1180" w:rsidRDefault="004A699B" w:rsidP="00C70B8E">
      <w:pPr>
        <w:ind w:firstLine="567"/>
        <w:jc w:val="center"/>
        <w:rPr>
          <w:bCs/>
          <w:szCs w:val="24"/>
        </w:rPr>
      </w:pPr>
      <w:r w:rsidRPr="004A699B">
        <w:rPr>
          <w:b/>
          <w:szCs w:val="24"/>
        </w:rPr>
        <w:t>10</w:t>
      </w:r>
      <w:r w:rsidR="00C70B8E" w:rsidRPr="004A699B">
        <w:rPr>
          <w:b/>
          <w:szCs w:val="24"/>
        </w:rPr>
        <w:t xml:space="preserve"> pav.</w:t>
      </w:r>
      <w:r w:rsidR="00C70B8E" w:rsidRPr="00C70B8E">
        <w:rPr>
          <w:bCs/>
          <w:szCs w:val="24"/>
        </w:rPr>
        <w:t xml:space="preserve"> PŪV objektas natūralių pievų ir ganyklų atžvilgiu</w:t>
      </w:r>
    </w:p>
    <w:p w14:paraId="4D2B6320" w14:textId="77777777" w:rsidR="00C70B8E" w:rsidRDefault="00C70B8E" w:rsidP="007067F2">
      <w:pPr>
        <w:ind w:firstLine="567"/>
        <w:jc w:val="both"/>
        <w:rPr>
          <w:bCs/>
          <w:szCs w:val="24"/>
        </w:rPr>
      </w:pPr>
    </w:p>
    <w:p w14:paraId="5E681BAF" w14:textId="31636521" w:rsidR="00CF1180" w:rsidRDefault="00CF1180" w:rsidP="007067F2">
      <w:pPr>
        <w:ind w:firstLine="567"/>
        <w:jc w:val="both"/>
        <w:rPr>
          <w:bCs/>
          <w:szCs w:val="24"/>
        </w:rPr>
      </w:pPr>
      <w:r>
        <w:rPr>
          <w:bCs/>
          <w:szCs w:val="24"/>
        </w:rPr>
        <w:lastRenderedPageBreak/>
        <w:t>Planuojamos ūkinės veiklos aplinkos oro foninis užterštumas nebuvo nustatinėjamas, kadangi ūkinės veiklos vykdymui nereikalinga specialioji leidimo dalis „Aplinkos oro taršos valdymas</w:t>
      </w:r>
      <w:r w:rsidR="007067F2">
        <w:rPr>
          <w:bCs/>
          <w:szCs w:val="24"/>
        </w:rPr>
        <w:t>“.</w:t>
      </w:r>
    </w:p>
    <w:p w14:paraId="787F6BB0" w14:textId="450AAF2D" w:rsidR="00CF1180" w:rsidRDefault="00CF1180" w:rsidP="00E72736">
      <w:pPr>
        <w:jc w:val="both"/>
        <w:rPr>
          <w:bCs/>
          <w:szCs w:val="24"/>
        </w:rPr>
      </w:pPr>
    </w:p>
    <w:p w14:paraId="58BAAE63" w14:textId="77777777" w:rsidR="00CF1180" w:rsidRPr="00CF1180" w:rsidRDefault="00CF1180" w:rsidP="00CF1180">
      <w:pPr>
        <w:suppressAutoHyphens/>
        <w:ind w:firstLine="567"/>
        <w:jc w:val="both"/>
        <w:rPr>
          <w:b/>
          <w:bCs/>
          <w:i/>
          <w:iCs/>
          <w:lang w:eastAsia="lt-LT"/>
        </w:rPr>
      </w:pPr>
      <w:r w:rsidRPr="00CF1180">
        <w:rPr>
          <w:b/>
          <w:bCs/>
          <w:i/>
          <w:iCs/>
          <w:lang w:eastAsia="lt-LT"/>
        </w:rPr>
        <w:t xml:space="preserve">25.1.6. priemonės ir veiksmai teršalų išmetimo ar išleidimo iš įrenginio prevencijai arba, jeigu to padaryti neįmanoma, – iš įrenginio išmetamo ar išleidžiamo teršalų kiekio mažinimui; kai įrenginyje vykdomos veiklos ir su tuo susijusios aplinkos taršos intensyvumas pagal technologiją per metus (ar per parą) reikšmingai skiriasi arba tam tikru konkrečiu periodu veikla nevykdoma, pateikiama informacija apie skirtingo intensyvumo veiklos vykdymo laikotarpius; </w:t>
      </w:r>
    </w:p>
    <w:p w14:paraId="0DF632D5" w14:textId="09F5BB19" w:rsidR="00C70B8E" w:rsidRDefault="00C70B8E" w:rsidP="00E474CA">
      <w:pPr>
        <w:ind w:firstLine="567"/>
        <w:jc w:val="both"/>
        <w:rPr>
          <w:bCs/>
          <w:szCs w:val="24"/>
        </w:rPr>
      </w:pPr>
      <w:r w:rsidRPr="00C70B8E">
        <w:rPr>
          <w:bCs/>
          <w:szCs w:val="24"/>
        </w:rPr>
        <w:t xml:space="preserve">Siekiant sumažinti neigiamą poveikį aplinkai, visa ūkinė veikla pasirinkta vykdyti </w:t>
      </w:r>
      <w:r>
        <w:rPr>
          <w:bCs/>
          <w:szCs w:val="24"/>
        </w:rPr>
        <w:t>atviroje aikštelėje</w:t>
      </w:r>
      <w:r w:rsidRPr="00C70B8E">
        <w:rPr>
          <w:bCs/>
          <w:szCs w:val="24"/>
        </w:rPr>
        <w:t xml:space="preserve"> su kieta grindų danga, nelaidžia skysčių ardančiajam poveikiui</w:t>
      </w:r>
      <w:r>
        <w:rPr>
          <w:bCs/>
          <w:szCs w:val="24"/>
        </w:rPr>
        <w:t xml:space="preserve"> </w:t>
      </w:r>
      <w:r w:rsidRPr="00C70B8E">
        <w:rPr>
          <w:bCs/>
          <w:szCs w:val="24"/>
        </w:rPr>
        <w:t>ir turi paviršinių nuotekų surinkimo sistemą bei vietinius nuotekų valymo tinklus.</w:t>
      </w:r>
      <w:r w:rsidRPr="00C70B8E">
        <w:t xml:space="preserve"> </w:t>
      </w:r>
      <w:r w:rsidRPr="00C70B8E">
        <w:rPr>
          <w:bCs/>
          <w:szCs w:val="24"/>
        </w:rPr>
        <w:t>Nuotekos, surinktos nuo PŪV objekto teritorijos, bus išvalomos ir išleidžiamos į UAB „Telšių vandenys“ paviršinių nuotekų surinkimo tinklus ir papildomai valomos šios įmonės paviršinių nuotekų valymo įrenginiuose.</w:t>
      </w:r>
      <w:r w:rsidR="002947BA" w:rsidRPr="002947BA">
        <w:t xml:space="preserve"> </w:t>
      </w:r>
      <w:r w:rsidR="002947BA" w:rsidRPr="002947BA">
        <w:rPr>
          <w:bCs/>
          <w:szCs w:val="24"/>
        </w:rPr>
        <w:t>Kietos dangos aikštelė įrengt</w:t>
      </w:r>
      <w:r w:rsidR="002947BA">
        <w:rPr>
          <w:bCs/>
          <w:szCs w:val="24"/>
        </w:rPr>
        <w:t>os</w:t>
      </w:r>
      <w:r w:rsidR="002947BA" w:rsidRPr="002947BA">
        <w:rPr>
          <w:bCs/>
          <w:szCs w:val="24"/>
        </w:rPr>
        <w:t xml:space="preserve"> su betoniniais borteliais ir atitinkamais nuolydžiais, lietaus nuotekų surinkimo latakų link, todėl paviršinės nuotekos nuo kietos dangos į gretimas teritorijas nepateks, bus surenkamos vietiniuose nuotekų valymo įrenginiuose ir išvalomos, kurios bus išleidžiamos į centralizuotus nuotekų valymo tinklus.</w:t>
      </w:r>
    </w:p>
    <w:p w14:paraId="5BBFE09E" w14:textId="337A7532" w:rsidR="002947BA" w:rsidRDefault="002947BA" w:rsidP="00E474CA">
      <w:pPr>
        <w:ind w:firstLine="567"/>
        <w:jc w:val="both"/>
        <w:rPr>
          <w:bCs/>
          <w:szCs w:val="24"/>
        </w:rPr>
      </w:pPr>
      <w:r w:rsidRPr="002947BA">
        <w:rPr>
          <w:bCs/>
          <w:szCs w:val="24"/>
        </w:rPr>
        <w:t xml:space="preserve">Šiame atliekų tvarkymo įrenginyje nebus tvarkomos atliekos, kurios generuotų dulkių susidarymą. Metalo laužas priskiriamas mažo dispersiškumo medžiagoms. </w:t>
      </w:r>
    </w:p>
    <w:p w14:paraId="5BADE92B" w14:textId="77777777" w:rsidR="002947BA" w:rsidRDefault="002947BA" w:rsidP="00E474CA">
      <w:pPr>
        <w:ind w:firstLine="567"/>
        <w:jc w:val="both"/>
        <w:rPr>
          <w:bCs/>
          <w:szCs w:val="24"/>
        </w:rPr>
      </w:pPr>
      <w:r w:rsidRPr="002947BA">
        <w:rPr>
          <w:bCs/>
          <w:szCs w:val="24"/>
        </w:rPr>
        <w:t>Vadovaujantis LR aplinkos ministro 2020 m. lapkričio 11 d., įsakymu Nr. D1-682 „Dėl minimalių reikalavimų dulkėtumui mažinti laikant, kraunant, vežant palaidas kietąsias medžiagas patvirtinimo“ planuojamos ūkinės veiklos vykdytojas aikštelės eksploatacijos metu numato:</w:t>
      </w:r>
    </w:p>
    <w:p w14:paraId="10CD4EB6" w14:textId="77777777" w:rsidR="002947BA" w:rsidRDefault="002947BA" w:rsidP="00E474CA">
      <w:pPr>
        <w:ind w:firstLine="567"/>
        <w:jc w:val="both"/>
        <w:rPr>
          <w:bCs/>
          <w:szCs w:val="24"/>
        </w:rPr>
      </w:pPr>
      <w:r w:rsidRPr="002947BA">
        <w:rPr>
          <w:bCs/>
          <w:szCs w:val="24"/>
        </w:rPr>
        <w:t xml:space="preserve">• atliekų tvarkymo aikštelėje atliekas krauti į neaukštesnius negu 5 m kaupus; </w:t>
      </w:r>
    </w:p>
    <w:p w14:paraId="5E58C107" w14:textId="77777777" w:rsidR="002947BA" w:rsidRDefault="002947BA" w:rsidP="00E474CA">
      <w:pPr>
        <w:ind w:firstLine="567"/>
        <w:jc w:val="both"/>
        <w:rPr>
          <w:bCs/>
          <w:szCs w:val="24"/>
        </w:rPr>
      </w:pPr>
      <w:r w:rsidRPr="002947BA">
        <w:rPr>
          <w:bCs/>
          <w:szCs w:val="24"/>
        </w:rPr>
        <w:t xml:space="preserve">• dalyje atliekų tvarkymo aikštelės įrengta metalinė/betoninė tvora, kuri veikia kaip vėjo greitį mažinanti priemonė; </w:t>
      </w:r>
    </w:p>
    <w:p w14:paraId="1844DA9B" w14:textId="77777777" w:rsidR="002947BA" w:rsidRDefault="002947BA" w:rsidP="00E474CA">
      <w:pPr>
        <w:ind w:firstLine="567"/>
        <w:jc w:val="both"/>
        <w:rPr>
          <w:bCs/>
          <w:szCs w:val="24"/>
        </w:rPr>
      </w:pPr>
      <w:r w:rsidRPr="002947BA">
        <w:rPr>
          <w:bCs/>
          <w:szCs w:val="24"/>
        </w:rPr>
        <w:t xml:space="preserve">• juodojo metalo laužą laikyti nupjautos piramidės formos kaupe, kurio nuolydžio kampas nebus didesnis už natūralaus byrėjimo kampą; </w:t>
      </w:r>
    </w:p>
    <w:p w14:paraId="54F438DD" w14:textId="77777777" w:rsidR="002947BA" w:rsidRDefault="002947BA" w:rsidP="00E474CA">
      <w:pPr>
        <w:ind w:firstLine="567"/>
        <w:jc w:val="both"/>
        <w:rPr>
          <w:bCs/>
          <w:szCs w:val="24"/>
        </w:rPr>
      </w:pPr>
      <w:r w:rsidRPr="002947BA">
        <w:rPr>
          <w:bCs/>
          <w:szCs w:val="24"/>
        </w:rPr>
        <w:t xml:space="preserve">• siekiant išvengti dulkėtumo, metalo laužo ir atliekų krovą vykdyti kontroliuojant pylimo greitį: kraunant griebtuvu, paėmus medžiagą, griebtuvą sandariai uždaryti; iš griebtuvo medžiagą išpilti kuo lėčiau ir mažesniu kaip 1 m atstumu nuo kaupo; išpylus medžiagą iš griebtuvo, tam tikrą laiką riboti griebtuvo laiką; </w:t>
      </w:r>
    </w:p>
    <w:p w14:paraId="18505A6B" w14:textId="77777777" w:rsidR="002947BA" w:rsidRDefault="002947BA" w:rsidP="00E474CA">
      <w:pPr>
        <w:ind w:firstLine="567"/>
        <w:jc w:val="both"/>
        <w:rPr>
          <w:bCs/>
          <w:szCs w:val="24"/>
        </w:rPr>
      </w:pPr>
      <w:r w:rsidRPr="002947BA">
        <w:rPr>
          <w:bCs/>
          <w:szCs w:val="24"/>
        </w:rPr>
        <w:t xml:space="preserve">• metalo laužą ir atliekas vežti uždaruose konteineriuose arba konteineriuose su užtraukiamu tentu; </w:t>
      </w:r>
    </w:p>
    <w:p w14:paraId="75C65CB7" w14:textId="38365B11" w:rsidR="00A37BBB" w:rsidRDefault="002947BA" w:rsidP="00E474CA">
      <w:pPr>
        <w:ind w:firstLine="567"/>
        <w:jc w:val="both"/>
        <w:rPr>
          <w:bCs/>
          <w:szCs w:val="24"/>
        </w:rPr>
      </w:pPr>
      <w:r w:rsidRPr="002947BA">
        <w:rPr>
          <w:bCs/>
          <w:szCs w:val="24"/>
        </w:rPr>
        <w:t>• Siekiant sumažinti dulkėtumą, aikštelės danga periodiškai valoma, atliekos drėkinamos.</w:t>
      </w:r>
    </w:p>
    <w:p w14:paraId="49BB89D4" w14:textId="5B1787B5" w:rsidR="002947BA" w:rsidRDefault="002947BA" w:rsidP="00E474CA">
      <w:pPr>
        <w:ind w:firstLine="567"/>
        <w:jc w:val="both"/>
        <w:rPr>
          <w:bCs/>
          <w:szCs w:val="24"/>
        </w:rPr>
      </w:pPr>
      <w:r w:rsidRPr="002947BA">
        <w:rPr>
          <w:bCs/>
          <w:szCs w:val="24"/>
        </w:rPr>
        <w:t>Skirtingo intensyvumo veiklos vykdymo laikotarpiai nenumatomi.</w:t>
      </w:r>
    </w:p>
    <w:p w14:paraId="348B3370" w14:textId="77777777" w:rsidR="002947BA" w:rsidRDefault="002947BA" w:rsidP="00E474CA">
      <w:pPr>
        <w:ind w:firstLine="567"/>
        <w:jc w:val="both"/>
        <w:rPr>
          <w:bCs/>
          <w:szCs w:val="24"/>
        </w:rPr>
      </w:pPr>
    </w:p>
    <w:p w14:paraId="102AB3DD" w14:textId="77777777" w:rsidR="0064483F" w:rsidRPr="0064483F" w:rsidRDefault="0064483F" w:rsidP="0064483F">
      <w:pPr>
        <w:suppressAutoHyphens/>
        <w:ind w:firstLine="567"/>
        <w:jc w:val="both"/>
        <w:rPr>
          <w:b/>
          <w:bCs/>
          <w:i/>
          <w:iCs/>
          <w:lang w:eastAsia="lt-LT"/>
        </w:rPr>
      </w:pPr>
      <w:r w:rsidRPr="0064483F">
        <w:rPr>
          <w:b/>
          <w:bCs/>
          <w:i/>
          <w:iCs/>
          <w:lang w:eastAsia="lt-LT"/>
        </w:rPr>
        <w:t xml:space="preserve">25.1.7. įrenginyje numatytos ar naudojamos atliekų susidarymo prevencijos priemonės (taikoma ne atliekas tvarkančioms įmonėms); </w:t>
      </w:r>
    </w:p>
    <w:p w14:paraId="6C08A70D" w14:textId="77777777" w:rsidR="002947BA" w:rsidRDefault="002947BA" w:rsidP="00E474CA">
      <w:pPr>
        <w:ind w:firstLine="567"/>
        <w:jc w:val="both"/>
        <w:rPr>
          <w:bCs/>
          <w:szCs w:val="24"/>
        </w:rPr>
      </w:pPr>
    </w:p>
    <w:p w14:paraId="5BA6EDDF" w14:textId="5B411D29" w:rsidR="00D36B23" w:rsidRDefault="0064483F" w:rsidP="00E474CA">
      <w:pPr>
        <w:ind w:firstLine="567"/>
        <w:jc w:val="both"/>
        <w:rPr>
          <w:bCs/>
          <w:szCs w:val="24"/>
        </w:rPr>
      </w:pPr>
      <w:r>
        <w:rPr>
          <w:bCs/>
          <w:szCs w:val="24"/>
        </w:rPr>
        <w:t>Įmonė yra atliekas tvarkanti įmonė, todėl Taisyklių 25.1.7. papunkčio informacija neteikiama.</w:t>
      </w:r>
    </w:p>
    <w:p w14:paraId="5A612DA7" w14:textId="77777777" w:rsidR="0064483F" w:rsidRDefault="0064483F" w:rsidP="00E474CA">
      <w:pPr>
        <w:ind w:firstLine="567"/>
        <w:jc w:val="both"/>
        <w:rPr>
          <w:bCs/>
          <w:szCs w:val="24"/>
        </w:rPr>
      </w:pPr>
    </w:p>
    <w:p w14:paraId="53F27D0F" w14:textId="610B1623" w:rsidR="0064483F" w:rsidRPr="0064483F" w:rsidRDefault="0064483F" w:rsidP="00E474CA">
      <w:pPr>
        <w:ind w:firstLine="567"/>
        <w:jc w:val="both"/>
        <w:rPr>
          <w:b/>
          <w:bCs/>
          <w:i/>
          <w:iCs/>
          <w:lang w:eastAsia="lt-LT"/>
        </w:rPr>
      </w:pPr>
      <w:r w:rsidRPr="0064483F">
        <w:rPr>
          <w:b/>
          <w:bCs/>
          <w:i/>
          <w:iCs/>
          <w:lang w:eastAsia="lt-LT"/>
        </w:rPr>
        <w:t>25.1.8. planuojami naudoti vandens šaltiniai, vandens poreikis, nuotekų tvarkymo būdai. Ši informacija neteikiama, jei ji įrašyta specialiojoje paraiškos dalyje „Nuotekų tvarkymas ir išleidimas“;</w:t>
      </w:r>
    </w:p>
    <w:p w14:paraId="7462AD7E" w14:textId="77777777" w:rsidR="00B9574F" w:rsidRDefault="008B4070" w:rsidP="00E474CA">
      <w:pPr>
        <w:ind w:firstLine="567"/>
        <w:jc w:val="both"/>
        <w:rPr>
          <w:lang w:eastAsia="lt-LT"/>
        </w:rPr>
      </w:pPr>
      <w:r w:rsidRPr="008B4070">
        <w:rPr>
          <w:lang w:eastAsia="lt-LT"/>
        </w:rPr>
        <w:t xml:space="preserve">Visa </w:t>
      </w:r>
      <w:r>
        <w:rPr>
          <w:lang w:eastAsia="lt-LT"/>
        </w:rPr>
        <w:t xml:space="preserve">atliekų tvarkymo veikla vykdoma </w:t>
      </w:r>
      <w:r w:rsidR="00E021DA">
        <w:rPr>
          <w:lang w:eastAsia="lt-LT"/>
        </w:rPr>
        <w:t xml:space="preserve">atviroje aikštelėje. </w:t>
      </w:r>
      <w:r w:rsidR="00E021DA" w:rsidRPr="00E021DA">
        <w:rPr>
          <w:lang w:eastAsia="lt-LT"/>
        </w:rPr>
        <w:t xml:space="preserve">Atliekų tvarkymo ūkinėje veikloje vanduo technologinėms reikmėms nebus naudojamas ir gamybinės nuotekos nesusidarys. </w:t>
      </w:r>
      <w:r w:rsidR="00E021DA">
        <w:rPr>
          <w:lang w:eastAsia="lt-LT"/>
        </w:rPr>
        <w:t xml:space="preserve">PŪV metu vanduo buitinėms reikmėms bus tiekiamas iš centralizuotų vandentiekio tinklų, o susidarančios buitinės nuotekos perduodamos į centralizuotus </w:t>
      </w:r>
      <w:r w:rsidR="003E2EA6">
        <w:rPr>
          <w:lang w:eastAsia="lt-LT"/>
        </w:rPr>
        <w:t xml:space="preserve">Telšių miesto nuotekų tinklus. </w:t>
      </w:r>
    </w:p>
    <w:p w14:paraId="08ADED7C" w14:textId="68473CC3" w:rsidR="00B9574F" w:rsidRDefault="00B9574F" w:rsidP="00E474CA">
      <w:pPr>
        <w:ind w:firstLine="567"/>
        <w:jc w:val="both"/>
        <w:rPr>
          <w:lang w:eastAsia="lt-LT"/>
        </w:rPr>
      </w:pPr>
      <w:r w:rsidRPr="00B9574F">
        <w:rPr>
          <w:lang w:eastAsia="lt-LT"/>
        </w:rPr>
        <w:t xml:space="preserve">Planuojamos ūkinės veiklos objekto veiklavietėje susidarys paviršinės (lietaus ir sniego tirpsmo) nuotekos. Jos įrengtais paviršinių nuotekų tinklais bus surenkamos ir valomos įrengtuose paviršinių nuotekų valymo įrenginiuose. Išvalytos nuotekos bus nukreipiamos į suprojektuotą </w:t>
      </w:r>
      <w:r w:rsidRPr="00B9574F">
        <w:rPr>
          <w:lang w:eastAsia="lt-LT"/>
        </w:rPr>
        <w:lastRenderedPageBreak/>
        <w:t>infiltracinį šulinį, kaip nurodyta UAB „Telšių vandenys“ prisijungimo sąlygose</w:t>
      </w:r>
      <w:r>
        <w:rPr>
          <w:lang w:eastAsia="lt-LT"/>
        </w:rPr>
        <w:t>. Paviršinės nuotekos turi atitikti galiojančio paviršinių nuotekų tvarkymo reglamento reikalavimus.</w:t>
      </w:r>
    </w:p>
    <w:p w14:paraId="2B2E065A" w14:textId="501E4540" w:rsidR="00E021DA" w:rsidRDefault="003E2EA6" w:rsidP="00E474CA">
      <w:pPr>
        <w:ind w:firstLine="567"/>
        <w:jc w:val="both"/>
        <w:rPr>
          <w:lang w:eastAsia="lt-LT"/>
        </w:rPr>
      </w:pPr>
      <w:r>
        <w:rPr>
          <w:lang w:eastAsia="lt-LT"/>
        </w:rPr>
        <w:t>Monitoringo nuostatuose</w:t>
      </w:r>
      <w:r>
        <w:rPr>
          <w:rStyle w:val="Puslapioinaosnuoroda"/>
          <w:lang w:eastAsia="lt-LT"/>
        </w:rPr>
        <w:footnoteReference w:id="1"/>
      </w:r>
      <w:r w:rsidR="00B9574F">
        <w:rPr>
          <w:lang w:eastAsia="lt-LT"/>
        </w:rPr>
        <w:t xml:space="preserve"> nustatyta tvarka bus atliekamas požeminio vandens kokybės monitoringas.</w:t>
      </w:r>
    </w:p>
    <w:p w14:paraId="572E36BE" w14:textId="77777777" w:rsidR="0064483F" w:rsidRDefault="0064483F" w:rsidP="00E474CA">
      <w:pPr>
        <w:ind w:firstLine="567"/>
        <w:jc w:val="both"/>
        <w:rPr>
          <w:lang w:eastAsia="lt-LT"/>
        </w:rPr>
      </w:pPr>
    </w:p>
    <w:p w14:paraId="3FFFEC33" w14:textId="77777777" w:rsidR="0064483F" w:rsidRPr="0064483F" w:rsidRDefault="0064483F" w:rsidP="0064483F">
      <w:pPr>
        <w:suppressAutoHyphens/>
        <w:ind w:firstLine="567"/>
        <w:jc w:val="both"/>
        <w:rPr>
          <w:b/>
          <w:bCs/>
          <w:i/>
          <w:iCs/>
          <w:lang w:eastAsia="lt-LT"/>
        </w:rPr>
      </w:pPr>
      <w:r w:rsidRPr="0064483F">
        <w:rPr>
          <w:b/>
          <w:bCs/>
          <w:i/>
          <w:iCs/>
          <w:lang w:eastAsia="lt-LT"/>
        </w:rPr>
        <w:t>25.1.9. informacija apie įrenginio neįprastas (neatitiktines) veiklos sąlygas ir numatytas priemones taršai sumažinti, kad nebūtų viršijamos aplinkos kokybės normos; informacija apie tokių sąlygų galimą trukmę, pagrindžiant, kad nurodyta trukmė yra įmanomai trumpiausia, (išskyrus atvejus, kai ši informacija pateikiama specialiosiose paraiškos dalyse);</w:t>
      </w:r>
    </w:p>
    <w:p w14:paraId="79885D2A" w14:textId="68BA053F" w:rsidR="0064483F" w:rsidRDefault="0064483F" w:rsidP="00E474CA">
      <w:pPr>
        <w:ind w:firstLine="567"/>
        <w:jc w:val="both"/>
        <w:rPr>
          <w:bCs/>
          <w:szCs w:val="24"/>
        </w:rPr>
      </w:pPr>
      <w:r>
        <w:rPr>
          <w:bCs/>
          <w:szCs w:val="24"/>
        </w:rPr>
        <w:t xml:space="preserve">Neįprastos (neatitiktinės) veiklos </w:t>
      </w:r>
      <w:r w:rsidR="008969E2">
        <w:rPr>
          <w:bCs/>
          <w:szCs w:val="24"/>
        </w:rPr>
        <w:t xml:space="preserve">vykdymo sąlygų nenumatoma. </w:t>
      </w:r>
      <w:r>
        <w:rPr>
          <w:bCs/>
          <w:szCs w:val="24"/>
        </w:rPr>
        <w:t>Galimiems nežymiems bei nenumatytiems pavojingų skysčių išsiliejimams kontroliuoti bus nedelsiant naudojami sorbentai, siekiant lokalizuoti jų plitimą. Užterštas sorbentas bus surenkamas ir tvarkomas kaip pavojinga atlieka, vadovaujantis Atliekų tvarkymo taisyklėmis.</w:t>
      </w:r>
    </w:p>
    <w:p w14:paraId="5966AD21" w14:textId="77777777" w:rsidR="0064483F" w:rsidRDefault="0064483F" w:rsidP="00E474CA">
      <w:pPr>
        <w:ind w:firstLine="567"/>
        <w:jc w:val="both"/>
        <w:rPr>
          <w:bCs/>
          <w:szCs w:val="24"/>
        </w:rPr>
      </w:pPr>
    </w:p>
    <w:p w14:paraId="20ED520A" w14:textId="77777777" w:rsidR="0057061F" w:rsidRPr="0057061F" w:rsidRDefault="0057061F" w:rsidP="0057061F">
      <w:pPr>
        <w:suppressAutoHyphens/>
        <w:ind w:firstLine="567"/>
        <w:jc w:val="both"/>
        <w:rPr>
          <w:b/>
          <w:bCs/>
          <w:i/>
          <w:iCs/>
          <w:lang w:eastAsia="lt-LT"/>
        </w:rPr>
      </w:pPr>
      <w:r w:rsidRPr="0057061F">
        <w:rPr>
          <w:b/>
          <w:bCs/>
          <w:i/>
          <w:iCs/>
          <w:lang w:eastAsia="lt-LT"/>
        </w:rPr>
        <w:t>25.1.10. statybą leidžiančio dokumento numeris ir data, kai jį privaloma turėti teisės aktų nustatyta tvarka, ir jo nuoroda, jei dokumentas viešai paskelbtas;</w:t>
      </w:r>
      <w:r w:rsidRPr="0057061F">
        <w:rPr>
          <w:b/>
          <w:bCs/>
          <w:i/>
          <w:iCs/>
        </w:rPr>
        <w:t xml:space="preserve"> </w:t>
      </w:r>
    </w:p>
    <w:p w14:paraId="6A80059E" w14:textId="77777777" w:rsidR="00E35125" w:rsidRDefault="00E35125" w:rsidP="00E474CA">
      <w:pPr>
        <w:ind w:firstLine="567"/>
        <w:jc w:val="both"/>
        <w:rPr>
          <w:bCs/>
          <w:szCs w:val="24"/>
        </w:rPr>
      </w:pPr>
    </w:p>
    <w:p w14:paraId="276CA711" w14:textId="23B53136" w:rsidR="0064483F" w:rsidRPr="00BC2D1C" w:rsidRDefault="00E35125" w:rsidP="00E474CA">
      <w:pPr>
        <w:ind w:firstLine="567"/>
        <w:jc w:val="both"/>
        <w:rPr>
          <w:bCs/>
          <w:szCs w:val="24"/>
        </w:rPr>
      </w:pPr>
      <w:r w:rsidRPr="00BC2D1C">
        <w:rPr>
          <w:bCs/>
          <w:szCs w:val="24"/>
        </w:rPr>
        <w:t xml:space="preserve">Turimi </w:t>
      </w:r>
      <w:r w:rsidR="0057061F" w:rsidRPr="00BC2D1C">
        <w:rPr>
          <w:bCs/>
          <w:szCs w:val="24"/>
        </w:rPr>
        <w:t>statybos dokument</w:t>
      </w:r>
      <w:r w:rsidRPr="00BC2D1C">
        <w:rPr>
          <w:bCs/>
          <w:szCs w:val="24"/>
        </w:rPr>
        <w:t xml:space="preserve">ai: </w:t>
      </w:r>
      <w:r w:rsidR="00BC2D1C" w:rsidRPr="00BC2D1C">
        <w:rPr>
          <w:bCs/>
          <w:szCs w:val="24"/>
        </w:rPr>
        <w:t>pateiktas statybų projektas leidimui</w:t>
      </w:r>
    </w:p>
    <w:p w14:paraId="5273CE68" w14:textId="09026226" w:rsidR="00E35125" w:rsidRDefault="00E35125" w:rsidP="00E35125">
      <w:pPr>
        <w:ind w:firstLine="567"/>
        <w:jc w:val="both"/>
        <w:rPr>
          <w:bCs/>
          <w:szCs w:val="24"/>
        </w:rPr>
      </w:pPr>
      <w:r w:rsidRPr="00BC2D1C">
        <w:rPr>
          <w:bCs/>
          <w:szCs w:val="24"/>
        </w:rPr>
        <w:t>Statybos pradžios data:</w:t>
      </w:r>
      <w:r w:rsidR="00BC2D1C" w:rsidRPr="00BC2D1C">
        <w:rPr>
          <w:bCs/>
          <w:szCs w:val="24"/>
        </w:rPr>
        <w:t xml:space="preserve"> 2026 m. III kv.</w:t>
      </w:r>
    </w:p>
    <w:p w14:paraId="6B1E2C29" w14:textId="77777777" w:rsidR="0057061F" w:rsidRDefault="0057061F" w:rsidP="00E474CA">
      <w:pPr>
        <w:ind w:firstLine="567"/>
        <w:jc w:val="both"/>
        <w:rPr>
          <w:bCs/>
          <w:szCs w:val="24"/>
        </w:rPr>
      </w:pPr>
    </w:p>
    <w:p w14:paraId="61E87887" w14:textId="77777777" w:rsidR="0057061F" w:rsidRPr="0057061F" w:rsidRDefault="0057061F" w:rsidP="0057061F">
      <w:pPr>
        <w:suppressAutoHyphens/>
        <w:ind w:firstLine="567"/>
        <w:jc w:val="both"/>
        <w:rPr>
          <w:b/>
          <w:bCs/>
          <w:i/>
          <w:iCs/>
          <w:lang w:eastAsia="lt-LT"/>
        </w:rPr>
      </w:pPr>
      <w:r w:rsidRPr="0057061F">
        <w:rPr>
          <w:b/>
          <w:bCs/>
          <w:i/>
          <w:iCs/>
          <w:lang w:eastAsia="lt-LT"/>
        </w:rPr>
        <w:t>25.1.11. jei atliktos atrankos ar poveikio aplinkai vertinimo procedūros – PAV sprendimo ar atrankos išvados data, numeris</w:t>
      </w:r>
      <w:r w:rsidRPr="0057061F">
        <w:rPr>
          <w:b/>
          <w:bCs/>
          <w:i/>
          <w:iCs/>
        </w:rPr>
        <w:t xml:space="preserve"> ir </w:t>
      </w:r>
      <w:r w:rsidRPr="0057061F">
        <w:rPr>
          <w:b/>
          <w:bCs/>
          <w:i/>
          <w:iCs/>
          <w:lang w:eastAsia="lt-LT"/>
        </w:rPr>
        <w:t>išsami informacija, kaip įgyvendintos ar bus iki ūkinės veiklos vykdymo pradžios įgyvendintos PAV sprendime nustatytos</w:t>
      </w:r>
      <w:r w:rsidRPr="0057061F">
        <w:rPr>
          <w:b/>
          <w:bCs/>
          <w:i/>
          <w:iCs/>
          <w:color w:val="000000"/>
          <w:shd w:val="clear" w:color="auto" w:fill="FFFFFF"/>
          <w:lang w:eastAsia="zh-CN"/>
        </w:rPr>
        <w:t xml:space="preserve"> planuojamos ūkinės veiklos įgyvendinimo</w:t>
      </w:r>
      <w:r w:rsidRPr="0057061F">
        <w:rPr>
          <w:b/>
          <w:bCs/>
          <w:i/>
          <w:iCs/>
          <w:lang w:eastAsia="lt-LT"/>
        </w:rPr>
        <w:t xml:space="preserve"> sąlygos ir</w:t>
      </w:r>
      <w:r w:rsidRPr="0057061F">
        <w:rPr>
          <w:b/>
          <w:bCs/>
          <w:i/>
          <w:iCs/>
          <w:color w:val="000000"/>
          <w:lang w:eastAsia="lt-LT"/>
        </w:rPr>
        <w:t xml:space="preserve"> priemonės </w:t>
      </w:r>
      <w:r w:rsidRPr="0057061F">
        <w:rPr>
          <w:b/>
          <w:bCs/>
          <w:i/>
          <w:iCs/>
          <w:color w:val="000000"/>
          <w:shd w:val="clear" w:color="auto" w:fill="FFFFFF"/>
          <w:lang w:eastAsia="zh-CN"/>
        </w:rPr>
        <w:t>išvengti aplinkai reikšmingo neigiamo poveikio, jį sumažinti, atkurti, kas pažeista ir (ar)</w:t>
      </w:r>
      <w:r w:rsidRPr="0057061F">
        <w:rPr>
          <w:b/>
          <w:bCs/>
          <w:i/>
          <w:iCs/>
          <w:color w:val="000000"/>
          <w:lang w:eastAsia="lt-LT"/>
        </w:rPr>
        <w:t xml:space="preserve"> jį </w:t>
      </w:r>
      <w:r w:rsidRPr="0057061F">
        <w:rPr>
          <w:b/>
          <w:bCs/>
          <w:i/>
          <w:iCs/>
          <w:color w:val="000000"/>
          <w:shd w:val="clear" w:color="auto" w:fill="FFFFFF"/>
          <w:lang w:eastAsia="zh-CN"/>
        </w:rPr>
        <w:t>kompensuoti,</w:t>
      </w:r>
      <w:r w:rsidRPr="0057061F">
        <w:rPr>
          <w:b/>
          <w:bCs/>
          <w:i/>
          <w:iCs/>
          <w:lang w:eastAsia="lt-LT"/>
        </w:rPr>
        <w:t xml:space="preserve"> atrankos išvadoje nurodytos priemonės </w:t>
      </w:r>
      <w:r w:rsidRPr="0057061F">
        <w:rPr>
          <w:b/>
          <w:bCs/>
          <w:i/>
          <w:iCs/>
          <w:color w:val="000000"/>
          <w:lang w:eastAsia="zh-CN"/>
        </w:rPr>
        <w:t xml:space="preserve">išvengti </w:t>
      </w:r>
      <w:r w:rsidRPr="0057061F">
        <w:rPr>
          <w:b/>
          <w:bCs/>
          <w:i/>
          <w:iCs/>
          <w:color w:val="000000"/>
        </w:rPr>
        <w:t>aplinkai</w:t>
      </w:r>
      <w:r w:rsidRPr="0057061F">
        <w:rPr>
          <w:b/>
          <w:bCs/>
          <w:i/>
          <w:iCs/>
          <w:color w:val="000000"/>
          <w:lang w:eastAsia="zh-CN"/>
        </w:rPr>
        <w:t xml:space="preserve"> </w:t>
      </w:r>
      <w:r w:rsidRPr="0057061F">
        <w:rPr>
          <w:b/>
          <w:bCs/>
          <w:i/>
          <w:iCs/>
          <w:color w:val="000000"/>
        </w:rPr>
        <w:t xml:space="preserve">reikšmingo neigiamo poveikio </w:t>
      </w:r>
      <w:r w:rsidRPr="0057061F">
        <w:rPr>
          <w:b/>
          <w:bCs/>
          <w:i/>
          <w:iCs/>
          <w:color w:val="000000"/>
          <w:lang w:eastAsia="zh-CN"/>
        </w:rPr>
        <w:t>ir (ar) užkirsti jam kelią</w:t>
      </w:r>
      <w:r w:rsidRPr="0057061F">
        <w:rPr>
          <w:b/>
          <w:bCs/>
          <w:i/>
          <w:iCs/>
          <w:lang w:eastAsia="lt-LT"/>
        </w:rPr>
        <w:t>, kurios turi būti įgyvendintos iki ūkinės veiklos vykdymo pradžios ar ūkinės veiklos vykdymo (įrenginio eksploatavimo) metu;</w:t>
      </w:r>
      <w:r w:rsidRPr="0057061F">
        <w:rPr>
          <w:b/>
          <w:bCs/>
          <w:i/>
          <w:iCs/>
        </w:rPr>
        <w:t xml:space="preserve"> </w:t>
      </w:r>
    </w:p>
    <w:p w14:paraId="580DBDFE" w14:textId="436841A4" w:rsidR="00244DB2" w:rsidRDefault="0057061F" w:rsidP="00E474CA">
      <w:pPr>
        <w:ind w:firstLine="567"/>
        <w:jc w:val="both"/>
        <w:rPr>
          <w:bCs/>
          <w:szCs w:val="24"/>
        </w:rPr>
      </w:pPr>
      <w:r>
        <w:rPr>
          <w:bCs/>
          <w:szCs w:val="24"/>
        </w:rPr>
        <w:t>Planuojama ūkinė veikla</w:t>
      </w:r>
      <w:r w:rsidR="00244DB2">
        <w:rPr>
          <w:bCs/>
          <w:szCs w:val="24"/>
        </w:rPr>
        <w:t>i buvo atlikta PAV atranka ir gauta atrankos išvada 2026-03-20 Nr. (30-4)-A4E-3179,  „Dėl UAB „Kuskolita“ juodojo bei spalvotojo metalo laužo ir atliekų apdorojimo bei baterijų ir akumuliatorių tvarkymo veiklos poveikio aplinkai vertinimas.</w:t>
      </w:r>
    </w:p>
    <w:p w14:paraId="59673363" w14:textId="3EFFC6A6" w:rsidR="00B43F6A" w:rsidRDefault="00702B17" w:rsidP="00B43F6A">
      <w:pPr>
        <w:ind w:firstLine="567"/>
        <w:jc w:val="both"/>
        <w:rPr>
          <w:bCs/>
          <w:szCs w:val="24"/>
        </w:rPr>
      </w:pPr>
      <w:r>
        <w:rPr>
          <w:bCs/>
          <w:szCs w:val="24"/>
        </w:rPr>
        <w:t>Vadovaujantis atrankos išvados 6 punkte pateiktos priemonės numatytam reikšmingam neigiamam poveikiui aplinkai išvengti arba užkirsti jam kelią ir jų įgyvendinimo grafiką, numatytos priemonės, kurios turi būti įgyvendintos iki ūkinės veiklos vykdymo pradžios, atliekų tvarkymo aikštelė bus padengta vandeniui nelaidžia kieta danga</w:t>
      </w:r>
      <w:r w:rsidR="00B43F6A">
        <w:rPr>
          <w:bCs/>
          <w:szCs w:val="24"/>
        </w:rPr>
        <w:t>, su įrengta paviršinių nuotekų tvarkymo sistema, su kontroliniais šuliniais ėminių ėmimui.</w:t>
      </w:r>
      <w:r>
        <w:rPr>
          <w:bCs/>
          <w:szCs w:val="24"/>
        </w:rPr>
        <w:t xml:space="preserve"> </w:t>
      </w:r>
      <w:r w:rsidR="00B43F6A">
        <w:rPr>
          <w:bCs/>
          <w:szCs w:val="24"/>
        </w:rPr>
        <w:t>Aikštelė bus įrengta su betoniniais borteliais, siūlės bus padengtos silikonu. Įrengtos požeminio vandens monitoringo stebėjimo gręžiniai požeminio vandens monitoringo vykdymui. Aplink PŪV teritoriją bus įrengta 3 m betoninė tvora, dalyje – 2 m skardinė tvora, veikianti kaip vėjo greitį mažinanti priemonė, teritorija bus rakinama bei saugoma vaizdo kameromis. Iki veiklos pradžios teritorijoje įrengtos visos atliekų tvarkymo funkcinės zonos, sukomplektuota visa veiklai reikalinga įranga ir priemonės (svarstyklės, jonizuojančios spinduliuotės matavimo prietaisas, konteineriai, sorbemtai ir kt.).</w:t>
      </w:r>
    </w:p>
    <w:p w14:paraId="1D9BC3A3" w14:textId="77777777" w:rsidR="00867073" w:rsidRDefault="00867073" w:rsidP="00E27051">
      <w:pPr>
        <w:jc w:val="both"/>
        <w:rPr>
          <w:bCs/>
          <w:szCs w:val="24"/>
        </w:rPr>
      </w:pPr>
    </w:p>
    <w:p w14:paraId="27A63273" w14:textId="77777777" w:rsidR="0057061F" w:rsidRPr="00CA5FA1" w:rsidRDefault="0057061F" w:rsidP="0057061F">
      <w:pPr>
        <w:suppressAutoHyphens/>
        <w:ind w:firstLine="567"/>
        <w:jc w:val="both"/>
        <w:rPr>
          <w:b/>
          <w:bCs/>
          <w:i/>
          <w:iCs/>
          <w:lang w:eastAsia="lt-LT"/>
        </w:rPr>
      </w:pPr>
      <w:r w:rsidRPr="00CA5FA1">
        <w:rPr>
          <w:b/>
          <w:bCs/>
          <w:i/>
          <w:iCs/>
          <w:lang w:eastAsia="lt-LT"/>
        </w:rPr>
        <w:t>25.1.12. jei vadovaujantis Lietuvos Respublikos visuomenės sveikatos priežiūros įstatymu atliktas poveikio visuomenės sveikatai vertinimas, pateikiama nuoroda į poveikio visuomenės sveikatai vertinimo dokumentus. Ši informacija teikiama, jei įrenginys atitinka bent vieną Taisyklių 1 priedo 1 priedėlyje nurodytą kriterijų;</w:t>
      </w:r>
    </w:p>
    <w:p w14:paraId="77524698" w14:textId="77777777" w:rsidR="00E27051" w:rsidRDefault="00E27051" w:rsidP="00E474CA">
      <w:pPr>
        <w:ind w:firstLine="567"/>
        <w:jc w:val="both"/>
        <w:rPr>
          <w:bCs/>
          <w:szCs w:val="24"/>
        </w:rPr>
      </w:pPr>
    </w:p>
    <w:p w14:paraId="2D68D660" w14:textId="21F962DC" w:rsidR="0057061F" w:rsidRDefault="00CA5FA1" w:rsidP="00E474CA">
      <w:pPr>
        <w:ind w:firstLine="567"/>
        <w:jc w:val="both"/>
        <w:rPr>
          <w:bCs/>
          <w:szCs w:val="24"/>
        </w:rPr>
      </w:pPr>
      <w:r>
        <w:rPr>
          <w:bCs/>
          <w:szCs w:val="24"/>
        </w:rPr>
        <w:t>Planuojama ūkinė veikla neatitinka nei vieno Taisyklių 1 priedo 1 priedėlyje nurodyto kriterijaus, todėl informacija šiame punkte nepateikiama.</w:t>
      </w:r>
    </w:p>
    <w:p w14:paraId="381C7CC3" w14:textId="77777777" w:rsidR="00CA5FA1" w:rsidRDefault="00CA5FA1" w:rsidP="00E474CA">
      <w:pPr>
        <w:ind w:firstLine="567"/>
        <w:jc w:val="both"/>
        <w:rPr>
          <w:bCs/>
          <w:szCs w:val="24"/>
        </w:rPr>
      </w:pPr>
    </w:p>
    <w:p w14:paraId="721CCCC7" w14:textId="77777777" w:rsidR="00CA5FA1" w:rsidRPr="002F575D" w:rsidRDefault="00CA5FA1" w:rsidP="00CA5FA1">
      <w:pPr>
        <w:ind w:firstLine="567"/>
        <w:jc w:val="both"/>
        <w:rPr>
          <w:b/>
          <w:bCs/>
          <w:i/>
          <w:iCs/>
          <w:lang w:eastAsia="lt-LT"/>
        </w:rPr>
      </w:pPr>
      <w:r w:rsidRPr="002F575D">
        <w:rPr>
          <w:b/>
          <w:bCs/>
          <w:i/>
          <w:iCs/>
          <w:color w:val="000000"/>
        </w:rPr>
        <w:t>25.2. bendrosios dalies lentelėse – sąrašai planuojamų naudoti žaliavų ir pagalbinių medžiagų, įskaitant chemines medžiagas ir cheminius mišinius, kurą, jų kiekis, informacija apie klasifikaciją, informacija, ar medžiagos įrašytos į autorizuotinų cheminių medžiagų, kandidatinį labai didelį susirūpinimą keliančių cheminių medžiagų autorizacijos, vandens taršos prioritetinių pavojingų medžiagų ar pavojingų medžiagų sąrašus, kokiu tikslu, kokiuose procesuose ir kokiu būdu planuojamos naudoti, saugojimo (laikymo), transportavimo būdai ir sąlygos, informacija apie aplinkos taršos riziką, informacija apie susirūpinimą keliančių pavojingųjų medžiagų naudojimo mažinimą ir saugos duomenų lapai; kurą deginančių įrenginių atveju – kuro rūšys pagal Vidutinių kurą deginančių įrenginių normose nurodytas kuro rūšis, kiekvienos kuro rūšies per metus planuojamas sunaudoti kiekis ir jos dalis bendrame kuro kiekyje (procentais); deginant kūrenamąjį (sunkųjį) mazutą, – sieros kiekis jame pagal masę.</w:t>
      </w:r>
    </w:p>
    <w:p w14:paraId="51F9AADD" w14:textId="3C08132F" w:rsidR="00CA5FA1" w:rsidRDefault="00CA5FA1" w:rsidP="00E474CA">
      <w:pPr>
        <w:ind w:firstLine="567"/>
        <w:jc w:val="both"/>
        <w:rPr>
          <w:bCs/>
          <w:szCs w:val="24"/>
        </w:rPr>
      </w:pPr>
      <w:r>
        <w:rPr>
          <w:bCs/>
          <w:szCs w:val="24"/>
        </w:rPr>
        <w:t xml:space="preserve">Veiklos metu gaminiai nebus gaminami ir žaliavos ar pagalbinės medžiagos, cheminės, lengvai užsidegančių medžiagų nebus naudojamos. Pavojingų atliekų laikymo zonoje bus dėžė </w:t>
      </w:r>
      <w:r w:rsidR="002F575D">
        <w:rPr>
          <w:bCs/>
          <w:szCs w:val="24"/>
        </w:rPr>
        <w:t>su sorbentais, ir panaudoti švino akumuliatoriai bus laikomi plastikinėse dėžėse.</w:t>
      </w:r>
    </w:p>
    <w:p w14:paraId="6C29F65C" w14:textId="660C9C9D" w:rsidR="00E27051" w:rsidRDefault="00E27051" w:rsidP="00E474CA">
      <w:pPr>
        <w:ind w:firstLine="567"/>
        <w:jc w:val="both"/>
        <w:rPr>
          <w:bCs/>
          <w:szCs w:val="24"/>
        </w:rPr>
      </w:pPr>
      <w:r w:rsidRPr="00E27051">
        <w:rPr>
          <w:bCs/>
          <w:szCs w:val="24"/>
        </w:rPr>
        <w:t xml:space="preserve">Atliekų apdorojimo veikloje numatoma naudoti propano-butano ir deguonies dujas metalų pjaustymui. Planuojamos naudoti cheminės medžiagos pateiktos </w:t>
      </w:r>
      <w:r>
        <w:rPr>
          <w:bCs/>
          <w:szCs w:val="24"/>
        </w:rPr>
        <w:t>1</w:t>
      </w:r>
      <w:r w:rsidRPr="00E27051">
        <w:rPr>
          <w:bCs/>
          <w:szCs w:val="24"/>
        </w:rPr>
        <w:t xml:space="preserve"> lentelėje.</w:t>
      </w:r>
    </w:p>
    <w:tbl>
      <w:tblPr>
        <w:tblStyle w:val="Lentelstinklelis"/>
        <w:tblW w:w="0" w:type="auto"/>
        <w:tblLook w:val="04A0" w:firstRow="1" w:lastRow="0" w:firstColumn="1" w:lastColumn="0" w:noHBand="0" w:noVBand="1"/>
      </w:tblPr>
      <w:tblGrid>
        <w:gridCol w:w="702"/>
        <w:gridCol w:w="1978"/>
        <w:gridCol w:w="1616"/>
        <w:gridCol w:w="1670"/>
        <w:gridCol w:w="3662"/>
      </w:tblGrid>
      <w:tr w:rsidR="00E27051" w14:paraId="29182CD1" w14:textId="77777777" w:rsidTr="00E27051">
        <w:tc>
          <w:tcPr>
            <w:tcW w:w="702" w:type="dxa"/>
          </w:tcPr>
          <w:p w14:paraId="216E59A4" w14:textId="71804EAE" w:rsidR="00E27051" w:rsidRDefault="00E27051" w:rsidP="00E474CA">
            <w:pPr>
              <w:jc w:val="both"/>
              <w:rPr>
                <w:bCs/>
                <w:szCs w:val="24"/>
              </w:rPr>
            </w:pPr>
            <w:r w:rsidRPr="00E27051">
              <w:rPr>
                <w:bCs/>
                <w:szCs w:val="24"/>
              </w:rPr>
              <w:t>Eil. Nr.</w:t>
            </w:r>
          </w:p>
        </w:tc>
        <w:tc>
          <w:tcPr>
            <w:tcW w:w="1978" w:type="dxa"/>
          </w:tcPr>
          <w:p w14:paraId="2171B528" w14:textId="6BDDE104" w:rsidR="00E27051" w:rsidRDefault="00E27051" w:rsidP="00E474CA">
            <w:pPr>
              <w:jc w:val="both"/>
              <w:rPr>
                <w:bCs/>
                <w:szCs w:val="24"/>
              </w:rPr>
            </w:pPr>
            <w:r w:rsidRPr="00E27051">
              <w:rPr>
                <w:bCs/>
                <w:szCs w:val="24"/>
              </w:rPr>
              <w:t>Žaliavos, cheminės medžiagos ar preparato pavadinimas</w:t>
            </w:r>
          </w:p>
        </w:tc>
        <w:tc>
          <w:tcPr>
            <w:tcW w:w="1616" w:type="dxa"/>
          </w:tcPr>
          <w:p w14:paraId="223F8B70" w14:textId="500B32E0" w:rsidR="00E27051" w:rsidRDefault="00E27051" w:rsidP="00E474CA">
            <w:pPr>
              <w:jc w:val="both"/>
              <w:rPr>
                <w:bCs/>
                <w:szCs w:val="24"/>
              </w:rPr>
            </w:pPr>
            <w:r w:rsidRPr="00E27051">
              <w:rPr>
                <w:bCs/>
                <w:szCs w:val="24"/>
              </w:rPr>
              <w:t>Sunaudojamas ir planuojamas sunaudoti kiekis, t/metus</w:t>
            </w:r>
          </w:p>
        </w:tc>
        <w:tc>
          <w:tcPr>
            <w:tcW w:w="1670" w:type="dxa"/>
          </w:tcPr>
          <w:p w14:paraId="7AD4FB3C" w14:textId="6C185677" w:rsidR="00E27051" w:rsidRDefault="00E27051" w:rsidP="00E474CA">
            <w:pPr>
              <w:jc w:val="both"/>
              <w:rPr>
                <w:bCs/>
                <w:szCs w:val="24"/>
              </w:rPr>
            </w:pPr>
            <w:r w:rsidRPr="00E27051">
              <w:rPr>
                <w:bCs/>
                <w:szCs w:val="24"/>
              </w:rPr>
              <w:t>Kiekis, vienu metu laikomas vietoje, laikymo būdas</w:t>
            </w:r>
          </w:p>
        </w:tc>
        <w:tc>
          <w:tcPr>
            <w:tcW w:w="3662" w:type="dxa"/>
          </w:tcPr>
          <w:p w14:paraId="57B72BCD" w14:textId="5EDEB707" w:rsidR="00E27051" w:rsidRDefault="00E27051" w:rsidP="00E474CA">
            <w:pPr>
              <w:jc w:val="both"/>
              <w:rPr>
                <w:bCs/>
                <w:szCs w:val="24"/>
              </w:rPr>
            </w:pPr>
            <w:r w:rsidRPr="00E27051">
              <w:rPr>
                <w:bCs/>
                <w:szCs w:val="24"/>
              </w:rPr>
              <w:t>Cheminės medžiagos ar preparato klasifikavimas ir ženklinimas</w:t>
            </w:r>
          </w:p>
        </w:tc>
      </w:tr>
      <w:tr w:rsidR="00E27051" w14:paraId="5CF3CFCA" w14:textId="77777777" w:rsidTr="00E27051">
        <w:tc>
          <w:tcPr>
            <w:tcW w:w="702" w:type="dxa"/>
          </w:tcPr>
          <w:p w14:paraId="1F7C237F" w14:textId="3E36AEB9" w:rsidR="00E27051" w:rsidRDefault="00E27051" w:rsidP="00E27051">
            <w:pPr>
              <w:jc w:val="center"/>
              <w:rPr>
                <w:bCs/>
                <w:szCs w:val="24"/>
              </w:rPr>
            </w:pPr>
            <w:r>
              <w:rPr>
                <w:bCs/>
                <w:szCs w:val="24"/>
              </w:rPr>
              <w:t>1.</w:t>
            </w:r>
          </w:p>
        </w:tc>
        <w:tc>
          <w:tcPr>
            <w:tcW w:w="1978" w:type="dxa"/>
          </w:tcPr>
          <w:p w14:paraId="786A833E" w14:textId="510ABB52" w:rsidR="00E27051" w:rsidRDefault="00E27051" w:rsidP="00E474CA">
            <w:pPr>
              <w:jc w:val="both"/>
              <w:rPr>
                <w:bCs/>
                <w:szCs w:val="24"/>
              </w:rPr>
            </w:pPr>
            <w:r w:rsidRPr="00E27051">
              <w:rPr>
                <w:bCs/>
                <w:szCs w:val="24"/>
              </w:rPr>
              <w:t>Deguonies dujos</w:t>
            </w:r>
          </w:p>
        </w:tc>
        <w:tc>
          <w:tcPr>
            <w:tcW w:w="1616" w:type="dxa"/>
          </w:tcPr>
          <w:p w14:paraId="2939E600" w14:textId="026B83BF" w:rsidR="00E27051" w:rsidRDefault="00E27051" w:rsidP="00E474CA">
            <w:pPr>
              <w:jc w:val="both"/>
              <w:rPr>
                <w:bCs/>
                <w:szCs w:val="24"/>
              </w:rPr>
            </w:pPr>
            <w:r w:rsidRPr="00E27051">
              <w:rPr>
                <w:bCs/>
                <w:szCs w:val="24"/>
              </w:rPr>
              <w:t>~8 t/metus</w:t>
            </w:r>
          </w:p>
        </w:tc>
        <w:tc>
          <w:tcPr>
            <w:tcW w:w="1670" w:type="dxa"/>
          </w:tcPr>
          <w:p w14:paraId="2D3946DF" w14:textId="496DA11D" w:rsidR="00E27051" w:rsidRDefault="00E27051" w:rsidP="00E474CA">
            <w:pPr>
              <w:jc w:val="both"/>
              <w:rPr>
                <w:bCs/>
                <w:szCs w:val="24"/>
              </w:rPr>
            </w:pPr>
            <w:r w:rsidRPr="00E27051">
              <w:rPr>
                <w:bCs/>
                <w:szCs w:val="24"/>
              </w:rPr>
              <w:t>1 t (balionuose), lauke, konteinerinėje balionų saugykloje (konstrukcijoje su stogeliu, apsaugotoje nuo oro sąlygų ir neleistinos prieigos, su savaimine vėdinimo sistema)</w:t>
            </w:r>
          </w:p>
        </w:tc>
        <w:tc>
          <w:tcPr>
            <w:tcW w:w="3662" w:type="dxa"/>
          </w:tcPr>
          <w:p w14:paraId="0960ADAF" w14:textId="6DC0011D" w:rsidR="00E27051" w:rsidRDefault="00E27051" w:rsidP="00E474CA">
            <w:pPr>
              <w:jc w:val="both"/>
              <w:rPr>
                <w:bCs/>
                <w:szCs w:val="24"/>
              </w:rPr>
            </w:pPr>
            <w:r w:rsidRPr="00E27051">
              <w:rPr>
                <w:bCs/>
                <w:szCs w:val="24"/>
              </w:rPr>
              <w:t>Signalinis žodis “Pavojinga“. H270 Gali sukelti arba padidinti gaisrą, oksidatorius (dujiniam ir skystam deguoniui); H280 Turi slėgio veikiamų dujų, kaitinant gali sprogti (dujiniam deguoniui); H281 Turi atšaldytų dujų, gali sukelti kriogeninius nušalimus arba pažeidimus (skystam deguoniui). P244 Saugoti, kad ant redukcinių vožtuvų nepatektų riebalų ir tepalų (dujiniam ir skystam deguoniui); P282 Mūvėti nuo šalčio izoliuojančias pirštines/naudoti veido skydelį/akių apsaugos priemones (skystam deguoniui); P336 Prišalusias daleles atitirpinti drungnu vandeniu. Netrinti paveiktos zonos (skystam deguoniui); P315 Nedelsiant kreiptis į gydytoją (skystam deguoniui); P410+P403 Saugoti nuo saulės šviesos. Laikyti gerai vėdinamoje vietoje (dujiniam deguoniui); P403 Laikyti gerai vėdinamoje vietoje (skystam deguoniui); P250 Netrankyti (skystam ir dujiniam deguoniui)</w:t>
            </w:r>
          </w:p>
        </w:tc>
      </w:tr>
      <w:tr w:rsidR="00E27051" w14:paraId="11D68399" w14:textId="77777777" w:rsidTr="00E27051">
        <w:tc>
          <w:tcPr>
            <w:tcW w:w="702" w:type="dxa"/>
          </w:tcPr>
          <w:p w14:paraId="10776196" w14:textId="587A1E49" w:rsidR="00E27051" w:rsidRDefault="00E27051" w:rsidP="00E474CA">
            <w:pPr>
              <w:jc w:val="both"/>
              <w:rPr>
                <w:bCs/>
                <w:szCs w:val="24"/>
              </w:rPr>
            </w:pPr>
            <w:r>
              <w:rPr>
                <w:bCs/>
                <w:szCs w:val="24"/>
              </w:rPr>
              <w:t>2.</w:t>
            </w:r>
          </w:p>
        </w:tc>
        <w:tc>
          <w:tcPr>
            <w:tcW w:w="1978" w:type="dxa"/>
          </w:tcPr>
          <w:p w14:paraId="4EE76BDE" w14:textId="43B24863" w:rsidR="00E27051" w:rsidRDefault="00E27051" w:rsidP="00E474CA">
            <w:pPr>
              <w:jc w:val="both"/>
              <w:rPr>
                <w:bCs/>
                <w:szCs w:val="24"/>
              </w:rPr>
            </w:pPr>
            <w:r w:rsidRPr="00E27051">
              <w:rPr>
                <w:bCs/>
                <w:szCs w:val="24"/>
              </w:rPr>
              <w:t>Propano-butano dujos</w:t>
            </w:r>
          </w:p>
        </w:tc>
        <w:tc>
          <w:tcPr>
            <w:tcW w:w="1616" w:type="dxa"/>
          </w:tcPr>
          <w:p w14:paraId="1F21FC37" w14:textId="6F2E4E13" w:rsidR="00E27051" w:rsidRDefault="00E27051" w:rsidP="00E474CA">
            <w:pPr>
              <w:jc w:val="both"/>
              <w:rPr>
                <w:bCs/>
                <w:szCs w:val="24"/>
              </w:rPr>
            </w:pPr>
            <w:r w:rsidRPr="00E27051">
              <w:rPr>
                <w:bCs/>
                <w:szCs w:val="24"/>
              </w:rPr>
              <w:t>~2,5 t/metus</w:t>
            </w:r>
          </w:p>
        </w:tc>
        <w:tc>
          <w:tcPr>
            <w:tcW w:w="1670" w:type="dxa"/>
          </w:tcPr>
          <w:p w14:paraId="75D59847" w14:textId="555C46FE" w:rsidR="00E27051" w:rsidRDefault="00E27051" w:rsidP="00E474CA">
            <w:pPr>
              <w:jc w:val="both"/>
              <w:rPr>
                <w:bCs/>
                <w:szCs w:val="24"/>
              </w:rPr>
            </w:pPr>
            <w:r w:rsidRPr="00E27051">
              <w:rPr>
                <w:bCs/>
                <w:szCs w:val="24"/>
              </w:rPr>
              <w:t xml:space="preserve">0,5 t (balionuose), </w:t>
            </w:r>
            <w:r w:rsidRPr="00E27051">
              <w:rPr>
                <w:bCs/>
                <w:szCs w:val="24"/>
              </w:rPr>
              <w:lastRenderedPageBreak/>
              <w:t>lauke, konteinerinėje balionų saugykloje (konstrukcijoje su stogeliu, apsaugotoje nuo oro sąlygų ir neleistinos prieigos, su savaimine vėdinimo sistema)</w:t>
            </w:r>
          </w:p>
        </w:tc>
        <w:tc>
          <w:tcPr>
            <w:tcW w:w="3662" w:type="dxa"/>
          </w:tcPr>
          <w:p w14:paraId="1E3FD4E1" w14:textId="76DD5751" w:rsidR="00E27051" w:rsidRDefault="00E27051" w:rsidP="00E474CA">
            <w:pPr>
              <w:jc w:val="both"/>
              <w:rPr>
                <w:bCs/>
                <w:szCs w:val="24"/>
              </w:rPr>
            </w:pPr>
            <w:r w:rsidRPr="00E27051">
              <w:rPr>
                <w:bCs/>
                <w:szCs w:val="24"/>
              </w:rPr>
              <w:lastRenderedPageBreak/>
              <w:t xml:space="preserve">Signalinis žodis „Pavojinga“ H220 Ypač degios dujos; H280 Turi </w:t>
            </w:r>
            <w:r w:rsidRPr="00E27051">
              <w:rPr>
                <w:bCs/>
                <w:szCs w:val="24"/>
              </w:rPr>
              <w:lastRenderedPageBreak/>
              <w:t>slėgio veikiamų dujų, kaitinant gali sprogti. P210 Laikyti atokiau nuo šilumos šaltinių, karštų paviršių, žiežirbų, atviros liepsnos arba kitų degimo šaltinių. Nerūkyti; P377 Dujų nuotėkio sukeltas gaisras: Negesinti, nebent nuotėkį būtų galima saugiai sustabdyti; P381 Pašalinti visus uždegimo šaltinius, jeigu galima saugiai tai padaryti; P410+P403 Saugoti nuo saulės šviesos. Laikyti gerai vėdinamoje patalpoje</w:t>
            </w:r>
          </w:p>
        </w:tc>
      </w:tr>
    </w:tbl>
    <w:p w14:paraId="5DCAC916" w14:textId="63027407" w:rsidR="00E27051" w:rsidRDefault="00E27051" w:rsidP="00E474CA">
      <w:pPr>
        <w:ind w:firstLine="567"/>
        <w:jc w:val="both"/>
        <w:rPr>
          <w:bCs/>
          <w:szCs w:val="24"/>
        </w:rPr>
      </w:pPr>
      <w:r w:rsidRPr="00E27051">
        <w:rPr>
          <w:bCs/>
          <w:szCs w:val="24"/>
        </w:rPr>
        <w:lastRenderedPageBreak/>
        <w:t>Radioaktyvios medžiagos ūkinėje veikloje naudojamos nebus.</w:t>
      </w:r>
    </w:p>
    <w:p w14:paraId="00B9A188" w14:textId="77777777" w:rsidR="002F575D" w:rsidRDefault="002F575D" w:rsidP="00E474CA">
      <w:pPr>
        <w:ind w:firstLine="567"/>
        <w:jc w:val="both"/>
        <w:rPr>
          <w:bCs/>
          <w:szCs w:val="24"/>
        </w:rPr>
      </w:pPr>
    </w:p>
    <w:p w14:paraId="42844F92" w14:textId="77777777" w:rsidR="002F575D" w:rsidRPr="002F575D" w:rsidRDefault="002F575D" w:rsidP="002F575D">
      <w:pPr>
        <w:suppressAutoHyphens/>
        <w:ind w:firstLine="567"/>
        <w:jc w:val="both"/>
        <w:rPr>
          <w:b/>
          <w:bCs/>
          <w:i/>
          <w:iCs/>
          <w:lang w:eastAsia="lt-LT"/>
        </w:rPr>
      </w:pPr>
      <w:r w:rsidRPr="002F575D">
        <w:rPr>
          <w:b/>
          <w:bCs/>
          <w:i/>
          <w:iCs/>
          <w:lang w:eastAsia="lt-LT"/>
        </w:rPr>
        <w:t>26. Jei veiklos vykdytojas nori gauti leidimą kelių įrenginių ar jų dalių eksploatavimui, Taisyklių 25.1.6–25.1.9 ir 25.2 papunkčiuose nurodytą informaciją paraiškoje turi pateikti atskirai (atskirose lentelėse) apie kiekvieną įrenginį, kurio eksploatavimui reikia turėti leidimą.</w:t>
      </w:r>
    </w:p>
    <w:p w14:paraId="1AE446FE" w14:textId="2A3081C4" w:rsidR="002F575D" w:rsidRDefault="002F575D" w:rsidP="00E474CA">
      <w:pPr>
        <w:ind w:firstLine="567"/>
        <w:jc w:val="both"/>
        <w:rPr>
          <w:bCs/>
          <w:szCs w:val="24"/>
        </w:rPr>
      </w:pPr>
      <w:r>
        <w:rPr>
          <w:bCs/>
          <w:szCs w:val="24"/>
        </w:rPr>
        <w:t xml:space="preserve">Įmonė nepageidauja gauti leidimo kelių įrenginių ar jų dalių eksploatavimui, todėl nepateikiama atskira Taisyklių 25.1.6.-25.1.9 ir 25.2 papunkčių informacija. </w:t>
      </w:r>
    </w:p>
    <w:p w14:paraId="69871430" w14:textId="77777777" w:rsidR="002F575D" w:rsidRDefault="002F575D" w:rsidP="00E474CA">
      <w:pPr>
        <w:ind w:firstLine="567"/>
        <w:jc w:val="both"/>
        <w:rPr>
          <w:bCs/>
          <w:szCs w:val="24"/>
        </w:rPr>
      </w:pPr>
    </w:p>
    <w:p w14:paraId="6DC851F6" w14:textId="201A4695" w:rsidR="002F575D" w:rsidRPr="002F575D" w:rsidRDefault="002F575D" w:rsidP="002F575D">
      <w:pPr>
        <w:ind w:firstLine="567"/>
        <w:jc w:val="center"/>
        <w:rPr>
          <w:b/>
          <w:szCs w:val="24"/>
        </w:rPr>
      </w:pPr>
      <w:r w:rsidRPr="002F575D">
        <w:rPr>
          <w:b/>
          <w:szCs w:val="24"/>
        </w:rPr>
        <w:t>ŽALIAVŲ, KURO IR CHEMINIŲ MEDŽIAGŲ NAUDOJIMAS GAMYBOJE</w:t>
      </w:r>
    </w:p>
    <w:p w14:paraId="7FAC3C2A" w14:textId="356E1D63" w:rsidR="002F575D" w:rsidRDefault="002F575D" w:rsidP="00E474CA">
      <w:pPr>
        <w:ind w:firstLine="567"/>
        <w:jc w:val="both"/>
        <w:rPr>
          <w:bCs/>
          <w:szCs w:val="24"/>
        </w:rPr>
      </w:pPr>
      <w:r w:rsidRPr="00867073">
        <w:rPr>
          <w:b/>
          <w:szCs w:val="24"/>
        </w:rPr>
        <w:t>1 lentelė.</w:t>
      </w:r>
      <w:r>
        <w:rPr>
          <w:bCs/>
          <w:szCs w:val="24"/>
        </w:rPr>
        <w:t xml:space="preserve"> Įrenginyje naudojamos žaliavos, kuras ir papildomos medžiagos.</w:t>
      </w:r>
    </w:p>
    <w:tbl>
      <w:tblPr>
        <w:tblStyle w:val="Lentelstinklelis"/>
        <w:tblW w:w="0" w:type="auto"/>
        <w:tblLook w:val="04A0" w:firstRow="1" w:lastRow="0" w:firstColumn="1" w:lastColumn="0" w:noHBand="0" w:noVBand="1"/>
      </w:tblPr>
      <w:tblGrid>
        <w:gridCol w:w="570"/>
        <w:gridCol w:w="2199"/>
        <w:gridCol w:w="2368"/>
        <w:gridCol w:w="4491"/>
      </w:tblGrid>
      <w:tr w:rsidR="002F575D" w14:paraId="6BE9F6B6" w14:textId="77777777" w:rsidTr="002F575D">
        <w:tc>
          <w:tcPr>
            <w:tcW w:w="570" w:type="dxa"/>
          </w:tcPr>
          <w:p w14:paraId="67274F72" w14:textId="67035680" w:rsidR="002F575D" w:rsidRPr="002F575D" w:rsidRDefault="002F575D" w:rsidP="00E474CA">
            <w:pPr>
              <w:jc w:val="both"/>
              <w:rPr>
                <w:b/>
                <w:szCs w:val="24"/>
              </w:rPr>
            </w:pPr>
            <w:r w:rsidRPr="002F575D">
              <w:rPr>
                <w:b/>
                <w:szCs w:val="24"/>
              </w:rPr>
              <w:t>Eil. Nr.</w:t>
            </w:r>
          </w:p>
        </w:tc>
        <w:tc>
          <w:tcPr>
            <w:tcW w:w="2232" w:type="dxa"/>
          </w:tcPr>
          <w:p w14:paraId="6A1FB835" w14:textId="2798C249" w:rsidR="002F575D" w:rsidRPr="002F575D" w:rsidRDefault="002F575D" w:rsidP="002F575D">
            <w:pPr>
              <w:rPr>
                <w:b/>
                <w:szCs w:val="24"/>
              </w:rPr>
            </w:pPr>
            <w:r w:rsidRPr="002F575D">
              <w:rPr>
                <w:b/>
                <w:szCs w:val="24"/>
              </w:rPr>
              <w:t>Žaliavos, kuro rūšies arba medžiagos pavadinimas</w:t>
            </w:r>
          </w:p>
        </w:tc>
        <w:tc>
          <w:tcPr>
            <w:tcW w:w="2409" w:type="dxa"/>
          </w:tcPr>
          <w:p w14:paraId="5DEABA65" w14:textId="3146866A" w:rsidR="002F575D" w:rsidRPr="002F575D" w:rsidRDefault="002F575D" w:rsidP="002F575D">
            <w:pPr>
              <w:rPr>
                <w:b/>
                <w:szCs w:val="24"/>
              </w:rPr>
            </w:pPr>
            <w:r w:rsidRPr="002F575D">
              <w:rPr>
                <w:b/>
                <w:szCs w:val="24"/>
              </w:rPr>
              <w:t>Planuojamas naudoti kiekis, matavimo vnt. (t, m</w:t>
            </w:r>
            <w:r w:rsidRPr="002F575D">
              <w:rPr>
                <w:b/>
                <w:szCs w:val="24"/>
                <w:vertAlign w:val="superscript"/>
              </w:rPr>
              <w:t>3</w:t>
            </w:r>
            <w:r w:rsidRPr="002F575D">
              <w:rPr>
                <w:b/>
                <w:szCs w:val="24"/>
              </w:rPr>
              <w:t xml:space="preserve"> ar kt. per metus)</w:t>
            </w:r>
          </w:p>
        </w:tc>
        <w:tc>
          <w:tcPr>
            <w:tcW w:w="4643" w:type="dxa"/>
          </w:tcPr>
          <w:p w14:paraId="10FD992C" w14:textId="61EB865F" w:rsidR="002F575D" w:rsidRPr="002F575D" w:rsidRDefault="002F575D" w:rsidP="00E474CA">
            <w:pPr>
              <w:jc w:val="both"/>
              <w:rPr>
                <w:b/>
                <w:szCs w:val="24"/>
              </w:rPr>
            </w:pPr>
            <w:r w:rsidRPr="002F575D">
              <w:rPr>
                <w:b/>
                <w:szCs w:val="24"/>
              </w:rPr>
              <w:t>Kiekis, vienu metu saugojamas vietoje (t, m</w:t>
            </w:r>
            <w:r w:rsidRPr="002F575D">
              <w:rPr>
                <w:b/>
                <w:szCs w:val="24"/>
                <w:vertAlign w:val="superscript"/>
              </w:rPr>
              <w:t>3</w:t>
            </w:r>
            <w:r w:rsidRPr="002F575D">
              <w:rPr>
                <w:b/>
                <w:szCs w:val="24"/>
              </w:rPr>
              <w:t xml:space="preserve"> ar kt. per metus), saugojimo būdas (atvira aikštelė ar talpos, uždarytos talpyklos ar uždengta aikštelė ir pan.)</w:t>
            </w:r>
          </w:p>
        </w:tc>
      </w:tr>
      <w:tr w:rsidR="002F575D" w14:paraId="0DE11968" w14:textId="77777777" w:rsidTr="002F575D">
        <w:tc>
          <w:tcPr>
            <w:tcW w:w="570" w:type="dxa"/>
          </w:tcPr>
          <w:p w14:paraId="09AA9A22" w14:textId="3A345E28" w:rsidR="002F575D" w:rsidRDefault="002F575D" w:rsidP="00E474CA">
            <w:pPr>
              <w:jc w:val="both"/>
              <w:rPr>
                <w:bCs/>
                <w:szCs w:val="24"/>
              </w:rPr>
            </w:pPr>
            <w:r>
              <w:rPr>
                <w:bCs/>
                <w:szCs w:val="24"/>
              </w:rPr>
              <w:t>1.</w:t>
            </w:r>
          </w:p>
        </w:tc>
        <w:tc>
          <w:tcPr>
            <w:tcW w:w="2232" w:type="dxa"/>
          </w:tcPr>
          <w:p w14:paraId="70E7C11F" w14:textId="51C4D8DA" w:rsidR="002F575D" w:rsidRDefault="001463F9" w:rsidP="00E474CA">
            <w:pPr>
              <w:jc w:val="both"/>
              <w:rPr>
                <w:bCs/>
                <w:szCs w:val="24"/>
              </w:rPr>
            </w:pPr>
            <w:r>
              <w:rPr>
                <w:bCs/>
                <w:szCs w:val="24"/>
              </w:rPr>
              <w:t>Abs</w:t>
            </w:r>
            <w:r w:rsidR="002F575D">
              <w:rPr>
                <w:bCs/>
                <w:szCs w:val="24"/>
              </w:rPr>
              <w:t>or</w:t>
            </w:r>
            <w:r>
              <w:rPr>
                <w:bCs/>
                <w:szCs w:val="24"/>
              </w:rPr>
              <w:t>be</w:t>
            </w:r>
            <w:r w:rsidR="002F575D">
              <w:rPr>
                <w:bCs/>
                <w:szCs w:val="24"/>
              </w:rPr>
              <w:t>ntai</w:t>
            </w:r>
          </w:p>
        </w:tc>
        <w:tc>
          <w:tcPr>
            <w:tcW w:w="2409" w:type="dxa"/>
          </w:tcPr>
          <w:p w14:paraId="05E8BA00" w14:textId="1EAFBDAC" w:rsidR="002F575D" w:rsidRDefault="002F575D" w:rsidP="00E474CA">
            <w:pPr>
              <w:jc w:val="both"/>
              <w:rPr>
                <w:bCs/>
                <w:szCs w:val="24"/>
              </w:rPr>
            </w:pPr>
            <w:r>
              <w:rPr>
                <w:bCs/>
                <w:szCs w:val="24"/>
              </w:rPr>
              <w:t>0,0</w:t>
            </w:r>
            <w:r w:rsidR="00E27051">
              <w:rPr>
                <w:bCs/>
                <w:szCs w:val="24"/>
              </w:rPr>
              <w:t>1</w:t>
            </w:r>
          </w:p>
        </w:tc>
        <w:tc>
          <w:tcPr>
            <w:tcW w:w="4643" w:type="dxa"/>
          </w:tcPr>
          <w:p w14:paraId="4C344FAA" w14:textId="16CDDDAC" w:rsidR="002F575D" w:rsidRDefault="002F575D" w:rsidP="00E474CA">
            <w:pPr>
              <w:jc w:val="both"/>
              <w:rPr>
                <w:bCs/>
                <w:szCs w:val="24"/>
              </w:rPr>
            </w:pPr>
            <w:r>
              <w:rPr>
                <w:bCs/>
                <w:szCs w:val="24"/>
              </w:rPr>
              <w:t>0,0</w:t>
            </w:r>
            <w:r w:rsidR="00E27051">
              <w:rPr>
                <w:bCs/>
                <w:szCs w:val="24"/>
              </w:rPr>
              <w:t>1</w:t>
            </w:r>
            <w:r>
              <w:rPr>
                <w:bCs/>
                <w:szCs w:val="24"/>
              </w:rPr>
              <w:t xml:space="preserve"> maiša</w:t>
            </w:r>
            <w:r w:rsidR="00E27051">
              <w:rPr>
                <w:bCs/>
                <w:szCs w:val="24"/>
              </w:rPr>
              <w:t>s</w:t>
            </w:r>
          </w:p>
        </w:tc>
      </w:tr>
    </w:tbl>
    <w:p w14:paraId="6FA52471" w14:textId="77777777" w:rsidR="002F575D" w:rsidRDefault="002F575D" w:rsidP="00E474CA">
      <w:pPr>
        <w:ind w:firstLine="567"/>
        <w:jc w:val="both"/>
        <w:rPr>
          <w:bCs/>
          <w:szCs w:val="24"/>
        </w:rPr>
      </w:pPr>
    </w:p>
    <w:p w14:paraId="374D9FF6" w14:textId="7E2A4567" w:rsidR="00867073" w:rsidRDefault="00867073" w:rsidP="00E474CA">
      <w:pPr>
        <w:ind w:firstLine="567"/>
        <w:jc w:val="both"/>
        <w:rPr>
          <w:bCs/>
          <w:szCs w:val="24"/>
        </w:rPr>
      </w:pPr>
      <w:r w:rsidRPr="00867073">
        <w:rPr>
          <w:b/>
          <w:szCs w:val="24"/>
        </w:rPr>
        <w:t>2 lentelė.</w:t>
      </w:r>
      <w:r>
        <w:rPr>
          <w:bCs/>
          <w:szCs w:val="24"/>
        </w:rPr>
        <w:t xml:space="preserve"> </w:t>
      </w:r>
      <w:r w:rsidRPr="00867073">
        <w:rPr>
          <w:bCs/>
          <w:szCs w:val="24"/>
        </w:rPr>
        <w:t>Įrenginyje naudojamos pavojingos cheminės medžiagos ir cheminiai mišiniai</w:t>
      </w:r>
    </w:p>
    <w:p w14:paraId="17C463EF" w14:textId="7BAD02B4" w:rsidR="002F575D" w:rsidRDefault="002F575D" w:rsidP="00E474CA">
      <w:pPr>
        <w:ind w:firstLine="567"/>
        <w:jc w:val="both"/>
        <w:rPr>
          <w:bCs/>
          <w:szCs w:val="24"/>
        </w:rPr>
      </w:pPr>
      <w:r>
        <w:rPr>
          <w:bCs/>
          <w:szCs w:val="24"/>
        </w:rPr>
        <w:t>Pavojingos medžiagos ir mišiniai veikloje nebus naudojami.</w:t>
      </w:r>
    </w:p>
    <w:p w14:paraId="3D0CF3FA" w14:textId="77777777" w:rsidR="002F575D" w:rsidRDefault="002F575D" w:rsidP="00E474CA">
      <w:pPr>
        <w:ind w:firstLine="567"/>
        <w:jc w:val="both"/>
        <w:rPr>
          <w:bCs/>
          <w:szCs w:val="24"/>
        </w:rPr>
      </w:pPr>
    </w:p>
    <w:p w14:paraId="402D37F1" w14:textId="3C05A2F1" w:rsidR="002B233B" w:rsidRDefault="002B233B" w:rsidP="00E474CA">
      <w:pPr>
        <w:ind w:firstLine="567"/>
        <w:jc w:val="both"/>
        <w:rPr>
          <w:bCs/>
          <w:szCs w:val="24"/>
        </w:rPr>
        <w:sectPr w:rsidR="002B233B" w:rsidSect="00090144">
          <w:headerReference w:type="default" r:id="rId22"/>
          <w:headerReference w:type="first" r:id="rId23"/>
          <w:pgSz w:w="11906" w:h="16838"/>
          <w:pgMar w:top="1418" w:right="567" w:bottom="851" w:left="1701" w:header="567" w:footer="567" w:gutter="0"/>
          <w:pgNumType w:start="1"/>
          <w:cols w:space="1296"/>
          <w:titlePg/>
          <w:docGrid w:linePitch="360"/>
        </w:sectPr>
      </w:pPr>
    </w:p>
    <w:p w14:paraId="21C7EC06" w14:textId="77777777" w:rsidR="002B233B" w:rsidRDefault="002B233B" w:rsidP="002B233B">
      <w:pPr>
        <w:suppressAutoHyphens/>
        <w:ind w:left="10994" w:right="-739"/>
        <w:textAlignment w:val="baseline"/>
        <w:rPr>
          <w:rFonts w:eastAsia="Andale Sans UI" w:cs="Tahoma"/>
          <w:szCs w:val="24"/>
          <w:lang w:bidi="en-US"/>
        </w:rPr>
      </w:pPr>
      <w:r>
        <w:rPr>
          <w:rFonts w:eastAsia="Andale Sans UI" w:cs="Tahoma"/>
          <w:szCs w:val="24"/>
          <w:lang w:bidi="en-US"/>
        </w:rPr>
        <w:lastRenderedPageBreak/>
        <w:t>Taršos leidimų išdavimo, pakeitimo ir galiojimo panaikinimo taisyklių</w:t>
      </w:r>
    </w:p>
    <w:p w14:paraId="290088AF" w14:textId="65BDBA2E" w:rsidR="002B233B" w:rsidRDefault="002B233B" w:rsidP="002B233B">
      <w:pPr>
        <w:suppressAutoHyphens/>
        <w:ind w:left="10468" w:firstLine="526"/>
        <w:textAlignment w:val="baseline"/>
        <w:rPr>
          <w:rFonts w:eastAsia="Calibri"/>
          <w:szCs w:val="24"/>
        </w:rPr>
      </w:pPr>
      <w:r>
        <w:rPr>
          <w:rFonts w:eastAsia="Calibri"/>
          <w:szCs w:val="24"/>
        </w:rPr>
        <w:t>2 priedo 4 priedėlio A dalis</w:t>
      </w:r>
    </w:p>
    <w:p w14:paraId="14887652" w14:textId="77777777" w:rsidR="002B233B" w:rsidRDefault="002B233B" w:rsidP="002B233B">
      <w:pPr>
        <w:suppressAutoHyphens/>
        <w:jc w:val="center"/>
        <w:textAlignment w:val="baseline"/>
        <w:rPr>
          <w:rFonts w:eastAsia="Calibri"/>
          <w:szCs w:val="24"/>
        </w:rPr>
      </w:pPr>
    </w:p>
    <w:p w14:paraId="522FEBF9" w14:textId="77777777" w:rsidR="002B233B" w:rsidRDefault="002B233B" w:rsidP="002B233B">
      <w:pPr>
        <w:suppressAutoHyphens/>
        <w:jc w:val="center"/>
        <w:textAlignment w:val="baseline"/>
        <w:rPr>
          <w:rFonts w:eastAsia="Calibri"/>
          <w:szCs w:val="24"/>
        </w:rPr>
      </w:pPr>
      <w:r>
        <w:rPr>
          <w:rFonts w:eastAsia="Calibri"/>
          <w:szCs w:val="24"/>
        </w:rPr>
        <w:t>SPECIALIOJI PARAIŠKOS DALIS</w:t>
      </w:r>
    </w:p>
    <w:p w14:paraId="137C948A" w14:textId="77777777" w:rsidR="002B233B" w:rsidRDefault="002B233B" w:rsidP="002B233B">
      <w:pPr>
        <w:suppressAutoHyphens/>
        <w:jc w:val="center"/>
        <w:textAlignment w:val="baseline"/>
        <w:rPr>
          <w:rFonts w:eastAsia="Calibri"/>
          <w:szCs w:val="24"/>
        </w:rPr>
      </w:pPr>
    </w:p>
    <w:p w14:paraId="2D5B26E2" w14:textId="77777777" w:rsidR="002B233B" w:rsidRDefault="002B233B" w:rsidP="002B233B">
      <w:pPr>
        <w:suppressAutoHyphens/>
        <w:jc w:val="center"/>
        <w:textAlignment w:val="baseline"/>
        <w:rPr>
          <w:rFonts w:eastAsia="Calibri"/>
          <w:b/>
          <w:bCs/>
        </w:rPr>
      </w:pPr>
      <w:r>
        <w:rPr>
          <w:rFonts w:eastAsia="Calibri"/>
          <w:b/>
          <w:bCs/>
        </w:rPr>
        <w:t xml:space="preserve">ATLIEKŲ APDOROJIMAS (NAUDOJIMAS AR ŠALINIMAS, ĮSKAITANT LAIKYMĄ IR PARUOŠIMĄ NAUDOTI AR ŠALINTI) </w:t>
      </w:r>
    </w:p>
    <w:p w14:paraId="1CEF8126" w14:textId="77777777" w:rsidR="002B233B" w:rsidRDefault="002B233B" w:rsidP="002B233B">
      <w:pPr>
        <w:suppressAutoHyphens/>
        <w:jc w:val="center"/>
        <w:textAlignment w:val="baseline"/>
        <w:rPr>
          <w:rFonts w:eastAsia="Calibri"/>
          <w:b/>
          <w:szCs w:val="24"/>
        </w:rPr>
      </w:pPr>
    </w:p>
    <w:p w14:paraId="2B3A4880" w14:textId="4960BBFC" w:rsidR="002B233B" w:rsidRDefault="002B233B" w:rsidP="002B233B">
      <w:pPr>
        <w:suppressAutoHyphens/>
        <w:jc w:val="center"/>
        <w:textAlignment w:val="baseline"/>
        <w:rPr>
          <w:rFonts w:eastAsia="Calibri"/>
          <w:szCs w:val="24"/>
        </w:rPr>
      </w:pPr>
      <w:r>
        <w:rPr>
          <w:rFonts w:eastAsia="Calibri"/>
          <w:szCs w:val="24"/>
        </w:rPr>
        <w:t>NEPAVOJINGOSIOS ATLIEKOS</w:t>
      </w:r>
    </w:p>
    <w:p w14:paraId="75FC2B17" w14:textId="77777777" w:rsidR="002B233B" w:rsidRDefault="002B233B" w:rsidP="002B233B">
      <w:pPr>
        <w:suppressAutoHyphens/>
        <w:jc w:val="center"/>
        <w:textAlignment w:val="baseline"/>
        <w:rPr>
          <w:rFonts w:eastAsia="Calibri"/>
          <w:szCs w:val="24"/>
        </w:rPr>
      </w:pPr>
    </w:p>
    <w:p w14:paraId="660E1454" w14:textId="77777777" w:rsidR="002B233B" w:rsidRDefault="002B233B" w:rsidP="002B233B">
      <w:pPr>
        <w:tabs>
          <w:tab w:val="left" w:pos="0"/>
          <w:tab w:val="left" w:pos="426"/>
          <w:tab w:val="left" w:pos="1985"/>
          <w:tab w:val="left" w:pos="2835"/>
          <w:tab w:val="left" w:pos="3828"/>
          <w:tab w:val="left" w:pos="5245"/>
          <w:tab w:val="left" w:pos="6946"/>
        </w:tabs>
        <w:suppressAutoHyphens/>
        <w:textAlignment w:val="baseline"/>
        <w:rPr>
          <w:rFonts w:eastAsia="Calibri"/>
          <w:szCs w:val="24"/>
        </w:rPr>
      </w:pPr>
      <w:r>
        <w:rPr>
          <w:rFonts w:eastAsia="Calibri"/>
          <w:b/>
          <w:szCs w:val="24"/>
        </w:rPr>
        <w:t>1 lentelė</w:t>
      </w:r>
      <w:r>
        <w:rPr>
          <w:rFonts w:eastAsia="Calibri"/>
          <w:color w:val="000000"/>
          <w:szCs w:val="24"/>
        </w:rPr>
        <w:t xml:space="preserve">. </w:t>
      </w:r>
      <w:r>
        <w:rPr>
          <w:rFonts w:eastAsia="Calibri"/>
          <w:bCs/>
          <w:color w:val="000000"/>
          <w:szCs w:val="24"/>
        </w:rPr>
        <w:t>Di</w:t>
      </w:r>
      <w:r>
        <w:rPr>
          <w:rFonts w:eastAsia="Calibri"/>
          <w:bCs/>
          <w:szCs w:val="24"/>
        </w:rPr>
        <w:t>džiausias numatomas laikyti nepavojingųjų atliekų kiekis</w:t>
      </w:r>
    </w:p>
    <w:p w14:paraId="452EC7D6" w14:textId="104218A3" w:rsidR="002B233B" w:rsidRPr="00867073" w:rsidRDefault="002B233B" w:rsidP="002B233B">
      <w:pPr>
        <w:suppressAutoHyphens/>
        <w:textAlignment w:val="baseline"/>
        <w:rPr>
          <w:rFonts w:eastAsia="Calibri"/>
          <w:color w:val="EE0000"/>
          <w:szCs w:val="24"/>
          <w:u w:val="single"/>
        </w:rPr>
      </w:pPr>
      <w:r>
        <w:rPr>
          <w:rFonts w:eastAsia="Calibri"/>
          <w:szCs w:val="24"/>
        </w:rPr>
        <w:t>Įrenginio pavadinimas</w:t>
      </w:r>
      <w:r w:rsidR="002B654E">
        <w:rPr>
          <w:rFonts w:eastAsia="Calibri"/>
          <w:szCs w:val="24"/>
        </w:rPr>
        <w:t xml:space="preserve"> </w:t>
      </w:r>
      <w:r w:rsidR="00E65BF0" w:rsidRPr="00E65BF0">
        <w:rPr>
          <w:rFonts w:eastAsia="Calibri"/>
          <w:szCs w:val="24"/>
          <w:u w:val="single"/>
        </w:rPr>
        <w:t>UAB „Kuskolita“</w:t>
      </w:r>
      <w:r w:rsidR="00E65BF0">
        <w:rPr>
          <w:rFonts w:eastAsia="Calibri"/>
          <w:szCs w:val="24"/>
          <w:u w:val="single"/>
        </w:rPr>
        <w:t xml:space="preserve"> </w:t>
      </w:r>
      <w:r w:rsidR="00867073" w:rsidRPr="00171DDF">
        <w:rPr>
          <w:szCs w:val="24"/>
          <w:u w:val="single"/>
          <w:lang w:eastAsia="lt-LT"/>
        </w:rPr>
        <w:t xml:space="preserve">Juodojo </w:t>
      </w:r>
      <w:r w:rsidR="00E65BF0">
        <w:rPr>
          <w:szCs w:val="24"/>
          <w:u w:val="single"/>
          <w:lang w:eastAsia="lt-LT"/>
        </w:rPr>
        <w:t>ir</w:t>
      </w:r>
      <w:r w:rsidR="00867073" w:rsidRPr="00171DDF">
        <w:rPr>
          <w:szCs w:val="24"/>
          <w:u w:val="single"/>
          <w:lang w:eastAsia="lt-LT"/>
        </w:rPr>
        <w:t xml:space="preserve"> spalvotojo metalo laužo ir atliekų</w:t>
      </w:r>
      <w:r w:rsidR="00C17E93">
        <w:rPr>
          <w:szCs w:val="24"/>
          <w:u w:val="single"/>
          <w:lang w:eastAsia="lt-LT"/>
        </w:rPr>
        <w:t xml:space="preserve"> apdorojimo bei baterijų ir</w:t>
      </w:r>
      <w:r w:rsidR="00867073" w:rsidRPr="00171DDF">
        <w:rPr>
          <w:szCs w:val="24"/>
          <w:u w:val="single"/>
          <w:lang w:eastAsia="lt-LT"/>
        </w:rPr>
        <w:t xml:space="preserve"> akumuliatorių tvarkymo aikštelė</w:t>
      </w:r>
    </w:p>
    <w:p w14:paraId="2EB5371B" w14:textId="77777777" w:rsidR="002B233B" w:rsidRDefault="002B233B" w:rsidP="002B233B">
      <w:pPr>
        <w:suppressAutoHyphens/>
        <w:textAlignment w:val="baseline"/>
        <w:rPr>
          <w:szCs w:val="24"/>
        </w:rPr>
      </w:pPr>
    </w:p>
    <w:tbl>
      <w:tblPr>
        <w:tblW w:w="52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8"/>
        <w:gridCol w:w="1168"/>
        <w:gridCol w:w="2128"/>
        <w:gridCol w:w="5526"/>
        <w:gridCol w:w="2411"/>
        <w:gridCol w:w="3573"/>
      </w:tblGrid>
      <w:tr w:rsidR="002B233B" w14:paraId="6EC1B4FF" w14:textId="77777777" w:rsidTr="00327ACF">
        <w:trPr>
          <w:cantSplit/>
        </w:trPr>
        <w:tc>
          <w:tcPr>
            <w:tcW w:w="172" w:type="pct"/>
            <w:vMerge w:val="restart"/>
            <w:vAlign w:val="center"/>
          </w:tcPr>
          <w:p w14:paraId="790FE2E4" w14:textId="77777777" w:rsidR="002B233B" w:rsidRDefault="002B233B" w:rsidP="00345208">
            <w:pPr>
              <w:suppressAutoHyphens/>
              <w:jc w:val="center"/>
              <w:textAlignment w:val="baseline"/>
              <w:rPr>
                <w:rFonts w:eastAsia="Calibri"/>
                <w:sz w:val="22"/>
                <w:szCs w:val="22"/>
              </w:rPr>
            </w:pPr>
            <w:r>
              <w:rPr>
                <w:rFonts w:eastAsia="Calibri"/>
                <w:sz w:val="22"/>
                <w:szCs w:val="22"/>
              </w:rPr>
              <w:t>Eil. Nr.</w:t>
            </w:r>
          </w:p>
        </w:tc>
        <w:tc>
          <w:tcPr>
            <w:tcW w:w="2877" w:type="pct"/>
            <w:gridSpan w:val="3"/>
            <w:tcMar>
              <w:left w:w="57" w:type="dxa"/>
              <w:right w:w="57" w:type="dxa"/>
            </w:tcMar>
            <w:vAlign w:val="center"/>
          </w:tcPr>
          <w:p w14:paraId="71804E18" w14:textId="77777777" w:rsidR="002B233B" w:rsidRDefault="002B233B" w:rsidP="00345208">
            <w:pPr>
              <w:suppressAutoHyphens/>
              <w:jc w:val="center"/>
              <w:textAlignment w:val="baseline"/>
              <w:rPr>
                <w:rFonts w:eastAsia="Calibri"/>
                <w:sz w:val="22"/>
                <w:szCs w:val="22"/>
              </w:rPr>
            </w:pPr>
            <w:r>
              <w:rPr>
                <w:rFonts w:eastAsia="Calibri"/>
                <w:sz w:val="22"/>
                <w:szCs w:val="22"/>
              </w:rPr>
              <w:t>Atliekos</w:t>
            </w:r>
          </w:p>
        </w:tc>
        <w:tc>
          <w:tcPr>
            <w:tcW w:w="1951" w:type="pct"/>
            <w:gridSpan w:val="2"/>
            <w:tcMar>
              <w:left w:w="57" w:type="dxa"/>
              <w:right w:w="57" w:type="dxa"/>
            </w:tcMar>
          </w:tcPr>
          <w:p w14:paraId="6240E5EE" w14:textId="77777777" w:rsidR="002B233B" w:rsidRDefault="002B233B" w:rsidP="00345208">
            <w:pPr>
              <w:suppressAutoHyphens/>
              <w:jc w:val="center"/>
              <w:textAlignment w:val="baseline"/>
              <w:rPr>
                <w:rFonts w:eastAsia="Calibri"/>
                <w:sz w:val="22"/>
                <w:szCs w:val="22"/>
              </w:rPr>
            </w:pPr>
            <w:r>
              <w:rPr>
                <w:rFonts w:eastAsia="Calibri"/>
                <w:sz w:val="22"/>
                <w:szCs w:val="22"/>
              </w:rPr>
              <w:t>Atliekų laikymas</w:t>
            </w:r>
          </w:p>
        </w:tc>
      </w:tr>
      <w:tr w:rsidR="002B654E" w14:paraId="7651AAF7" w14:textId="77777777" w:rsidTr="00327ACF">
        <w:trPr>
          <w:cantSplit/>
          <w:trHeight w:val="855"/>
        </w:trPr>
        <w:tc>
          <w:tcPr>
            <w:tcW w:w="172" w:type="pct"/>
            <w:vMerge/>
            <w:vAlign w:val="center"/>
          </w:tcPr>
          <w:p w14:paraId="18499D2A" w14:textId="77777777" w:rsidR="002B233B" w:rsidRDefault="002B233B" w:rsidP="00345208">
            <w:pPr>
              <w:suppressAutoHyphens/>
              <w:jc w:val="center"/>
              <w:textAlignment w:val="baseline"/>
              <w:rPr>
                <w:rFonts w:eastAsia="Calibri"/>
                <w:sz w:val="22"/>
                <w:szCs w:val="22"/>
              </w:rPr>
            </w:pPr>
          </w:p>
        </w:tc>
        <w:tc>
          <w:tcPr>
            <w:tcW w:w="381" w:type="pct"/>
            <w:tcMar>
              <w:left w:w="57" w:type="dxa"/>
              <w:right w:w="57" w:type="dxa"/>
            </w:tcMar>
            <w:vAlign w:val="center"/>
          </w:tcPr>
          <w:p w14:paraId="5B1F17EB" w14:textId="77777777" w:rsidR="002B233B" w:rsidRDefault="002B233B" w:rsidP="00345208">
            <w:pPr>
              <w:suppressAutoHyphens/>
              <w:jc w:val="center"/>
              <w:textAlignment w:val="baseline"/>
              <w:rPr>
                <w:rFonts w:eastAsia="Calibri"/>
                <w:sz w:val="22"/>
                <w:szCs w:val="22"/>
              </w:rPr>
            </w:pPr>
            <w:r>
              <w:rPr>
                <w:rFonts w:eastAsia="Calibri"/>
                <w:sz w:val="22"/>
                <w:szCs w:val="22"/>
              </w:rPr>
              <w:t>Kodas</w:t>
            </w:r>
          </w:p>
        </w:tc>
        <w:tc>
          <w:tcPr>
            <w:tcW w:w="694" w:type="pct"/>
            <w:tcMar>
              <w:left w:w="57" w:type="dxa"/>
              <w:right w:w="57" w:type="dxa"/>
            </w:tcMar>
            <w:vAlign w:val="center"/>
          </w:tcPr>
          <w:p w14:paraId="52E56D09" w14:textId="77777777" w:rsidR="002B233B" w:rsidRDefault="002B233B" w:rsidP="00345208">
            <w:pPr>
              <w:suppressAutoHyphens/>
              <w:jc w:val="center"/>
              <w:textAlignment w:val="baseline"/>
              <w:rPr>
                <w:rFonts w:eastAsia="Calibri"/>
                <w:sz w:val="22"/>
                <w:szCs w:val="22"/>
              </w:rPr>
            </w:pPr>
            <w:r>
              <w:rPr>
                <w:rFonts w:eastAsia="Calibri"/>
                <w:sz w:val="22"/>
                <w:szCs w:val="22"/>
              </w:rPr>
              <w:t>Pavadinimas</w:t>
            </w:r>
          </w:p>
        </w:tc>
        <w:tc>
          <w:tcPr>
            <w:tcW w:w="1802" w:type="pct"/>
            <w:tcMar>
              <w:left w:w="57" w:type="dxa"/>
              <w:right w:w="57" w:type="dxa"/>
            </w:tcMar>
            <w:vAlign w:val="center"/>
          </w:tcPr>
          <w:p w14:paraId="4694C3DE" w14:textId="77777777" w:rsidR="002B233B" w:rsidRDefault="002B233B" w:rsidP="00345208">
            <w:pPr>
              <w:suppressAutoHyphens/>
              <w:jc w:val="center"/>
              <w:textAlignment w:val="baseline"/>
              <w:rPr>
                <w:rFonts w:eastAsia="Calibri"/>
                <w:sz w:val="22"/>
                <w:szCs w:val="22"/>
              </w:rPr>
            </w:pPr>
            <w:r>
              <w:rPr>
                <w:rFonts w:eastAsia="Calibri"/>
                <w:sz w:val="22"/>
                <w:szCs w:val="22"/>
              </w:rPr>
              <w:t>Patikslintas pavadinimas</w:t>
            </w:r>
          </w:p>
        </w:tc>
        <w:tc>
          <w:tcPr>
            <w:tcW w:w="786" w:type="pct"/>
            <w:tcMar>
              <w:left w:w="57" w:type="dxa"/>
              <w:right w:w="57" w:type="dxa"/>
            </w:tcMar>
            <w:vAlign w:val="center"/>
          </w:tcPr>
          <w:p w14:paraId="542AEE12" w14:textId="77777777" w:rsidR="002B233B" w:rsidRDefault="002B233B" w:rsidP="00345208">
            <w:pPr>
              <w:suppressAutoHyphens/>
              <w:jc w:val="center"/>
              <w:textAlignment w:val="baseline"/>
              <w:rPr>
                <w:rFonts w:eastAsia="Calibri"/>
                <w:sz w:val="22"/>
                <w:szCs w:val="22"/>
              </w:rPr>
            </w:pPr>
            <w:r>
              <w:rPr>
                <w:rFonts w:eastAsia="Calibri"/>
                <w:sz w:val="22"/>
                <w:szCs w:val="22"/>
              </w:rPr>
              <w:t xml:space="preserve">Atliekų tvarkymo veiklos kodas (R13 ir (arba) D15) </w:t>
            </w:r>
          </w:p>
          <w:p w14:paraId="0DFBFAE3" w14:textId="77777777" w:rsidR="002B233B" w:rsidRDefault="002B233B" w:rsidP="00345208">
            <w:pPr>
              <w:suppressAutoHyphens/>
              <w:jc w:val="center"/>
              <w:textAlignment w:val="baseline"/>
              <w:rPr>
                <w:rFonts w:eastAsia="Calibri"/>
                <w:sz w:val="22"/>
                <w:szCs w:val="22"/>
              </w:rPr>
            </w:pPr>
          </w:p>
        </w:tc>
        <w:tc>
          <w:tcPr>
            <w:tcW w:w="1165" w:type="pct"/>
            <w:tcMar>
              <w:left w:w="57" w:type="dxa"/>
              <w:right w:w="57" w:type="dxa"/>
            </w:tcMar>
            <w:vAlign w:val="center"/>
          </w:tcPr>
          <w:p w14:paraId="16D4A1D8" w14:textId="77777777" w:rsidR="002B233B" w:rsidRDefault="002B233B" w:rsidP="00345208">
            <w:pPr>
              <w:suppressAutoHyphens/>
              <w:jc w:val="center"/>
              <w:textAlignment w:val="baseline"/>
              <w:rPr>
                <w:rFonts w:eastAsia="Calibri"/>
                <w:sz w:val="22"/>
                <w:szCs w:val="22"/>
              </w:rPr>
            </w:pPr>
            <w:r>
              <w:rPr>
                <w:rFonts w:eastAsia="Calibri"/>
                <w:sz w:val="22"/>
                <w:szCs w:val="22"/>
              </w:rPr>
              <w:t>Didžiausias vienu metu numatomas laikyti bendras atliekų, įskaitant apdorojimo metu susidarančias atliekas, kiekis, t</w:t>
            </w:r>
          </w:p>
        </w:tc>
      </w:tr>
      <w:tr w:rsidR="002B654E" w14:paraId="243CD6E8" w14:textId="77777777" w:rsidTr="00327ACF">
        <w:trPr>
          <w:cantSplit/>
          <w:trHeight w:val="369"/>
        </w:trPr>
        <w:tc>
          <w:tcPr>
            <w:tcW w:w="172" w:type="pct"/>
            <w:vAlign w:val="center"/>
          </w:tcPr>
          <w:p w14:paraId="3618BB38" w14:textId="77777777" w:rsidR="002B233B" w:rsidRDefault="002B233B" w:rsidP="00345208">
            <w:pPr>
              <w:suppressAutoHyphens/>
              <w:jc w:val="center"/>
              <w:textAlignment w:val="baseline"/>
              <w:rPr>
                <w:rFonts w:eastAsia="Calibri"/>
                <w:sz w:val="22"/>
                <w:szCs w:val="22"/>
              </w:rPr>
            </w:pPr>
            <w:r>
              <w:rPr>
                <w:rFonts w:eastAsia="Calibri"/>
                <w:sz w:val="22"/>
                <w:szCs w:val="22"/>
              </w:rPr>
              <w:t>1</w:t>
            </w:r>
          </w:p>
        </w:tc>
        <w:tc>
          <w:tcPr>
            <w:tcW w:w="381" w:type="pct"/>
            <w:tcMar>
              <w:left w:w="57" w:type="dxa"/>
              <w:right w:w="57" w:type="dxa"/>
            </w:tcMar>
            <w:vAlign w:val="center"/>
          </w:tcPr>
          <w:p w14:paraId="6DD325FD" w14:textId="77777777" w:rsidR="002B233B" w:rsidRDefault="002B233B" w:rsidP="00345208">
            <w:pPr>
              <w:suppressAutoHyphens/>
              <w:jc w:val="center"/>
              <w:textAlignment w:val="baseline"/>
              <w:rPr>
                <w:rFonts w:eastAsia="Calibri"/>
                <w:sz w:val="22"/>
                <w:szCs w:val="22"/>
              </w:rPr>
            </w:pPr>
            <w:r>
              <w:rPr>
                <w:rFonts w:eastAsia="Calibri"/>
                <w:sz w:val="22"/>
                <w:szCs w:val="22"/>
              </w:rPr>
              <w:t>2</w:t>
            </w:r>
          </w:p>
        </w:tc>
        <w:tc>
          <w:tcPr>
            <w:tcW w:w="694" w:type="pct"/>
            <w:tcMar>
              <w:left w:w="57" w:type="dxa"/>
              <w:right w:w="57" w:type="dxa"/>
            </w:tcMar>
            <w:vAlign w:val="center"/>
          </w:tcPr>
          <w:p w14:paraId="58654229" w14:textId="77777777" w:rsidR="002B233B" w:rsidRDefault="002B233B" w:rsidP="00345208">
            <w:pPr>
              <w:suppressAutoHyphens/>
              <w:jc w:val="center"/>
              <w:textAlignment w:val="baseline"/>
              <w:rPr>
                <w:rFonts w:eastAsia="Calibri"/>
                <w:sz w:val="22"/>
                <w:szCs w:val="22"/>
              </w:rPr>
            </w:pPr>
            <w:r>
              <w:rPr>
                <w:rFonts w:eastAsia="Calibri"/>
                <w:sz w:val="22"/>
                <w:szCs w:val="22"/>
              </w:rPr>
              <w:t>3</w:t>
            </w:r>
          </w:p>
        </w:tc>
        <w:tc>
          <w:tcPr>
            <w:tcW w:w="1802" w:type="pct"/>
            <w:tcMar>
              <w:left w:w="57" w:type="dxa"/>
              <w:right w:w="57" w:type="dxa"/>
            </w:tcMar>
            <w:vAlign w:val="center"/>
          </w:tcPr>
          <w:p w14:paraId="3FA8046C" w14:textId="77777777" w:rsidR="002B233B" w:rsidRDefault="002B233B" w:rsidP="00345208">
            <w:pPr>
              <w:suppressAutoHyphens/>
              <w:jc w:val="center"/>
              <w:textAlignment w:val="baseline"/>
              <w:rPr>
                <w:rFonts w:eastAsia="Calibri"/>
                <w:sz w:val="22"/>
                <w:szCs w:val="22"/>
              </w:rPr>
            </w:pPr>
            <w:r>
              <w:rPr>
                <w:rFonts w:eastAsia="Calibri"/>
                <w:sz w:val="22"/>
                <w:szCs w:val="22"/>
              </w:rPr>
              <w:t>4</w:t>
            </w:r>
          </w:p>
        </w:tc>
        <w:tc>
          <w:tcPr>
            <w:tcW w:w="786" w:type="pct"/>
            <w:tcMar>
              <w:left w:w="57" w:type="dxa"/>
              <w:right w:w="57" w:type="dxa"/>
            </w:tcMar>
            <w:vAlign w:val="center"/>
          </w:tcPr>
          <w:p w14:paraId="2BBE81CC" w14:textId="77777777" w:rsidR="002B233B" w:rsidRDefault="002B233B" w:rsidP="00345208">
            <w:pPr>
              <w:suppressAutoHyphens/>
              <w:jc w:val="center"/>
              <w:textAlignment w:val="baseline"/>
              <w:rPr>
                <w:rFonts w:eastAsia="Calibri"/>
                <w:sz w:val="22"/>
                <w:szCs w:val="22"/>
              </w:rPr>
            </w:pPr>
            <w:r>
              <w:rPr>
                <w:rFonts w:eastAsia="Calibri"/>
                <w:sz w:val="22"/>
                <w:szCs w:val="22"/>
              </w:rPr>
              <w:t>5</w:t>
            </w:r>
          </w:p>
        </w:tc>
        <w:tc>
          <w:tcPr>
            <w:tcW w:w="1165" w:type="pct"/>
            <w:tcMar>
              <w:left w:w="57" w:type="dxa"/>
              <w:right w:w="57" w:type="dxa"/>
            </w:tcMar>
            <w:vAlign w:val="center"/>
          </w:tcPr>
          <w:p w14:paraId="46862B6D" w14:textId="77777777" w:rsidR="002B233B" w:rsidRDefault="002B233B" w:rsidP="00345208">
            <w:pPr>
              <w:suppressAutoHyphens/>
              <w:jc w:val="center"/>
              <w:textAlignment w:val="baseline"/>
              <w:rPr>
                <w:rFonts w:eastAsia="Calibri"/>
                <w:sz w:val="22"/>
                <w:szCs w:val="22"/>
              </w:rPr>
            </w:pPr>
            <w:r>
              <w:rPr>
                <w:rFonts w:eastAsia="Calibri"/>
                <w:sz w:val="22"/>
                <w:szCs w:val="22"/>
              </w:rPr>
              <w:t>6</w:t>
            </w:r>
          </w:p>
        </w:tc>
      </w:tr>
      <w:tr w:rsidR="00327ACF" w14:paraId="608D00E7" w14:textId="77777777" w:rsidTr="00327ACF">
        <w:trPr>
          <w:cantSplit/>
          <w:trHeight w:val="243"/>
        </w:trPr>
        <w:tc>
          <w:tcPr>
            <w:tcW w:w="172" w:type="pct"/>
            <w:vAlign w:val="center"/>
          </w:tcPr>
          <w:p w14:paraId="4D0D41BF" w14:textId="09708EBB" w:rsidR="00327ACF" w:rsidRDefault="00327ACF" w:rsidP="00F6472F">
            <w:pPr>
              <w:suppressAutoHyphens/>
              <w:jc w:val="center"/>
              <w:textAlignment w:val="baseline"/>
              <w:rPr>
                <w:rFonts w:eastAsia="Calibri"/>
                <w:sz w:val="22"/>
                <w:szCs w:val="22"/>
              </w:rPr>
            </w:pPr>
            <w:r>
              <w:rPr>
                <w:rFonts w:eastAsia="Calibri"/>
                <w:sz w:val="22"/>
                <w:szCs w:val="22"/>
              </w:rPr>
              <w:t>1.</w:t>
            </w:r>
          </w:p>
        </w:tc>
        <w:tc>
          <w:tcPr>
            <w:tcW w:w="381" w:type="pct"/>
            <w:tcMar>
              <w:left w:w="57" w:type="dxa"/>
              <w:right w:w="57" w:type="dxa"/>
            </w:tcMar>
            <w:vAlign w:val="center"/>
          </w:tcPr>
          <w:p w14:paraId="10A01076" w14:textId="51D01D15" w:rsidR="00327ACF" w:rsidRDefault="00327ACF" w:rsidP="00345208">
            <w:pPr>
              <w:suppressAutoHyphens/>
              <w:textAlignment w:val="baseline"/>
              <w:rPr>
                <w:rFonts w:eastAsia="Calibri"/>
                <w:sz w:val="22"/>
                <w:szCs w:val="22"/>
              </w:rPr>
            </w:pPr>
            <w:r>
              <w:rPr>
                <w:rFonts w:eastAsia="Calibri"/>
                <w:sz w:val="22"/>
                <w:szCs w:val="22"/>
              </w:rPr>
              <w:t>02 01 10</w:t>
            </w:r>
          </w:p>
        </w:tc>
        <w:tc>
          <w:tcPr>
            <w:tcW w:w="694" w:type="pct"/>
            <w:tcMar>
              <w:left w:w="57" w:type="dxa"/>
              <w:right w:w="57" w:type="dxa"/>
            </w:tcMar>
            <w:vAlign w:val="center"/>
          </w:tcPr>
          <w:p w14:paraId="67A42AB3" w14:textId="7D9C8655" w:rsidR="00327ACF" w:rsidRDefault="00327ACF" w:rsidP="00345208">
            <w:pPr>
              <w:suppressAutoHyphens/>
              <w:textAlignment w:val="baseline"/>
              <w:rPr>
                <w:rFonts w:eastAsia="Calibri"/>
                <w:sz w:val="22"/>
                <w:szCs w:val="22"/>
              </w:rPr>
            </w:pPr>
            <w:r>
              <w:rPr>
                <w:rFonts w:eastAsia="Calibri"/>
                <w:sz w:val="22"/>
                <w:szCs w:val="22"/>
              </w:rPr>
              <w:t>Metalų atliekos</w:t>
            </w:r>
          </w:p>
        </w:tc>
        <w:tc>
          <w:tcPr>
            <w:tcW w:w="1802" w:type="pct"/>
            <w:tcMar>
              <w:left w:w="57" w:type="dxa"/>
              <w:right w:w="57" w:type="dxa"/>
            </w:tcMar>
            <w:vAlign w:val="center"/>
          </w:tcPr>
          <w:p w14:paraId="2006F8D6" w14:textId="58669010" w:rsidR="00327ACF" w:rsidRDefault="00327ACF" w:rsidP="00345208">
            <w:pPr>
              <w:suppressAutoHyphens/>
              <w:textAlignment w:val="baseline"/>
              <w:rPr>
                <w:rFonts w:eastAsia="Calibri"/>
                <w:sz w:val="22"/>
                <w:szCs w:val="22"/>
              </w:rPr>
            </w:pPr>
            <w:r>
              <w:rPr>
                <w:rFonts w:eastAsia="Calibri"/>
                <w:sz w:val="22"/>
                <w:szCs w:val="22"/>
              </w:rPr>
              <w:t>M</w:t>
            </w:r>
            <w:r w:rsidRPr="001F60C3">
              <w:rPr>
                <w:rFonts w:eastAsia="Calibri"/>
                <w:sz w:val="22"/>
                <w:szCs w:val="22"/>
              </w:rPr>
              <w:t xml:space="preserve">etalų atliekos iš žemės ūkio </w:t>
            </w:r>
            <w:r>
              <w:rPr>
                <w:rFonts w:eastAsia="Calibri"/>
                <w:sz w:val="22"/>
                <w:szCs w:val="22"/>
              </w:rPr>
              <w:t>veiklos</w:t>
            </w:r>
          </w:p>
        </w:tc>
        <w:tc>
          <w:tcPr>
            <w:tcW w:w="786" w:type="pct"/>
            <w:vMerge w:val="restart"/>
            <w:tcMar>
              <w:left w:w="57" w:type="dxa"/>
              <w:right w:w="57" w:type="dxa"/>
            </w:tcMar>
            <w:vAlign w:val="center"/>
          </w:tcPr>
          <w:p w14:paraId="4684DB1F" w14:textId="27BE5247" w:rsidR="00327ACF" w:rsidRDefault="00327ACF" w:rsidP="0047417B">
            <w:pPr>
              <w:suppressAutoHyphens/>
              <w:jc w:val="center"/>
              <w:textAlignment w:val="baseline"/>
              <w:rPr>
                <w:rFonts w:eastAsia="Calibri"/>
                <w:sz w:val="22"/>
                <w:szCs w:val="22"/>
              </w:rPr>
            </w:pPr>
            <w:r w:rsidRPr="0047417B">
              <w:rPr>
                <w:rFonts w:eastAsia="Calibri"/>
                <w:b/>
                <w:bCs/>
                <w:sz w:val="22"/>
                <w:szCs w:val="22"/>
              </w:rPr>
              <w:t>R13</w:t>
            </w:r>
            <w:r>
              <w:rPr>
                <w:rFonts w:eastAsia="Calibri"/>
                <w:sz w:val="22"/>
                <w:szCs w:val="22"/>
              </w:rPr>
              <w:t xml:space="preserve"> – R1-R12 veiklomis naudoti skirtų atliekų laikymas</w:t>
            </w:r>
          </w:p>
        </w:tc>
        <w:tc>
          <w:tcPr>
            <w:tcW w:w="1165" w:type="pct"/>
            <w:vMerge w:val="restart"/>
            <w:tcMar>
              <w:left w:w="57" w:type="dxa"/>
              <w:right w:w="57" w:type="dxa"/>
            </w:tcMar>
            <w:vAlign w:val="center"/>
          </w:tcPr>
          <w:p w14:paraId="71D702A2" w14:textId="551B6483" w:rsidR="00327ACF" w:rsidRDefault="00327ACF" w:rsidP="00B51CD4">
            <w:pPr>
              <w:suppressAutoHyphens/>
              <w:jc w:val="center"/>
              <w:textAlignment w:val="baseline"/>
              <w:rPr>
                <w:rFonts w:eastAsia="Calibri"/>
                <w:sz w:val="22"/>
                <w:szCs w:val="22"/>
              </w:rPr>
            </w:pPr>
            <w:r>
              <w:rPr>
                <w:rFonts w:eastAsia="Calibri"/>
                <w:sz w:val="22"/>
                <w:szCs w:val="22"/>
              </w:rPr>
              <w:t>2134,30</w:t>
            </w:r>
          </w:p>
        </w:tc>
      </w:tr>
      <w:tr w:rsidR="00327ACF" w14:paraId="76164C10" w14:textId="77777777" w:rsidTr="00327ACF">
        <w:trPr>
          <w:cantSplit/>
          <w:trHeight w:val="243"/>
        </w:trPr>
        <w:tc>
          <w:tcPr>
            <w:tcW w:w="172" w:type="pct"/>
            <w:vAlign w:val="center"/>
          </w:tcPr>
          <w:p w14:paraId="1C688818" w14:textId="6CB1A218" w:rsidR="00327ACF" w:rsidRDefault="00327ACF" w:rsidP="00F6472F">
            <w:pPr>
              <w:suppressAutoHyphens/>
              <w:jc w:val="center"/>
              <w:textAlignment w:val="baseline"/>
              <w:rPr>
                <w:rFonts w:eastAsia="Calibri"/>
                <w:sz w:val="22"/>
                <w:szCs w:val="22"/>
              </w:rPr>
            </w:pPr>
            <w:r>
              <w:rPr>
                <w:rFonts w:eastAsia="Calibri"/>
                <w:sz w:val="22"/>
                <w:szCs w:val="22"/>
              </w:rPr>
              <w:t>2.</w:t>
            </w:r>
          </w:p>
        </w:tc>
        <w:tc>
          <w:tcPr>
            <w:tcW w:w="381" w:type="pct"/>
            <w:tcMar>
              <w:left w:w="57" w:type="dxa"/>
              <w:right w:w="57" w:type="dxa"/>
            </w:tcMar>
            <w:vAlign w:val="center"/>
          </w:tcPr>
          <w:p w14:paraId="7139C2F4" w14:textId="6352641D" w:rsidR="00327ACF" w:rsidRDefault="00327ACF" w:rsidP="00345208">
            <w:pPr>
              <w:suppressAutoHyphens/>
              <w:textAlignment w:val="baseline"/>
              <w:rPr>
                <w:rFonts w:eastAsia="Calibri"/>
                <w:sz w:val="22"/>
                <w:szCs w:val="22"/>
              </w:rPr>
            </w:pPr>
            <w:r>
              <w:rPr>
                <w:rFonts w:eastAsia="Calibri"/>
                <w:sz w:val="22"/>
                <w:szCs w:val="22"/>
              </w:rPr>
              <w:t>12 01 01</w:t>
            </w:r>
          </w:p>
        </w:tc>
        <w:tc>
          <w:tcPr>
            <w:tcW w:w="694" w:type="pct"/>
            <w:tcMar>
              <w:left w:w="57" w:type="dxa"/>
              <w:right w:w="57" w:type="dxa"/>
            </w:tcMar>
            <w:vAlign w:val="center"/>
          </w:tcPr>
          <w:p w14:paraId="4FF8FA5C" w14:textId="6F0A3C71" w:rsidR="00327ACF" w:rsidRDefault="00327ACF" w:rsidP="00345208">
            <w:pPr>
              <w:suppressAutoHyphens/>
              <w:textAlignment w:val="baseline"/>
              <w:rPr>
                <w:rFonts w:eastAsia="Calibri"/>
                <w:sz w:val="22"/>
                <w:szCs w:val="22"/>
              </w:rPr>
            </w:pPr>
            <w:r>
              <w:rPr>
                <w:rFonts w:eastAsia="Calibri"/>
                <w:sz w:val="22"/>
                <w:szCs w:val="22"/>
              </w:rPr>
              <w:t>Juodųjų metalų šlifavimo ir tekinimo atliekos</w:t>
            </w:r>
          </w:p>
        </w:tc>
        <w:tc>
          <w:tcPr>
            <w:tcW w:w="1802" w:type="pct"/>
            <w:tcMar>
              <w:left w:w="57" w:type="dxa"/>
              <w:right w:w="57" w:type="dxa"/>
            </w:tcMar>
            <w:vAlign w:val="center"/>
          </w:tcPr>
          <w:p w14:paraId="1DA96EAB" w14:textId="04A8DCEF" w:rsidR="00327ACF" w:rsidRDefault="00327ACF" w:rsidP="00345208">
            <w:pPr>
              <w:suppressAutoHyphens/>
              <w:textAlignment w:val="baseline"/>
              <w:rPr>
                <w:rFonts w:eastAsia="Calibri"/>
                <w:sz w:val="22"/>
                <w:szCs w:val="22"/>
              </w:rPr>
            </w:pPr>
            <w:r w:rsidRPr="001F60C3">
              <w:rPr>
                <w:rFonts w:eastAsia="Calibri"/>
                <w:sz w:val="22"/>
                <w:szCs w:val="22"/>
              </w:rPr>
              <w:t>Juodųjų metalų šlifavimo ir tekinimo atliekos (drožlės, nuopjovos</w:t>
            </w:r>
            <w:r>
              <w:rPr>
                <w:rFonts w:eastAsia="Calibri"/>
                <w:sz w:val="22"/>
                <w:szCs w:val="22"/>
              </w:rPr>
              <w:t xml:space="preserve"> ir pan.</w:t>
            </w:r>
            <w:r w:rsidRPr="001F60C3">
              <w:rPr>
                <w:rFonts w:eastAsia="Calibri"/>
                <w:sz w:val="22"/>
                <w:szCs w:val="22"/>
              </w:rPr>
              <w:t xml:space="preserve">), susidarančios metalo formavimo ir paviršiaus apdorojimo </w:t>
            </w:r>
            <w:r>
              <w:rPr>
                <w:rFonts w:eastAsia="Calibri"/>
                <w:sz w:val="22"/>
                <w:szCs w:val="22"/>
              </w:rPr>
              <w:t>veiklos</w:t>
            </w:r>
          </w:p>
        </w:tc>
        <w:tc>
          <w:tcPr>
            <w:tcW w:w="786" w:type="pct"/>
            <w:vMerge/>
            <w:tcMar>
              <w:left w:w="57" w:type="dxa"/>
              <w:right w:w="57" w:type="dxa"/>
            </w:tcMar>
          </w:tcPr>
          <w:p w14:paraId="08076865" w14:textId="77777777" w:rsidR="00327ACF" w:rsidRDefault="00327ACF" w:rsidP="00345208">
            <w:pPr>
              <w:suppressAutoHyphens/>
              <w:textAlignment w:val="baseline"/>
              <w:rPr>
                <w:rFonts w:eastAsia="Calibri"/>
                <w:sz w:val="22"/>
                <w:szCs w:val="22"/>
              </w:rPr>
            </w:pPr>
          </w:p>
        </w:tc>
        <w:tc>
          <w:tcPr>
            <w:tcW w:w="1165" w:type="pct"/>
            <w:vMerge/>
            <w:tcMar>
              <w:left w:w="57" w:type="dxa"/>
              <w:right w:w="57" w:type="dxa"/>
            </w:tcMar>
            <w:vAlign w:val="center"/>
          </w:tcPr>
          <w:p w14:paraId="1F3CAF1A" w14:textId="77777777" w:rsidR="00327ACF" w:rsidRDefault="00327ACF" w:rsidP="00345208">
            <w:pPr>
              <w:suppressAutoHyphens/>
              <w:textAlignment w:val="baseline"/>
              <w:rPr>
                <w:rFonts w:eastAsia="Calibri"/>
                <w:sz w:val="22"/>
                <w:szCs w:val="22"/>
              </w:rPr>
            </w:pPr>
          </w:p>
        </w:tc>
      </w:tr>
      <w:tr w:rsidR="00327ACF" w14:paraId="0D646BB8" w14:textId="77777777" w:rsidTr="00327ACF">
        <w:trPr>
          <w:cantSplit/>
          <w:trHeight w:val="243"/>
        </w:trPr>
        <w:tc>
          <w:tcPr>
            <w:tcW w:w="172" w:type="pct"/>
            <w:vAlign w:val="center"/>
          </w:tcPr>
          <w:p w14:paraId="4ADB8C35" w14:textId="700C5FEA" w:rsidR="00327ACF" w:rsidRDefault="00327ACF" w:rsidP="00F6472F">
            <w:pPr>
              <w:suppressAutoHyphens/>
              <w:jc w:val="center"/>
              <w:textAlignment w:val="baseline"/>
              <w:rPr>
                <w:rFonts w:eastAsia="Calibri"/>
                <w:sz w:val="22"/>
                <w:szCs w:val="22"/>
              </w:rPr>
            </w:pPr>
            <w:r>
              <w:rPr>
                <w:rFonts w:eastAsia="Calibri"/>
                <w:sz w:val="22"/>
                <w:szCs w:val="22"/>
              </w:rPr>
              <w:t>3.</w:t>
            </w:r>
          </w:p>
        </w:tc>
        <w:tc>
          <w:tcPr>
            <w:tcW w:w="381" w:type="pct"/>
            <w:tcMar>
              <w:left w:w="57" w:type="dxa"/>
              <w:right w:w="57" w:type="dxa"/>
            </w:tcMar>
            <w:vAlign w:val="center"/>
          </w:tcPr>
          <w:p w14:paraId="639EB04F" w14:textId="43C23824" w:rsidR="00327ACF" w:rsidRDefault="00327ACF" w:rsidP="00345208">
            <w:pPr>
              <w:suppressAutoHyphens/>
              <w:textAlignment w:val="baseline"/>
              <w:rPr>
                <w:rFonts w:eastAsia="Calibri"/>
                <w:sz w:val="22"/>
                <w:szCs w:val="22"/>
              </w:rPr>
            </w:pPr>
            <w:r>
              <w:rPr>
                <w:rFonts w:eastAsia="Calibri"/>
                <w:sz w:val="22"/>
                <w:szCs w:val="22"/>
              </w:rPr>
              <w:t>12 01 02</w:t>
            </w:r>
          </w:p>
        </w:tc>
        <w:tc>
          <w:tcPr>
            <w:tcW w:w="694" w:type="pct"/>
            <w:tcMar>
              <w:left w:w="57" w:type="dxa"/>
              <w:right w:w="57" w:type="dxa"/>
            </w:tcMar>
            <w:vAlign w:val="center"/>
          </w:tcPr>
          <w:p w14:paraId="59DEA57B" w14:textId="0BBE97D7" w:rsidR="00327ACF" w:rsidRDefault="00327ACF" w:rsidP="00345208">
            <w:pPr>
              <w:suppressAutoHyphens/>
              <w:textAlignment w:val="baseline"/>
              <w:rPr>
                <w:rFonts w:eastAsia="Calibri"/>
                <w:sz w:val="22"/>
                <w:szCs w:val="22"/>
              </w:rPr>
            </w:pPr>
            <w:r>
              <w:rPr>
                <w:rFonts w:eastAsia="Calibri"/>
                <w:sz w:val="22"/>
                <w:szCs w:val="22"/>
              </w:rPr>
              <w:t>J</w:t>
            </w:r>
            <w:r w:rsidRPr="00CA06C7">
              <w:rPr>
                <w:rFonts w:eastAsia="Calibri"/>
                <w:sz w:val="22"/>
                <w:szCs w:val="22"/>
              </w:rPr>
              <w:t>uodųjų metalų dulkės ir dalelės</w:t>
            </w:r>
          </w:p>
        </w:tc>
        <w:tc>
          <w:tcPr>
            <w:tcW w:w="1802" w:type="pct"/>
            <w:tcMar>
              <w:left w:w="57" w:type="dxa"/>
              <w:right w:w="57" w:type="dxa"/>
            </w:tcMar>
            <w:vAlign w:val="center"/>
          </w:tcPr>
          <w:p w14:paraId="4D7F5745" w14:textId="3043CBEA" w:rsidR="00327ACF" w:rsidRPr="001F60C3" w:rsidRDefault="00327ACF" w:rsidP="00345208">
            <w:pPr>
              <w:suppressAutoHyphens/>
              <w:textAlignment w:val="baseline"/>
              <w:rPr>
                <w:rFonts w:eastAsia="Calibri"/>
                <w:sz w:val="22"/>
                <w:szCs w:val="22"/>
              </w:rPr>
            </w:pPr>
            <w:r>
              <w:rPr>
                <w:rFonts w:eastAsia="Calibri"/>
                <w:sz w:val="22"/>
                <w:szCs w:val="22"/>
              </w:rPr>
              <w:t>J</w:t>
            </w:r>
            <w:r w:rsidRPr="00CA06C7">
              <w:rPr>
                <w:rFonts w:eastAsia="Calibri"/>
                <w:sz w:val="22"/>
                <w:szCs w:val="22"/>
              </w:rPr>
              <w:t>uodųjų metalų dulkės ir dalelės</w:t>
            </w:r>
          </w:p>
        </w:tc>
        <w:tc>
          <w:tcPr>
            <w:tcW w:w="786" w:type="pct"/>
            <w:vMerge/>
            <w:tcMar>
              <w:left w:w="57" w:type="dxa"/>
              <w:right w:w="57" w:type="dxa"/>
            </w:tcMar>
          </w:tcPr>
          <w:p w14:paraId="2943C803" w14:textId="77777777" w:rsidR="00327ACF" w:rsidRDefault="00327ACF" w:rsidP="00345208">
            <w:pPr>
              <w:suppressAutoHyphens/>
              <w:textAlignment w:val="baseline"/>
              <w:rPr>
                <w:rFonts w:eastAsia="Calibri"/>
                <w:sz w:val="22"/>
                <w:szCs w:val="22"/>
              </w:rPr>
            </w:pPr>
          </w:p>
        </w:tc>
        <w:tc>
          <w:tcPr>
            <w:tcW w:w="1165" w:type="pct"/>
            <w:vMerge/>
            <w:tcMar>
              <w:left w:w="57" w:type="dxa"/>
              <w:right w:w="57" w:type="dxa"/>
            </w:tcMar>
            <w:vAlign w:val="center"/>
          </w:tcPr>
          <w:p w14:paraId="285CDBAE" w14:textId="77777777" w:rsidR="00327ACF" w:rsidRDefault="00327ACF" w:rsidP="00345208">
            <w:pPr>
              <w:suppressAutoHyphens/>
              <w:textAlignment w:val="baseline"/>
              <w:rPr>
                <w:rFonts w:eastAsia="Calibri"/>
                <w:sz w:val="22"/>
                <w:szCs w:val="22"/>
              </w:rPr>
            </w:pPr>
          </w:p>
        </w:tc>
      </w:tr>
      <w:tr w:rsidR="00327ACF" w14:paraId="4692A3CF" w14:textId="77777777" w:rsidTr="00327ACF">
        <w:trPr>
          <w:cantSplit/>
          <w:trHeight w:val="243"/>
        </w:trPr>
        <w:tc>
          <w:tcPr>
            <w:tcW w:w="172" w:type="pct"/>
            <w:vAlign w:val="center"/>
          </w:tcPr>
          <w:p w14:paraId="69206768" w14:textId="7DA76FCE" w:rsidR="00327ACF" w:rsidRDefault="00327ACF" w:rsidP="00F6472F">
            <w:pPr>
              <w:suppressAutoHyphens/>
              <w:jc w:val="center"/>
              <w:textAlignment w:val="baseline"/>
              <w:rPr>
                <w:rFonts w:eastAsia="Calibri"/>
                <w:sz w:val="22"/>
                <w:szCs w:val="22"/>
              </w:rPr>
            </w:pPr>
            <w:r>
              <w:rPr>
                <w:rFonts w:eastAsia="Calibri"/>
                <w:sz w:val="22"/>
                <w:szCs w:val="22"/>
              </w:rPr>
              <w:t>4.</w:t>
            </w:r>
          </w:p>
        </w:tc>
        <w:tc>
          <w:tcPr>
            <w:tcW w:w="381" w:type="pct"/>
            <w:tcMar>
              <w:left w:w="57" w:type="dxa"/>
              <w:right w:w="57" w:type="dxa"/>
            </w:tcMar>
            <w:vAlign w:val="center"/>
          </w:tcPr>
          <w:p w14:paraId="1B2BFD9D" w14:textId="690A0573" w:rsidR="00327ACF" w:rsidRDefault="00327ACF" w:rsidP="00345208">
            <w:pPr>
              <w:suppressAutoHyphens/>
              <w:textAlignment w:val="baseline"/>
              <w:rPr>
                <w:rFonts w:eastAsia="Calibri"/>
                <w:sz w:val="22"/>
                <w:szCs w:val="22"/>
              </w:rPr>
            </w:pPr>
            <w:r>
              <w:rPr>
                <w:rFonts w:eastAsia="Calibri"/>
                <w:sz w:val="22"/>
                <w:szCs w:val="22"/>
              </w:rPr>
              <w:t>15 01 04</w:t>
            </w:r>
          </w:p>
        </w:tc>
        <w:tc>
          <w:tcPr>
            <w:tcW w:w="694" w:type="pct"/>
            <w:tcMar>
              <w:left w:w="57" w:type="dxa"/>
              <w:right w:w="57" w:type="dxa"/>
            </w:tcMar>
            <w:vAlign w:val="center"/>
          </w:tcPr>
          <w:p w14:paraId="01AD3B0B" w14:textId="462DB7B8" w:rsidR="00327ACF" w:rsidRDefault="00327ACF" w:rsidP="00345208">
            <w:pPr>
              <w:suppressAutoHyphens/>
              <w:textAlignment w:val="baseline"/>
              <w:rPr>
                <w:rFonts w:eastAsia="Calibri"/>
                <w:sz w:val="22"/>
                <w:szCs w:val="22"/>
              </w:rPr>
            </w:pPr>
            <w:r>
              <w:rPr>
                <w:rFonts w:eastAsia="Calibri"/>
                <w:sz w:val="22"/>
                <w:szCs w:val="22"/>
              </w:rPr>
              <w:t>Metalinės pakuotės</w:t>
            </w:r>
          </w:p>
        </w:tc>
        <w:tc>
          <w:tcPr>
            <w:tcW w:w="1802" w:type="pct"/>
            <w:tcMar>
              <w:left w:w="57" w:type="dxa"/>
              <w:right w:w="57" w:type="dxa"/>
            </w:tcMar>
            <w:vAlign w:val="center"/>
          </w:tcPr>
          <w:p w14:paraId="6DBEC1A7" w14:textId="542F379C" w:rsidR="00327ACF" w:rsidRDefault="00327ACF" w:rsidP="00345208">
            <w:pPr>
              <w:suppressAutoHyphens/>
              <w:textAlignment w:val="baseline"/>
              <w:rPr>
                <w:rFonts w:eastAsia="Calibri"/>
                <w:sz w:val="22"/>
                <w:szCs w:val="22"/>
              </w:rPr>
            </w:pPr>
            <w:r>
              <w:rPr>
                <w:rFonts w:eastAsia="Calibri"/>
                <w:sz w:val="22"/>
                <w:szCs w:val="22"/>
              </w:rPr>
              <w:t>Juodojo ir spalvotojo metalo pakuotės (skardinės, dangteliai, statinės, bidonai ir kt.)</w:t>
            </w:r>
          </w:p>
        </w:tc>
        <w:tc>
          <w:tcPr>
            <w:tcW w:w="786" w:type="pct"/>
            <w:vMerge/>
            <w:tcMar>
              <w:left w:w="57" w:type="dxa"/>
              <w:right w:w="57" w:type="dxa"/>
            </w:tcMar>
          </w:tcPr>
          <w:p w14:paraId="4A180766" w14:textId="77777777" w:rsidR="00327ACF" w:rsidRDefault="00327ACF" w:rsidP="00345208">
            <w:pPr>
              <w:suppressAutoHyphens/>
              <w:textAlignment w:val="baseline"/>
              <w:rPr>
                <w:rFonts w:eastAsia="Calibri"/>
                <w:sz w:val="22"/>
                <w:szCs w:val="22"/>
              </w:rPr>
            </w:pPr>
          </w:p>
        </w:tc>
        <w:tc>
          <w:tcPr>
            <w:tcW w:w="1165" w:type="pct"/>
            <w:vMerge/>
            <w:tcMar>
              <w:left w:w="57" w:type="dxa"/>
              <w:right w:w="57" w:type="dxa"/>
            </w:tcMar>
            <w:vAlign w:val="center"/>
          </w:tcPr>
          <w:p w14:paraId="16E0BBD5" w14:textId="77777777" w:rsidR="00327ACF" w:rsidRDefault="00327ACF" w:rsidP="00345208">
            <w:pPr>
              <w:suppressAutoHyphens/>
              <w:textAlignment w:val="baseline"/>
              <w:rPr>
                <w:rFonts w:eastAsia="Calibri"/>
                <w:sz w:val="22"/>
                <w:szCs w:val="22"/>
              </w:rPr>
            </w:pPr>
          </w:p>
        </w:tc>
      </w:tr>
      <w:tr w:rsidR="00327ACF" w14:paraId="687A482A" w14:textId="77777777" w:rsidTr="00327ACF">
        <w:trPr>
          <w:cantSplit/>
          <w:trHeight w:val="243"/>
        </w:trPr>
        <w:tc>
          <w:tcPr>
            <w:tcW w:w="172" w:type="pct"/>
            <w:vAlign w:val="center"/>
          </w:tcPr>
          <w:p w14:paraId="54D503C2" w14:textId="12A9E502" w:rsidR="00327ACF" w:rsidRDefault="00327ACF" w:rsidP="00F6472F">
            <w:pPr>
              <w:suppressAutoHyphens/>
              <w:jc w:val="center"/>
              <w:textAlignment w:val="baseline"/>
              <w:rPr>
                <w:rFonts w:eastAsia="Calibri"/>
                <w:sz w:val="22"/>
                <w:szCs w:val="22"/>
              </w:rPr>
            </w:pPr>
            <w:r>
              <w:rPr>
                <w:rFonts w:eastAsia="Calibri"/>
                <w:sz w:val="22"/>
                <w:szCs w:val="22"/>
              </w:rPr>
              <w:t>5.</w:t>
            </w:r>
          </w:p>
        </w:tc>
        <w:tc>
          <w:tcPr>
            <w:tcW w:w="381" w:type="pct"/>
            <w:tcMar>
              <w:left w:w="57" w:type="dxa"/>
              <w:right w:w="57" w:type="dxa"/>
            </w:tcMar>
            <w:vAlign w:val="center"/>
          </w:tcPr>
          <w:p w14:paraId="0AFE159A" w14:textId="4C3A0B7B" w:rsidR="00327ACF" w:rsidRDefault="00327ACF" w:rsidP="00345208">
            <w:pPr>
              <w:suppressAutoHyphens/>
              <w:textAlignment w:val="baseline"/>
              <w:rPr>
                <w:rFonts w:eastAsia="Calibri"/>
                <w:sz w:val="22"/>
                <w:szCs w:val="22"/>
              </w:rPr>
            </w:pPr>
            <w:r>
              <w:rPr>
                <w:rFonts w:eastAsia="Calibri"/>
                <w:sz w:val="22"/>
                <w:szCs w:val="22"/>
              </w:rPr>
              <w:t>16 01 17</w:t>
            </w:r>
          </w:p>
        </w:tc>
        <w:tc>
          <w:tcPr>
            <w:tcW w:w="694" w:type="pct"/>
            <w:tcMar>
              <w:left w:w="57" w:type="dxa"/>
              <w:right w:w="57" w:type="dxa"/>
            </w:tcMar>
            <w:vAlign w:val="center"/>
          </w:tcPr>
          <w:p w14:paraId="508F6C8B" w14:textId="2F193526" w:rsidR="00327ACF" w:rsidRDefault="00327ACF" w:rsidP="00345208">
            <w:pPr>
              <w:suppressAutoHyphens/>
              <w:textAlignment w:val="baseline"/>
              <w:rPr>
                <w:rFonts w:eastAsia="Calibri"/>
                <w:sz w:val="22"/>
                <w:szCs w:val="22"/>
              </w:rPr>
            </w:pPr>
            <w:r>
              <w:rPr>
                <w:rFonts w:eastAsia="Calibri"/>
                <w:sz w:val="22"/>
                <w:szCs w:val="22"/>
              </w:rPr>
              <w:t>Juodieji metalai</w:t>
            </w:r>
          </w:p>
        </w:tc>
        <w:tc>
          <w:tcPr>
            <w:tcW w:w="1802" w:type="pct"/>
            <w:tcMar>
              <w:left w:w="57" w:type="dxa"/>
              <w:right w:w="57" w:type="dxa"/>
            </w:tcMar>
            <w:vAlign w:val="center"/>
          </w:tcPr>
          <w:p w14:paraId="2943E1CC" w14:textId="241F4467" w:rsidR="00327ACF" w:rsidRDefault="00327ACF" w:rsidP="00345208">
            <w:pPr>
              <w:suppressAutoHyphens/>
              <w:textAlignment w:val="baseline"/>
              <w:rPr>
                <w:rFonts w:eastAsia="Calibri"/>
                <w:sz w:val="22"/>
                <w:szCs w:val="22"/>
              </w:rPr>
            </w:pPr>
            <w:r w:rsidRPr="001F60C3">
              <w:rPr>
                <w:rFonts w:eastAsia="Calibri"/>
                <w:sz w:val="22"/>
                <w:szCs w:val="22"/>
              </w:rPr>
              <w:t>Juodųjų metalų atliekos – netinkamos naudoti transporto priemonių dalys</w:t>
            </w:r>
            <w:r>
              <w:rPr>
                <w:rFonts w:eastAsia="Calibri"/>
                <w:sz w:val="22"/>
                <w:szCs w:val="22"/>
              </w:rPr>
              <w:t>,</w:t>
            </w:r>
            <w:r w:rsidRPr="001F60C3">
              <w:rPr>
                <w:rFonts w:eastAsia="Calibri"/>
                <w:sz w:val="22"/>
                <w:szCs w:val="22"/>
              </w:rPr>
              <w:t xml:space="preserve"> detalės</w:t>
            </w:r>
            <w:r>
              <w:rPr>
                <w:rFonts w:eastAsia="Calibri"/>
                <w:sz w:val="22"/>
                <w:szCs w:val="22"/>
              </w:rPr>
              <w:t xml:space="preserve"> ir kt.</w:t>
            </w:r>
            <w:r w:rsidRPr="001F60C3">
              <w:rPr>
                <w:rFonts w:eastAsia="Calibri"/>
                <w:sz w:val="22"/>
                <w:szCs w:val="22"/>
              </w:rPr>
              <w:t xml:space="preserve"> (pvz., važiuoklės elementai</w:t>
            </w:r>
            <w:r>
              <w:rPr>
                <w:rFonts w:eastAsia="Calibri"/>
                <w:sz w:val="22"/>
                <w:szCs w:val="22"/>
              </w:rPr>
              <w:t xml:space="preserve"> ir pan.</w:t>
            </w:r>
            <w:r w:rsidRPr="001F60C3">
              <w:rPr>
                <w:rFonts w:eastAsia="Calibri"/>
                <w:sz w:val="22"/>
                <w:szCs w:val="22"/>
              </w:rPr>
              <w:t>)</w:t>
            </w:r>
          </w:p>
        </w:tc>
        <w:tc>
          <w:tcPr>
            <w:tcW w:w="786" w:type="pct"/>
            <w:vMerge/>
            <w:tcMar>
              <w:left w:w="57" w:type="dxa"/>
              <w:right w:w="57" w:type="dxa"/>
            </w:tcMar>
          </w:tcPr>
          <w:p w14:paraId="2C3A05A9" w14:textId="77777777" w:rsidR="00327ACF" w:rsidRDefault="00327ACF" w:rsidP="00345208">
            <w:pPr>
              <w:suppressAutoHyphens/>
              <w:textAlignment w:val="baseline"/>
              <w:rPr>
                <w:rFonts w:eastAsia="Calibri"/>
                <w:sz w:val="22"/>
                <w:szCs w:val="22"/>
              </w:rPr>
            </w:pPr>
          </w:p>
        </w:tc>
        <w:tc>
          <w:tcPr>
            <w:tcW w:w="1165" w:type="pct"/>
            <w:vMerge/>
            <w:tcMar>
              <w:left w:w="57" w:type="dxa"/>
              <w:right w:w="57" w:type="dxa"/>
            </w:tcMar>
            <w:vAlign w:val="center"/>
          </w:tcPr>
          <w:p w14:paraId="48F7E0DD" w14:textId="77777777" w:rsidR="00327ACF" w:rsidRDefault="00327ACF" w:rsidP="00345208">
            <w:pPr>
              <w:suppressAutoHyphens/>
              <w:textAlignment w:val="baseline"/>
              <w:rPr>
                <w:rFonts w:eastAsia="Calibri"/>
                <w:sz w:val="22"/>
                <w:szCs w:val="22"/>
              </w:rPr>
            </w:pPr>
          </w:p>
        </w:tc>
      </w:tr>
      <w:tr w:rsidR="00327ACF" w14:paraId="6B9DF8B7" w14:textId="77777777" w:rsidTr="00327ACF">
        <w:trPr>
          <w:cantSplit/>
          <w:trHeight w:val="243"/>
        </w:trPr>
        <w:tc>
          <w:tcPr>
            <w:tcW w:w="172" w:type="pct"/>
            <w:vAlign w:val="center"/>
          </w:tcPr>
          <w:p w14:paraId="6FBE59E0" w14:textId="1B0A586E" w:rsidR="00327ACF" w:rsidRDefault="00327ACF" w:rsidP="00F6472F">
            <w:pPr>
              <w:suppressAutoHyphens/>
              <w:jc w:val="center"/>
              <w:textAlignment w:val="baseline"/>
              <w:rPr>
                <w:rFonts w:eastAsia="Calibri"/>
                <w:sz w:val="22"/>
                <w:szCs w:val="22"/>
              </w:rPr>
            </w:pPr>
            <w:r>
              <w:rPr>
                <w:rFonts w:eastAsia="Calibri"/>
                <w:sz w:val="22"/>
                <w:szCs w:val="22"/>
              </w:rPr>
              <w:t>6.</w:t>
            </w:r>
          </w:p>
        </w:tc>
        <w:tc>
          <w:tcPr>
            <w:tcW w:w="381" w:type="pct"/>
            <w:tcMar>
              <w:left w:w="57" w:type="dxa"/>
              <w:right w:w="57" w:type="dxa"/>
            </w:tcMar>
            <w:vAlign w:val="center"/>
          </w:tcPr>
          <w:p w14:paraId="748ACBE6" w14:textId="20D7D6F9" w:rsidR="00327ACF" w:rsidRDefault="00327ACF" w:rsidP="00345208">
            <w:pPr>
              <w:suppressAutoHyphens/>
              <w:textAlignment w:val="baseline"/>
              <w:rPr>
                <w:rFonts w:eastAsia="Calibri"/>
                <w:sz w:val="22"/>
                <w:szCs w:val="22"/>
              </w:rPr>
            </w:pPr>
            <w:r>
              <w:rPr>
                <w:rFonts w:eastAsia="Calibri"/>
                <w:sz w:val="22"/>
                <w:szCs w:val="22"/>
              </w:rPr>
              <w:t>17 04 05</w:t>
            </w:r>
          </w:p>
        </w:tc>
        <w:tc>
          <w:tcPr>
            <w:tcW w:w="694" w:type="pct"/>
            <w:tcMar>
              <w:left w:w="57" w:type="dxa"/>
              <w:right w:w="57" w:type="dxa"/>
            </w:tcMar>
            <w:vAlign w:val="center"/>
          </w:tcPr>
          <w:p w14:paraId="0BBD3B8E" w14:textId="03B12DEE" w:rsidR="00327ACF" w:rsidRDefault="00327ACF" w:rsidP="00345208">
            <w:pPr>
              <w:suppressAutoHyphens/>
              <w:textAlignment w:val="baseline"/>
              <w:rPr>
                <w:rFonts w:eastAsia="Calibri"/>
                <w:sz w:val="22"/>
                <w:szCs w:val="22"/>
              </w:rPr>
            </w:pPr>
            <w:r>
              <w:rPr>
                <w:rFonts w:eastAsia="Calibri"/>
                <w:sz w:val="22"/>
                <w:szCs w:val="22"/>
              </w:rPr>
              <w:t>G</w:t>
            </w:r>
            <w:r w:rsidRPr="00CA06C7">
              <w:rPr>
                <w:rFonts w:eastAsia="Calibri"/>
                <w:sz w:val="22"/>
                <w:szCs w:val="22"/>
              </w:rPr>
              <w:t>eležis ir plienas</w:t>
            </w:r>
          </w:p>
        </w:tc>
        <w:tc>
          <w:tcPr>
            <w:tcW w:w="1802" w:type="pct"/>
            <w:tcMar>
              <w:left w:w="57" w:type="dxa"/>
              <w:right w:w="57" w:type="dxa"/>
            </w:tcMar>
            <w:vAlign w:val="center"/>
          </w:tcPr>
          <w:p w14:paraId="75A279F2" w14:textId="72170228" w:rsidR="00327ACF" w:rsidRPr="001F60C3" w:rsidRDefault="00327ACF" w:rsidP="00345208">
            <w:pPr>
              <w:suppressAutoHyphens/>
              <w:textAlignment w:val="baseline"/>
              <w:rPr>
                <w:rFonts w:eastAsia="Calibri"/>
                <w:sz w:val="22"/>
                <w:szCs w:val="22"/>
              </w:rPr>
            </w:pPr>
            <w:r w:rsidRPr="0017555B">
              <w:rPr>
                <w:rFonts w:eastAsia="Calibri"/>
                <w:sz w:val="22"/>
                <w:szCs w:val="22"/>
              </w:rPr>
              <w:t>Geležies ir plieno atliekos (</w:t>
            </w:r>
            <w:r>
              <w:rPr>
                <w:rFonts w:eastAsia="Calibri"/>
                <w:sz w:val="22"/>
                <w:szCs w:val="22"/>
              </w:rPr>
              <w:t xml:space="preserve">pvz., </w:t>
            </w:r>
            <w:r w:rsidRPr="0017555B">
              <w:rPr>
                <w:rFonts w:eastAsia="Calibri"/>
                <w:sz w:val="22"/>
                <w:szCs w:val="22"/>
              </w:rPr>
              <w:t>armatūros strypai, plieno konstrukcijų nuopjovos, skardos, vamzdžiai, sijos ir kt.), susidarančios statybvietėse ar demontuojant įrenginius</w:t>
            </w:r>
            <w:r>
              <w:rPr>
                <w:rFonts w:eastAsia="Calibri"/>
                <w:sz w:val="22"/>
                <w:szCs w:val="22"/>
              </w:rPr>
              <w:t xml:space="preserve"> bei kitos veiklos metu.</w:t>
            </w:r>
          </w:p>
        </w:tc>
        <w:tc>
          <w:tcPr>
            <w:tcW w:w="786" w:type="pct"/>
            <w:vMerge/>
            <w:tcMar>
              <w:left w:w="57" w:type="dxa"/>
              <w:right w:w="57" w:type="dxa"/>
            </w:tcMar>
          </w:tcPr>
          <w:p w14:paraId="752D1E10" w14:textId="77777777" w:rsidR="00327ACF" w:rsidRDefault="00327ACF" w:rsidP="00345208">
            <w:pPr>
              <w:suppressAutoHyphens/>
              <w:textAlignment w:val="baseline"/>
              <w:rPr>
                <w:rFonts w:eastAsia="Calibri"/>
                <w:sz w:val="22"/>
                <w:szCs w:val="22"/>
              </w:rPr>
            </w:pPr>
          </w:p>
        </w:tc>
        <w:tc>
          <w:tcPr>
            <w:tcW w:w="1165" w:type="pct"/>
            <w:vMerge/>
            <w:tcMar>
              <w:left w:w="57" w:type="dxa"/>
              <w:right w:w="57" w:type="dxa"/>
            </w:tcMar>
            <w:vAlign w:val="center"/>
          </w:tcPr>
          <w:p w14:paraId="5EE75468" w14:textId="77777777" w:rsidR="00327ACF" w:rsidRDefault="00327ACF" w:rsidP="00345208">
            <w:pPr>
              <w:suppressAutoHyphens/>
              <w:textAlignment w:val="baseline"/>
              <w:rPr>
                <w:rFonts w:eastAsia="Calibri"/>
                <w:sz w:val="22"/>
                <w:szCs w:val="22"/>
              </w:rPr>
            </w:pPr>
          </w:p>
        </w:tc>
      </w:tr>
      <w:tr w:rsidR="00327ACF" w14:paraId="1E544433" w14:textId="77777777" w:rsidTr="00327ACF">
        <w:trPr>
          <w:cantSplit/>
          <w:trHeight w:val="243"/>
        </w:trPr>
        <w:tc>
          <w:tcPr>
            <w:tcW w:w="172" w:type="pct"/>
            <w:vAlign w:val="center"/>
          </w:tcPr>
          <w:p w14:paraId="4FF4FEB1" w14:textId="3D8A1E3C" w:rsidR="00327ACF" w:rsidRDefault="00327ACF" w:rsidP="00F6472F">
            <w:pPr>
              <w:suppressAutoHyphens/>
              <w:jc w:val="center"/>
              <w:textAlignment w:val="baseline"/>
              <w:rPr>
                <w:rFonts w:eastAsia="Calibri"/>
                <w:sz w:val="22"/>
                <w:szCs w:val="22"/>
              </w:rPr>
            </w:pPr>
            <w:r>
              <w:rPr>
                <w:rFonts w:eastAsia="Calibri"/>
                <w:sz w:val="22"/>
                <w:szCs w:val="22"/>
              </w:rPr>
              <w:t>7.</w:t>
            </w:r>
          </w:p>
        </w:tc>
        <w:tc>
          <w:tcPr>
            <w:tcW w:w="381" w:type="pct"/>
            <w:tcMar>
              <w:left w:w="57" w:type="dxa"/>
              <w:right w:w="57" w:type="dxa"/>
            </w:tcMar>
            <w:vAlign w:val="center"/>
          </w:tcPr>
          <w:p w14:paraId="04DB9E0D" w14:textId="74383C4A" w:rsidR="00327ACF" w:rsidRDefault="00327ACF" w:rsidP="00345208">
            <w:pPr>
              <w:suppressAutoHyphens/>
              <w:textAlignment w:val="baseline"/>
              <w:rPr>
                <w:rFonts w:eastAsia="Calibri"/>
                <w:sz w:val="22"/>
                <w:szCs w:val="22"/>
              </w:rPr>
            </w:pPr>
            <w:r>
              <w:rPr>
                <w:rFonts w:eastAsia="Calibri"/>
                <w:sz w:val="22"/>
                <w:szCs w:val="22"/>
              </w:rPr>
              <w:t>17 04 07</w:t>
            </w:r>
          </w:p>
        </w:tc>
        <w:tc>
          <w:tcPr>
            <w:tcW w:w="694" w:type="pct"/>
            <w:tcMar>
              <w:left w:w="57" w:type="dxa"/>
              <w:right w:w="57" w:type="dxa"/>
            </w:tcMar>
            <w:vAlign w:val="center"/>
          </w:tcPr>
          <w:p w14:paraId="784B12B7" w14:textId="4E0CFC24" w:rsidR="00327ACF" w:rsidRDefault="00327ACF" w:rsidP="00345208">
            <w:pPr>
              <w:suppressAutoHyphens/>
              <w:textAlignment w:val="baseline"/>
              <w:rPr>
                <w:rFonts w:eastAsia="Calibri"/>
                <w:sz w:val="22"/>
                <w:szCs w:val="22"/>
              </w:rPr>
            </w:pPr>
            <w:r>
              <w:rPr>
                <w:rFonts w:eastAsia="Calibri"/>
                <w:sz w:val="22"/>
                <w:szCs w:val="22"/>
              </w:rPr>
              <w:t>Metalų mišiniai</w:t>
            </w:r>
          </w:p>
        </w:tc>
        <w:tc>
          <w:tcPr>
            <w:tcW w:w="1802" w:type="pct"/>
            <w:tcMar>
              <w:left w:w="57" w:type="dxa"/>
              <w:right w:w="57" w:type="dxa"/>
            </w:tcMar>
            <w:vAlign w:val="center"/>
          </w:tcPr>
          <w:p w14:paraId="7319E6F2" w14:textId="0063A594" w:rsidR="00327ACF" w:rsidRPr="0017555B" w:rsidRDefault="00327ACF" w:rsidP="00345208">
            <w:pPr>
              <w:suppressAutoHyphens/>
              <w:textAlignment w:val="baseline"/>
              <w:rPr>
                <w:rFonts w:eastAsia="Calibri"/>
                <w:sz w:val="22"/>
                <w:szCs w:val="22"/>
              </w:rPr>
            </w:pPr>
            <w:r>
              <w:rPr>
                <w:rFonts w:eastAsia="Calibri"/>
                <w:sz w:val="22"/>
                <w:szCs w:val="22"/>
              </w:rPr>
              <w:t>Griovimo, ardymo metalų mišinių atliekos</w:t>
            </w:r>
          </w:p>
        </w:tc>
        <w:tc>
          <w:tcPr>
            <w:tcW w:w="786" w:type="pct"/>
            <w:vMerge/>
            <w:tcMar>
              <w:left w:w="57" w:type="dxa"/>
              <w:right w:w="57" w:type="dxa"/>
            </w:tcMar>
          </w:tcPr>
          <w:p w14:paraId="43BDC47B" w14:textId="77777777" w:rsidR="00327ACF" w:rsidRDefault="00327ACF" w:rsidP="00345208">
            <w:pPr>
              <w:suppressAutoHyphens/>
              <w:textAlignment w:val="baseline"/>
              <w:rPr>
                <w:rFonts w:eastAsia="Calibri"/>
                <w:sz w:val="22"/>
                <w:szCs w:val="22"/>
              </w:rPr>
            </w:pPr>
          </w:p>
        </w:tc>
        <w:tc>
          <w:tcPr>
            <w:tcW w:w="1165" w:type="pct"/>
            <w:vMerge/>
            <w:tcMar>
              <w:left w:w="57" w:type="dxa"/>
              <w:right w:w="57" w:type="dxa"/>
            </w:tcMar>
            <w:vAlign w:val="center"/>
          </w:tcPr>
          <w:p w14:paraId="6227722E" w14:textId="77777777" w:rsidR="00327ACF" w:rsidRDefault="00327ACF" w:rsidP="00345208">
            <w:pPr>
              <w:suppressAutoHyphens/>
              <w:textAlignment w:val="baseline"/>
              <w:rPr>
                <w:rFonts w:eastAsia="Calibri"/>
                <w:sz w:val="22"/>
                <w:szCs w:val="22"/>
              </w:rPr>
            </w:pPr>
          </w:p>
        </w:tc>
      </w:tr>
      <w:tr w:rsidR="00327ACF" w14:paraId="45AA8110" w14:textId="77777777" w:rsidTr="00327ACF">
        <w:trPr>
          <w:cantSplit/>
          <w:trHeight w:val="243"/>
        </w:trPr>
        <w:tc>
          <w:tcPr>
            <w:tcW w:w="172" w:type="pct"/>
            <w:vAlign w:val="center"/>
          </w:tcPr>
          <w:p w14:paraId="4330A919" w14:textId="063D034F" w:rsidR="00327ACF" w:rsidRDefault="00327ACF" w:rsidP="00F6472F">
            <w:pPr>
              <w:suppressAutoHyphens/>
              <w:jc w:val="center"/>
              <w:textAlignment w:val="baseline"/>
              <w:rPr>
                <w:rFonts w:eastAsia="Calibri"/>
                <w:sz w:val="22"/>
                <w:szCs w:val="22"/>
              </w:rPr>
            </w:pPr>
            <w:r>
              <w:rPr>
                <w:rFonts w:eastAsia="Calibri"/>
                <w:sz w:val="22"/>
                <w:szCs w:val="22"/>
              </w:rPr>
              <w:lastRenderedPageBreak/>
              <w:t>8.</w:t>
            </w:r>
          </w:p>
        </w:tc>
        <w:tc>
          <w:tcPr>
            <w:tcW w:w="381" w:type="pct"/>
            <w:tcMar>
              <w:left w:w="57" w:type="dxa"/>
              <w:right w:w="57" w:type="dxa"/>
            </w:tcMar>
            <w:vAlign w:val="center"/>
          </w:tcPr>
          <w:p w14:paraId="3CD40244" w14:textId="3D08DE06" w:rsidR="00327ACF" w:rsidRDefault="00327ACF" w:rsidP="00345208">
            <w:pPr>
              <w:suppressAutoHyphens/>
              <w:textAlignment w:val="baseline"/>
              <w:rPr>
                <w:rFonts w:eastAsia="Calibri"/>
                <w:sz w:val="22"/>
                <w:szCs w:val="22"/>
              </w:rPr>
            </w:pPr>
            <w:r>
              <w:rPr>
                <w:rFonts w:eastAsia="Calibri"/>
                <w:sz w:val="22"/>
                <w:szCs w:val="22"/>
              </w:rPr>
              <w:t>19 10 01</w:t>
            </w:r>
          </w:p>
        </w:tc>
        <w:tc>
          <w:tcPr>
            <w:tcW w:w="694" w:type="pct"/>
            <w:tcMar>
              <w:left w:w="57" w:type="dxa"/>
              <w:right w:w="57" w:type="dxa"/>
            </w:tcMar>
            <w:vAlign w:val="center"/>
          </w:tcPr>
          <w:p w14:paraId="2C67D0E8" w14:textId="52F0E89D" w:rsidR="00327ACF" w:rsidRDefault="00327ACF" w:rsidP="00345208">
            <w:pPr>
              <w:suppressAutoHyphens/>
              <w:textAlignment w:val="baseline"/>
              <w:rPr>
                <w:rFonts w:eastAsia="Calibri"/>
                <w:sz w:val="22"/>
                <w:szCs w:val="22"/>
              </w:rPr>
            </w:pPr>
            <w:r>
              <w:rPr>
                <w:rFonts w:eastAsia="Calibri"/>
                <w:sz w:val="22"/>
                <w:szCs w:val="22"/>
              </w:rPr>
              <w:t>Geležies ir plieno atliekos</w:t>
            </w:r>
          </w:p>
        </w:tc>
        <w:tc>
          <w:tcPr>
            <w:tcW w:w="1802" w:type="pct"/>
            <w:tcMar>
              <w:left w:w="57" w:type="dxa"/>
              <w:right w:w="57" w:type="dxa"/>
            </w:tcMar>
            <w:vAlign w:val="center"/>
          </w:tcPr>
          <w:p w14:paraId="25C624D5" w14:textId="425BB78F" w:rsidR="00327ACF" w:rsidRDefault="00327ACF" w:rsidP="00345208">
            <w:pPr>
              <w:suppressAutoHyphens/>
              <w:textAlignment w:val="baseline"/>
              <w:rPr>
                <w:rFonts w:eastAsia="Calibri"/>
                <w:sz w:val="22"/>
                <w:szCs w:val="22"/>
              </w:rPr>
            </w:pPr>
            <w:r>
              <w:rPr>
                <w:rFonts w:eastAsia="Calibri"/>
                <w:sz w:val="22"/>
                <w:szCs w:val="22"/>
              </w:rPr>
              <w:t xml:space="preserve">Geležies ir plieno atliekų, kuriuose yra metalų, smulkinimo atliekos </w:t>
            </w:r>
          </w:p>
        </w:tc>
        <w:tc>
          <w:tcPr>
            <w:tcW w:w="786" w:type="pct"/>
            <w:vMerge/>
            <w:tcMar>
              <w:left w:w="57" w:type="dxa"/>
              <w:right w:w="57" w:type="dxa"/>
            </w:tcMar>
          </w:tcPr>
          <w:p w14:paraId="3D7FBCF8" w14:textId="77777777" w:rsidR="00327ACF" w:rsidRDefault="00327ACF" w:rsidP="00345208">
            <w:pPr>
              <w:suppressAutoHyphens/>
              <w:textAlignment w:val="baseline"/>
              <w:rPr>
                <w:rFonts w:eastAsia="Calibri"/>
                <w:sz w:val="22"/>
                <w:szCs w:val="22"/>
              </w:rPr>
            </w:pPr>
          </w:p>
        </w:tc>
        <w:tc>
          <w:tcPr>
            <w:tcW w:w="1165" w:type="pct"/>
            <w:vMerge/>
            <w:tcMar>
              <w:left w:w="57" w:type="dxa"/>
              <w:right w:w="57" w:type="dxa"/>
            </w:tcMar>
            <w:vAlign w:val="center"/>
          </w:tcPr>
          <w:p w14:paraId="68815BC5" w14:textId="77777777" w:rsidR="00327ACF" w:rsidRDefault="00327ACF" w:rsidP="00345208">
            <w:pPr>
              <w:suppressAutoHyphens/>
              <w:textAlignment w:val="baseline"/>
              <w:rPr>
                <w:rFonts w:eastAsia="Calibri"/>
                <w:sz w:val="22"/>
                <w:szCs w:val="22"/>
              </w:rPr>
            </w:pPr>
          </w:p>
        </w:tc>
      </w:tr>
      <w:tr w:rsidR="00327ACF" w14:paraId="1AF08F1C" w14:textId="77777777" w:rsidTr="00327ACF">
        <w:trPr>
          <w:cantSplit/>
          <w:trHeight w:val="243"/>
        </w:trPr>
        <w:tc>
          <w:tcPr>
            <w:tcW w:w="172" w:type="pct"/>
            <w:vAlign w:val="center"/>
          </w:tcPr>
          <w:p w14:paraId="34BE7DB6" w14:textId="652A196C" w:rsidR="00327ACF" w:rsidRDefault="00327ACF" w:rsidP="00F6472F">
            <w:pPr>
              <w:suppressAutoHyphens/>
              <w:jc w:val="center"/>
              <w:textAlignment w:val="baseline"/>
              <w:rPr>
                <w:rFonts w:eastAsia="Calibri"/>
                <w:sz w:val="22"/>
                <w:szCs w:val="22"/>
              </w:rPr>
            </w:pPr>
            <w:r>
              <w:rPr>
                <w:rFonts w:eastAsia="Calibri"/>
                <w:sz w:val="22"/>
                <w:szCs w:val="22"/>
              </w:rPr>
              <w:t>9.</w:t>
            </w:r>
          </w:p>
        </w:tc>
        <w:tc>
          <w:tcPr>
            <w:tcW w:w="381" w:type="pct"/>
            <w:tcMar>
              <w:left w:w="57" w:type="dxa"/>
              <w:right w:w="57" w:type="dxa"/>
            </w:tcMar>
            <w:vAlign w:val="center"/>
          </w:tcPr>
          <w:p w14:paraId="0AE97E52" w14:textId="3F49C1F4" w:rsidR="00327ACF" w:rsidRDefault="00327ACF" w:rsidP="00345208">
            <w:pPr>
              <w:suppressAutoHyphens/>
              <w:textAlignment w:val="baseline"/>
              <w:rPr>
                <w:rFonts w:eastAsia="Calibri"/>
                <w:sz w:val="22"/>
                <w:szCs w:val="22"/>
              </w:rPr>
            </w:pPr>
            <w:r>
              <w:rPr>
                <w:rFonts w:eastAsia="Calibri"/>
                <w:sz w:val="22"/>
                <w:szCs w:val="22"/>
              </w:rPr>
              <w:t>19 12 02</w:t>
            </w:r>
          </w:p>
        </w:tc>
        <w:tc>
          <w:tcPr>
            <w:tcW w:w="694" w:type="pct"/>
            <w:tcMar>
              <w:left w:w="57" w:type="dxa"/>
              <w:right w:w="57" w:type="dxa"/>
            </w:tcMar>
            <w:vAlign w:val="center"/>
          </w:tcPr>
          <w:p w14:paraId="3A9FC30A" w14:textId="51B41B88" w:rsidR="00327ACF" w:rsidRDefault="00327ACF" w:rsidP="00345208">
            <w:pPr>
              <w:suppressAutoHyphens/>
              <w:textAlignment w:val="baseline"/>
              <w:rPr>
                <w:rFonts w:eastAsia="Calibri"/>
                <w:sz w:val="22"/>
                <w:szCs w:val="22"/>
              </w:rPr>
            </w:pPr>
            <w:r>
              <w:rPr>
                <w:rFonts w:eastAsia="Calibri"/>
                <w:sz w:val="22"/>
                <w:szCs w:val="22"/>
              </w:rPr>
              <w:t>Juodieji metalai</w:t>
            </w:r>
          </w:p>
        </w:tc>
        <w:tc>
          <w:tcPr>
            <w:tcW w:w="1802" w:type="pct"/>
            <w:tcMar>
              <w:left w:w="57" w:type="dxa"/>
              <w:right w:w="57" w:type="dxa"/>
            </w:tcMar>
            <w:vAlign w:val="center"/>
          </w:tcPr>
          <w:p w14:paraId="1E0A39C4" w14:textId="23C78034" w:rsidR="00327ACF" w:rsidRDefault="00327ACF" w:rsidP="00345208">
            <w:pPr>
              <w:suppressAutoHyphens/>
              <w:textAlignment w:val="baseline"/>
              <w:rPr>
                <w:rFonts w:eastAsia="Calibri"/>
                <w:sz w:val="22"/>
                <w:szCs w:val="22"/>
              </w:rPr>
            </w:pPr>
            <w:r>
              <w:rPr>
                <w:rFonts w:eastAsia="Calibri"/>
                <w:sz w:val="22"/>
                <w:szCs w:val="22"/>
              </w:rPr>
              <w:t>Atliekų mechaninio apdorojimo – rūšiavimo, smulkinimo juodųjų metalų atliekos</w:t>
            </w:r>
          </w:p>
        </w:tc>
        <w:tc>
          <w:tcPr>
            <w:tcW w:w="786" w:type="pct"/>
            <w:vMerge/>
            <w:tcMar>
              <w:left w:w="57" w:type="dxa"/>
              <w:right w:w="57" w:type="dxa"/>
            </w:tcMar>
          </w:tcPr>
          <w:p w14:paraId="0956D399" w14:textId="77777777" w:rsidR="00327ACF" w:rsidRDefault="00327ACF" w:rsidP="00345208">
            <w:pPr>
              <w:suppressAutoHyphens/>
              <w:textAlignment w:val="baseline"/>
              <w:rPr>
                <w:rFonts w:eastAsia="Calibri"/>
                <w:sz w:val="22"/>
                <w:szCs w:val="22"/>
              </w:rPr>
            </w:pPr>
          </w:p>
        </w:tc>
        <w:tc>
          <w:tcPr>
            <w:tcW w:w="1165" w:type="pct"/>
            <w:vMerge/>
            <w:tcMar>
              <w:left w:w="57" w:type="dxa"/>
              <w:right w:w="57" w:type="dxa"/>
            </w:tcMar>
            <w:vAlign w:val="center"/>
          </w:tcPr>
          <w:p w14:paraId="63003B51" w14:textId="77777777" w:rsidR="00327ACF" w:rsidRDefault="00327ACF" w:rsidP="00345208">
            <w:pPr>
              <w:suppressAutoHyphens/>
              <w:textAlignment w:val="baseline"/>
              <w:rPr>
                <w:rFonts w:eastAsia="Calibri"/>
                <w:sz w:val="22"/>
                <w:szCs w:val="22"/>
              </w:rPr>
            </w:pPr>
          </w:p>
        </w:tc>
      </w:tr>
      <w:tr w:rsidR="00327ACF" w14:paraId="6006D270" w14:textId="77777777" w:rsidTr="00327ACF">
        <w:trPr>
          <w:cantSplit/>
          <w:trHeight w:val="243"/>
        </w:trPr>
        <w:tc>
          <w:tcPr>
            <w:tcW w:w="172" w:type="pct"/>
            <w:vAlign w:val="center"/>
          </w:tcPr>
          <w:p w14:paraId="12148B6C" w14:textId="5D0AEDEC" w:rsidR="00327ACF" w:rsidRDefault="00327ACF" w:rsidP="00F6472F">
            <w:pPr>
              <w:suppressAutoHyphens/>
              <w:jc w:val="center"/>
              <w:textAlignment w:val="baseline"/>
              <w:rPr>
                <w:rFonts w:eastAsia="Calibri"/>
                <w:sz w:val="22"/>
                <w:szCs w:val="22"/>
              </w:rPr>
            </w:pPr>
            <w:r>
              <w:rPr>
                <w:rFonts w:eastAsia="Calibri"/>
                <w:sz w:val="22"/>
                <w:szCs w:val="22"/>
              </w:rPr>
              <w:t xml:space="preserve">10. </w:t>
            </w:r>
          </w:p>
        </w:tc>
        <w:tc>
          <w:tcPr>
            <w:tcW w:w="381" w:type="pct"/>
            <w:tcMar>
              <w:left w:w="57" w:type="dxa"/>
              <w:right w:w="57" w:type="dxa"/>
            </w:tcMar>
            <w:vAlign w:val="center"/>
          </w:tcPr>
          <w:p w14:paraId="3935635C" w14:textId="0A1E8D3E" w:rsidR="00327ACF" w:rsidRDefault="00327ACF" w:rsidP="00345208">
            <w:pPr>
              <w:suppressAutoHyphens/>
              <w:textAlignment w:val="baseline"/>
              <w:rPr>
                <w:rFonts w:eastAsia="Calibri"/>
                <w:sz w:val="22"/>
                <w:szCs w:val="22"/>
              </w:rPr>
            </w:pPr>
            <w:r>
              <w:rPr>
                <w:rFonts w:eastAsia="Calibri"/>
                <w:sz w:val="22"/>
                <w:szCs w:val="22"/>
              </w:rPr>
              <w:t>20 01 40</w:t>
            </w:r>
          </w:p>
        </w:tc>
        <w:tc>
          <w:tcPr>
            <w:tcW w:w="694" w:type="pct"/>
            <w:tcMar>
              <w:left w:w="57" w:type="dxa"/>
              <w:right w:w="57" w:type="dxa"/>
            </w:tcMar>
            <w:vAlign w:val="center"/>
          </w:tcPr>
          <w:p w14:paraId="503191F1" w14:textId="7C8B2ACE" w:rsidR="00327ACF" w:rsidRDefault="00327ACF" w:rsidP="00345208">
            <w:pPr>
              <w:suppressAutoHyphens/>
              <w:textAlignment w:val="baseline"/>
              <w:rPr>
                <w:rFonts w:eastAsia="Calibri"/>
                <w:sz w:val="22"/>
                <w:szCs w:val="22"/>
              </w:rPr>
            </w:pPr>
            <w:r>
              <w:rPr>
                <w:rFonts w:eastAsia="Calibri"/>
                <w:sz w:val="22"/>
                <w:szCs w:val="22"/>
              </w:rPr>
              <w:t>Metalai</w:t>
            </w:r>
          </w:p>
        </w:tc>
        <w:tc>
          <w:tcPr>
            <w:tcW w:w="1802" w:type="pct"/>
            <w:tcMar>
              <w:left w:w="57" w:type="dxa"/>
              <w:right w:w="57" w:type="dxa"/>
            </w:tcMar>
            <w:vAlign w:val="center"/>
          </w:tcPr>
          <w:p w14:paraId="18B8BC5F" w14:textId="4293AA85" w:rsidR="00327ACF" w:rsidRDefault="00716C41" w:rsidP="00345208">
            <w:pPr>
              <w:suppressAutoHyphens/>
              <w:textAlignment w:val="baseline"/>
              <w:rPr>
                <w:rFonts w:eastAsia="Calibri"/>
                <w:sz w:val="22"/>
                <w:szCs w:val="22"/>
              </w:rPr>
            </w:pPr>
            <w:r w:rsidRPr="0017555B">
              <w:rPr>
                <w:rFonts w:eastAsia="Calibri"/>
                <w:sz w:val="22"/>
                <w:szCs w:val="22"/>
              </w:rPr>
              <w:t>Įvairūs metalai</w:t>
            </w:r>
            <w:r>
              <w:rPr>
                <w:rFonts w:eastAsia="Calibri"/>
                <w:sz w:val="22"/>
                <w:szCs w:val="22"/>
              </w:rPr>
              <w:t xml:space="preserve"> </w:t>
            </w:r>
            <w:r w:rsidRPr="0017555B">
              <w:rPr>
                <w:rFonts w:eastAsia="Calibri"/>
                <w:sz w:val="22"/>
                <w:szCs w:val="22"/>
              </w:rPr>
              <w:t xml:space="preserve">– </w:t>
            </w:r>
            <w:r>
              <w:rPr>
                <w:rFonts w:eastAsia="Calibri"/>
                <w:sz w:val="22"/>
                <w:szCs w:val="22"/>
              </w:rPr>
              <w:t xml:space="preserve">pvz., </w:t>
            </w:r>
            <w:r w:rsidRPr="0017555B">
              <w:rPr>
                <w:rFonts w:eastAsia="Calibri"/>
                <w:sz w:val="22"/>
                <w:szCs w:val="22"/>
              </w:rPr>
              <w:t>elektros kabeliai, laidai, viela, varžtai, kampuočiai, vamzdžiai, radiatoriai, kriauklės, puodai, kibirai ir kitos metalinės atliekos</w:t>
            </w:r>
          </w:p>
        </w:tc>
        <w:tc>
          <w:tcPr>
            <w:tcW w:w="786" w:type="pct"/>
            <w:vMerge/>
            <w:tcMar>
              <w:left w:w="57" w:type="dxa"/>
              <w:right w:w="57" w:type="dxa"/>
            </w:tcMar>
          </w:tcPr>
          <w:p w14:paraId="021F389F" w14:textId="77777777" w:rsidR="00327ACF" w:rsidRDefault="00327ACF" w:rsidP="00345208">
            <w:pPr>
              <w:suppressAutoHyphens/>
              <w:textAlignment w:val="baseline"/>
              <w:rPr>
                <w:rFonts w:eastAsia="Calibri"/>
                <w:sz w:val="22"/>
                <w:szCs w:val="22"/>
              </w:rPr>
            </w:pPr>
          </w:p>
        </w:tc>
        <w:tc>
          <w:tcPr>
            <w:tcW w:w="1165" w:type="pct"/>
            <w:vMerge/>
            <w:tcMar>
              <w:left w:w="57" w:type="dxa"/>
              <w:right w:w="57" w:type="dxa"/>
            </w:tcMar>
            <w:vAlign w:val="center"/>
          </w:tcPr>
          <w:p w14:paraId="02CBD068" w14:textId="77777777" w:rsidR="00327ACF" w:rsidRDefault="00327ACF" w:rsidP="00345208">
            <w:pPr>
              <w:suppressAutoHyphens/>
              <w:textAlignment w:val="baseline"/>
              <w:rPr>
                <w:rFonts w:eastAsia="Calibri"/>
                <w:sz w:val="22"/>
                <w:szCs w:val="22"/>
              </w:rPr>
            </w:pPr>
          </w:p>
        </w:tc>
      </w:tr>
      <w:tr w:rsidR="00327ACF" w14:paraId="3B4DAB8E" w14:textId="77777777" w:rsidTr="00327ACF">
        <w:trPr>
          <w:cantSplit/>
          <w:trHeight w:val="243"/>
        </w:trPr>
        <w:tc>
          <w:tcPr>
            <w:tcW w:w="172" w:type="pct"/>
            <w:vAlign w:val="center"/>
          </w:tcPr>
          <w:p w14:paraId="6AA98F99" w14:textId="38FABE6B" w:rsidR="00327ACF" w:rsidRDefault="00327ACF" w:rsidP="00F6472F">
            <w:pPr>
              <w:suppressAutoHyphens/>
              <w:jc w:val="center"/>
              <w:textAlignment w:val="baseline"/>
              <w:rPr>
                <w:rFonts w:eastAsia="Calibri"/>
                <w:sz w:val="22"/>
                <w:szCs w:val="22"/>
              </w:rPr>
            </w:pPr>
            <w:r>
              <w:rPr>
                <w:rFonts w:eastAsia="Calibri"/>
                <w:sz w:val="22"/>
                <w:szCs w:val="22"/>
              </w:rPr>
              <w:t>11.</w:t>
            </w:r>
          </w:p>
        </w:tc>
        <w:tc>
          <w:tcPr>
            <w:tcW w:w="381" w:type="pct"/>
            <w:tcMar>
              <w:left w:w="57" w:type="dxa"/>
              <w:right w:w="57" w:type="dxa"/>
            </w:tcMar>
            <w:vAlign w:val="center"/>
          </w:tcPr>
          <w:p w14:paraId="05F6D39A" w14:textId="6F9DC2A0" w:rsidR="00327ACF" w:rsidRDefault="00327ACF" w:rsidP="00345208">
            <w:pPr>
              <w:suppressAutoHyphens/>
              <w:textAlignment w:val="baseline"/>
              <w:rPr>
                <w:rFonts w:eastAsia="Calibri"/>
                <w:sz w:val="22"/>
                <w:szCs w:val="22"/>
              </w:rPr>
            </w:pPr>
            <w:r>
              <w:rPr>
                <w:rFonts w:eastAsia="Calibri"/>
                <w:sz w:val="22"/>
                <w:szCs w:val="22"/>
              </w:rPr>
              <w:t>19 12 12</w:t>
            </w:r>
          </w:p>
        </w:tc>
        <w:tc>
          <w:tcPr>
            <w:tcW w:w="694" w:type="pct"/>
            <w:tcMar>
              <w:left w:w="57" w:type="dxa"/>
              <w:right w:w="57" w:type="dxa"/>
            </w:tcMar>
            <w:vAlign w:val="center"/>
          </w:tcPr>
          <w:p w14:paraId="69206773" w14:textId="48342B7F" w:rsidR="00327ACF" w:rsidRDefault="00327ACF" w:rsidP="00345208">
            <w:pPr>
              <w:suppressAutoHyphens/>
              <w:textAlignment w:val="baseline"/>
              <w:rPr>
                <w:rFonts w:eastAsia="Calibri"/>
                <w:sz w:val="22"/>
                <w:szCs w:val="22"/>
              </w:rPr>
            </w:pPr>
            <w:r>
              <w:rPr>
                <w:rFonts w:eastAsia="Calibri"/>
                <w:sz w:val="22"/>
                <w:szCs w:val="22"/>
              </w:rPr>
              <w:t>Kitos mechaninio atliekų apdorojimo atliekos (įskaitant medžiagų mišinius), nenurodytos 191211</w:t>
            </w:r>
          </w:p>
        </w:tc>
        <w:tc>
          <w:tcPr>
            <w:tcW w:w="1802" w:type="pct"/>
            <w:tcMar>
              <w:left w:w="57" w:type="dxa"/>
              <w:right w:w="57" w:type="dxa"/>
            </w:tcMar>
            <w:vAlign w:val="center"/>
          </w:tcPr>
          <w:p w14:paraId="1B2DA2F0" w14:textId="1B638CC0" w:rsidR="00327ACF" w:rsidRDefault="00327ACF" w:rsidP="00345208">
            <w:pPr>
              <w:suppressAutoHyphens/>
              <w:textAlignment w:val="baseline"/>
              <w:rPr>
                <w:rFonts w:eastAsia="Calibri"/>
                <w:sz w:val="22"/>
                <w:szCs w:val="22"/>
              </w:rPr>
            </w:pPr>
            <w:r>
              <w:rPr>
                <w:rFonts w:eastAsia="Calibri"/>
                <w:sz w:val="22"/>
                <w:szCs w:val="22"/>
              </w:rPr>
              <w:t>Po metalo laužo rūšiavimo, pjaustymo, presavimo liekančių nepavojingųjų nemetalinių atliekų mišinys</w:t>
            </w:r>
          </w:p>
        </w:tc>
        <w:tc>
          <w:tcPr>
            <w:tcW w:w="786" w:type="pct"/>
            <w:vMerge/>
            <w:tcMar>
              <w:left w:w="57" w:type="dxa"/>
              <w:right w:w="57" w:type="dxa"/>
            </w:tcMar>
          </w:tcPr>
          <w:p w14:paraId="40D083D7" w14:textId="77777777" w:rsidR="00327ACF" w:rsidRDefault="00327ACF" w:rsidP="00345208">
            <w:pPr>
              <w:suppressAutoHyphens/>
              <w:textAlignment w:val="baseline"/>
              <w:rPr>
                <w:rFonts w:eastAsia="Calibri"/>
                <w:sz w:val="22"/>
                <w:szCs w:val="22"/>
              </w:rPr>
            </w:pPr>
          </w:p>
        </w:tc>
        <w:tc>
          <w:tcPr>
            <w:tcW w:w="1165" w:type="pct"/>
            <w:tcMar>
              <w:left w:w="57" w:type="dxa"/>
              <w:right w:w="57" w:type="dxa"/>
            </w:tcMar>
            <w:vAlign w:val="center"/>
          </w:tcPr>
          <w:p w14:paraId="1A5EA0DB" w14:textId="175AD854" w:rsidR="00327ACF" w:rsidRDefault="00327ACF" w:rsidP="004453C3">
            <w:pPr>
              <w:suppressAutoHyphens/>
              <w:jc w:val="center"/>
              <w:textAlignment w:val="baseline"/>
              <w:rPr>
                <w:rFonts w:eastAsia="Calibri"/>
                <w:sz w:val="22"/>
                <w:szCs w:val="22"/>
              </w:rPr>
            </w:pPr>
            <w:r>
              <w:rPr>
                <w:rFonts w:eastAsia="Calibri"/>
                <w:sz w:val="22"/>
                <w:szCs w:val="22"/>
              </w:rPr>
              <w:t>1,00</w:t>
            </w:r>
          </w:p>
        </w:tc>
      </w:tr>
      <w:tr w:rsidR="00327ACF" w14:paraId="5832D218" w14:textId="77777777" w:rsidTr="00327ACF">
        <w:trPr>
          <w:cantSplit/>
          <w:trHeight w:val="243"/>
        </w:trPr>
        <w:tc>
          <w:tcPr>
            <w:tcW w:w="172" w:type="pct"/>
            <w:vAlign w:val="center"/>
          </w:tcPr>
          <w:p w14:paraId="78665F9C" w14:textId="3420D3E3" w:rsidR="00327ACF" w:rsidRDefault="00327ACF" w:rsidP="00F6472F">
            <w:pPr>
              <w:suppressAutoHyphens/>
              <w:jc w:val="center"/>
              <w:textAlignment w:val="baseline"/>
              <w:rPr>
                <w:rFonts w:eastAsia="Calibri"/>
                <w:sz w:val="22"/>
                <w:szCs w:val="22"/>
              </w:rPr>
            </w:pPr>
            <w:r>
              <w:rPr>
                <w:rFonts w:eastAsia="Calibri"/>
                <w:sz w:val="22"/>
                <w:szCs w:val="22"/>
              </w:rPr>
              <w:t>12.</w:t>
            </w:r>
          </w:p>
        </w:tc>
        <w:tc>
          <w:tcPr>
            <w:tcW w:w="381" w:type="pct"/>
            <w:tcMar>
              <w:left w:w="57" w:type="dxa"/>
              <w:right w:w="57" w:type="dxa"/>
            </w:tcMar>
            <w:vAlign w:val="center"/>
          </w:tcPr>
          <w:p w14:paraId="0A6ECA7A" w14:textId="6284FA5D" w:rsidR="00327ACF" w:rsidRDefault="00327ACF" w:rsidP="00345208">
            <w:pPr>
              <w:suppressAutoHyphens/>
              <w:textAlignment w:val="baseline"/>
              <w:rPr>
                <w:rFonts w:eastAsia="Calibri"/>
                <w:sz w:val="22"/>
                <w:szCs w:val="22"/>
              </w:rPr>
            </w:pPr>
            <w:r>
              <w:rPr>
                <w:rFonts w:eastAsia="Calibri"/>
                <w:sz w:val="22"/>
                <w:szCs w:val="22"/>
              </w:rPr>
              <w:t>12 01 13</w:t>
            </w:r>
          </w:p>
        </w:tc>
        <w:tc>
          <w:tcPr>
            <w:tcW w:w="694" w:type="pct"/>
            <w:tcMar>
              <w:left w:w="57" w:type="dxa"/>
              <w:right w:w="57" w:type="dxa"/>
            </w:tcMar>
            <w:vAlign w:val="center"/>
          </w:tcPr>
          <w:p w14:paraId="575A65E3" w14:textId="0DE4C47F" w:rsidR="00327ACF" w:rsidRDefault="00327ACF" w:rsidP="00345208">
            <w:pPr>
              <w:suppressAutoHyphens/>
              <w:textAlignment w:val="baseline"/>
              <w:rPr>
                <w:rFonts w:eastAsia="Calibri"/>
                <w:sz w:val="22"/>
                <w:szCs w:val="22"/>
              </w:rPr>
            </w:pPr>
            <w:r>
              <w:rPr>
                <w:rFonts w:eastAsia="Calibri"/>
                <w:sz w:val="22"/>
                <w:szCs w:val="22"/>
              </w:rPr>
              <w:t>S</w:t>
            </w:r>
            <w:r w:rsidRPr="004453C3">
              <w:rPr>
                <w:rFonts w:eastAsia="Calibri"/>
                <w:sz w:val="22"/>
                <w:szCs w:val="22"/>
              </w:rPr>
              <w:t>uvirinimo atliekos</w:t>
            </w:r>
          </w:p>
        </w:tc>
        <w:tc>
          <w:tcPr>
            <w:tcW w:w="1802" w:type="pct"/>
            <w:tcMar>
              <w:left w:w="57" w:type="dxa"/>
              <w:right w:w="57" w:type="dxa"/>
            </w:tcMar>
            <w:vAlign w:val="center"/>
          </w:tcPr>
          <w:p w14:paraId="42039ED0" w14:textId="3B42737D" w:rsidR="00327ACF" w:rsidRDefault="00327ACF" w:rsidP="00345208">
            <w:pPr>
              <w:suppressAutoHyphens/>
              <w:textAlignment w:val="baseline"/>
              <w:rPr>
                <w:rFonts w:eastAsia="Calibri"/>
                <w:sz w:val="22"/>
                <w:szCs w:val="22"/>
              </w:rPr>
            </w:pPr>
            <w:r>
              <w:rPr>
                <w:rFonts w:eastAsia="Calibri"/>
                <w:sz w:val="22"/>
                <w:szCs w:val="22"/>
              </w:rPr>
              <w:t xml:space="preserve">Metalo suvirinimo atliekos </w:t>
            </w:r>
          </w:p>
        </w:tc>
        <w:tc>
          <w:tcPr>
            <w:tcW w:w="786" w:type="pct"/>
            <w:vMerge/>
            <w:tcMar>
              <w:left w:w="57" w:type="dxa"/>
              <w:right w:w="57" w:type="dxa"/>
            </w:tcMar>
          </w:tcPr>
          <w:p w14:paraId="1FF07A3D" w14:textId="77777777" w:rsidR="00327ACF" w:rsidRDefault="00327ACF" w:rsidP="00345208">
            <w:pPr>
              <w:suppressAutoHyphens/>
              <w:textAlignment w:val="baseline"/>
              <w:rPr>
                <w:rFonts w:eastAsia="Calibri"/>
                <w:sz w:val="22"/>
                <w:szCs w:val="22"/>
              </w:rPr>
            </w:pPr>
          </w:p>
        </w:tc>
        <w:tc>
          <w:tcPr>
            <w:tcW w:w="1165" w:type="pct"/>
            <w:vMerge w:val="restart"/>
            <w:tcMar>
              <w:left w:w="57" w:type="dxa"/>
              <w:right w:w="57" w:type="dxa"/>
            </w:tcMar>
            <w:vAlign w:val="center"/>
          </w:tcPr>
          <w:p w14:paraId="678E467B" w14:textId="174F98FD" w:rsidR="00327ACF" w:rsidRDefault="00327ACF" w:rsidP="004453C3">
            <w:pPr>
              <w:suppressAutoHyphens/>
              <w:jc w:val="center"/>
              <w:textAlignment w:val="baseline"/>
              <w:rPr>
                <w:rFonts w:eastAsia="Calibri"/>
                <w:sz w:val="22"/>
                <w:szCs w:val="22"/>
              </w:rPr>
            </w:pPr>
            <w:r>
              <w:rPr>
                <w:rFonts w:eastAsia="Calibri"/>
                <w:sz w:val="22"/>
                <w:szCs w:val="22"/>
              </w:rPr>
              <w:t>181,10</w:t>
            </w:r>
          </w:p>
        </w:tc>
      </w:tr>
      <w:tr w:rsidR="00327ACF" w14:paraId="38300BE8" w14:textId="77777777" w:rsidTr="00327ACF">
        <w:trPr>
          <w:cantSplit/>
          <w:trHeight w:val="243"/>
        </w:trPr>
        <w:tc>
          <w:tcPr>
            <w:tcW w:w="172" w:type="pct"/>
            <w:vAlign w:val="center"/>
          </w:tcPr>
          <w:p w14:paraId="416EF0B0" w14:textId="38372EF7" w:rsidR="00327ACF" w:rsidRDefault="00327ACF" w:rsidP="00F6472F">
            <w:pPr>
              <w:suppressAutoHyphens/>
              <w:jc w:val="center"/>
              <w:textAlignment w:val="baseline"/>
              <w:rPr>
                <w:rFonts w:eastAsia="Calibri"/>
                <w:sz w:val="22"/>
                <w:szCs w:val="22"/>
              </w:rPr>
            </w:pPr>
            <w:r>
              <w:rPr>
                <w:rFonts w:eastAsia="Calibri"/>
                <w:sz w:val="22"/>
                <w:szCs w:val="22"/>
              </w:rPr>
              <w:t>13.</w:t>
            </w:r>
          </w:p>
        </w:tc>
        <w:tc>
          <w:tcPr>
            <w:tcW w:w="381" w:type="pct"/>
            <w:tcMar>
              <w:left w:w="57" w:type="dxa"/>
              <w:right w:w="57" w:type="dxa"/>
            </w:tcMar>
            <w:vAlign w:val="center"/>
          </w:tcPr>
          <w:p w14:paraId="58146C66" w14:textId="23879975" w:rsidR="00327ACF" w:rsidRDefault="00327ACF" w:rsidP="00345208">
            <w:pPr>
              <w:suppressAutoHyphens/>
              <w:textAlignment w:val="baseline"/>
              <w:rPr>
                <w:rFonts w:eastAsia="Calibri"/>
                <w:sz w:val="22"/>
                <w:szCs w:val="22"/>
              </w:rPr>
            </w:pPr>
            <w:r>
              <w:rPr>
                <w:rFonts w:eastAsia="Calibri"/>
                <w:sz w:val="22"/>
                <w:szCs w:val="22"/>
              </w:rPr>
              <w:t>10 03 05</w:t>
            </w:r>
          </w:p>
        </w:tc>
        <w:tc>
          <w:tcPr>
            <w:tcW w:w="694" w:type="pct"/>
            <w:tcMar>
              <w:left w:w="57" w:type="dxa"/>
              <w:right w:w="57" w:type="dxa"/>
            </w:tcMar>
            <w:vAlign w:val="center"/>
          </w:tcPr>
          <w:p w14:paraId="228F6471" w14:textId="27871962" w:rsidR="00327ACF" w:rsidRDefault="00327ACF" w:rsidP="00345208">
            <w:pPr>
              <w:suppressAutoHyphens/>
              <w:textAlignment w:val="baseline"/>
              <w:rPr>
                <w:rFonts w:eastAsia="Calibri"/>
                <w:sz w:val="22"/>
                <w:szCs w:val="22"/>
              </w:rPr>
            </w:pPr>
            <w:r>
              <w:rPr>
                <w:rFonts w:eastAsia="Calibri"/>
                <w:sz w:val="22"/>
                <w:szCs w:val="22"/>
              </w:rPr>
              <w:t>Aliuminio atliekos</w:t>
            </w:r>
          </w:p>
        </w:tc>
        <w:tc>
          <w:tcPr>
            <w:tcW w:w="1802" w:type="pct"/>
            <w:tcMar>
              <w:left w:w="57" w:type="dxa"/>
              <w:right w:w="57" w:type="dxa"/>
            </w:tcMar>
            <w:vAlign w:val="center"/>
          </w:tcPr>
          <w:p w14:paraId="720CFF4A" w14:textId="6C983B5E" w:rsidR="00327ACF" w:rsidRDefault="00327ACF" w:rsidP="00345208">
            <w:pPr>
              <w:suppressAutoHyphens/>
              <w:textAlignment w:val="baseline"/>
              <w:rPr>
                <w:rFonts w:eastAsia="Calibri"/>
                <w:sz w:val="22"/>
                <w:szCs w:val="22"/>
              </w:rPr>
            </w:pPr>
            <w:r>
              <w:rPr>
                <w:rFonts w:eastAsia="Calibri"/>
                <w:sz w:val="22"/>
                <w:szCs w:val="22"/>
              </w:rPr>
              <w:t>Aliuminio atliekos iš aliuminio terminės metalurgijos</w:t>
            </w:r>
          </w:p>
        </w:tc>
        <w:tc>
          <w:tcPr>
            <w:tcW w:w="786" w:type="pct"/>
            <w:vMerge/>
            <w:tcMar>
              <w:left w:w="57" w:type="dxa"/>
              <w:right w:w="57" w:type="dxa"/>
            </w:tcMar>
          </w:tcPr>
          <w:p w14:paraId="77AABB95" w14:textId="77777777" w:rsidR="00327ACF" w:rsidRDefault="00327ACF" w:rsidP="00345208">
            <w:pPr>
              <w:suppressAutoHyphens/>
              <w:textAlignment w:val="baseline"/>
              <w:rPr>
                <w:rFonts w:eastAsia="Calibri"/>
                <w:sz w:val="22"/>
                <w:szCs w:val="22"/>
              </w:rPr>
            </w:pPr>
          </w:p>
        </w:tc>
        <w:tc>
          <w:tcPr>
            <w:tcW w:w="1165" w:type="pct"/>
            <w:vMerge/>
            <w:tcMar>
              <w:left w:w="57" w:type="dxa"/>
              <w:right w:w="57" w:type="dxa"/>
            </w:tcMar>
            <w:vAlign w:val="center"/>
          </w:tcPr>
          <w:p w14:paraId="6BEB2D26" w14:textId="77777777" w:rsidR="00327ACF" w:rsidRDefault="00327ACF" w:rsidP="004453C3">
            <w:pPr>
              <w:suppressAutoHyphens/>
              <w:jc w:val="center"/>
              <w:textAlignment w:val="baseline"/>
              <w:rPr>
                <w:rFonts w:eastAsia="Calibri"/>
                <w:sz w:val="22"/>
                <w:szCs w:val="22"/>
              </w:rPr>
            </w:pPr>
          </w:p>
        </w:tc>
      </w:tr>
      <w:tr w:rsidR="00327ACF" w14:paraId="6684AC55" w14:textId="77777777" w:rsidTr="00327ACF">
        <w:trPr>
          <w:cantSplit/>
          <w:trHeight w:val="243"/>
        </w:trPr>
        <w:tc>
          <w:tcPr>
            <w:tcW w:w="172" w:type="pct"/>
            <w:vAlign w:val="center"/>
          </w:tcPr>
          <w:p w14:paraId="4AB4DFFB" w14:textId="5711049C" w:rsidR="00327ACF" w:rsidRDefault="00327ACF" w:rsidP="00F6472F">
            <w:pPr>
              <w:suppressAutoHyphens/>
              <w:jc w:val="center"/>
              <w:textAlignment w:val="baseline"/>
              <w:rPr>
                <w:rFonts w:eastAsia="Calibri"/>
                <w:sz w:val="22"/>
                <w:szCs w:val="22"/>
              </w:rPr>
            </w:pPr>
            <w:r>
              <w:rPr>
                <w:rFonts w:eastAsia="Calibri"/>
                <w:sz w:val="22"/>
                <w:szCs w:val="22"/>
              </w:rPr>
              <w:t>14.</w:t>
            </w:r>
          </w:p>
        </w:tc>
        <w:tc>
          <w:tcPr>
            <w:tcW w:w="381" w:type="pct"/>
            <w:tcMar>
              <w:left w:w="57" w:type="dxa"/>
              <w:right w:w="57" w:type="dxa"/>
            </w:tcMar>
            <w:vAlign w:val="center"/>
          </w:tcPr>
          <w:p w14:paraId="18016BCA" w14:textId="4DB4F328" w:rsidR="00327ACF" w:rsidRDefault="00327ACF" w:rsidP="00345208">
            <w:pPr>
              <w:suppressAutoHyphens/>
              <w:textAlignment w:val="baseline"/>
              <w:rPr>
                <w:rFonts w:eastAsia="Calibri"/>
                <w:sz w:val="22"/>
                <w:szCs w:val="22"/>
              </w:rPr>
            </w:pPr>
            <w:r>
              <w:rPr>
                <w:rFonts w:eastAsia="Calibri"/>
                <w:sz w:val="22"/>
                <w:szCs w:val="22"/>
              </w:rPr>
              <w:t>17 04 01</w:t>
            </w:r>
          </w:p>
        </w:tc>
        <w:tc>
          <w:tcPr>
            <w:tcW w:w="694" w:type="pct"/>
            <w:tcMar>
              <w:left w:w="57" w:type="dxa"/>
              <w:right w:w="57" w:type="dxa"/>
            </w:tcMar>
            <w:vAlign w:val="center"/>
          </w:tcPr>
          <w:p w14:paraId="0990E26D" w14:textId="0D510AFA" w:rsidR="00327ACF" w:rsidRDefault="00327ACF" w:rsidP="00345208">
            <w:pPr>
              <w:suppressAutoHyphens/>
              <w:textAlignment w:val="baseline"/>
              <w:rPr>
                <w:rFonts w:eastAsia="Calibri"/>
                <w:sz w:val="22"/>
                <w:szCs w:val="22"/>
              </w:rPr>
            </w:pPr>
            <w:r>
              <w:rPr>
                <w:rFonts w:eastAsia="Calibri"/>
                <w:sz w:val="22"/>
                <w:szCs w:val="22"/>
              </w:rPr>
              <w:t>Varis, bronza, žalvaris</w:t>
            </w:r>
          </w:p>
        </w:tc>
        <w:tc>
          <w:tcPr>
            <w:tcW w:w="1802" w:type="pct"/>
            <w:tcMar>
              <w:left w:w="57" w:type="dxa"/>
              <w:right w:w="57" w:type="dxa"/>
            </w:tcMar>
            <w:vAlign w:val="center"/>
          </w:tcPr>
          <w:p w14:paraId="164B325D" w14:textId="0E205FCB" w:rsidR="00327ACF" w:rsidRDefault="00327ACF" w:rsidP="00345208">
            <w:pPr>
              <w:suppressAutoHyphens/>
              <w:textAlignment w:val="baseline"/>
              <w:rPr>
                <w:rFonts w:eastAsia="Calibri"/>
                <w:sz w:val="22"/>
                <w:szCs w:val="22"/>
              </w:rPr>
            </w:pPr>
            <w:r w:rsidRPr="0017555B">
              <w:rPr>
                <w:rFonts w:eastAsia="Calibri"/>
                <w:sz w:val="22"/>
                <w:szCs w:val="22"/>
              </w:rPr>
              <w:t>Vario, bronzos, žalvario atliekos (</w:t>
            </w:r>
            <w:r>
              <w:rPr>
                <w:rFonts w:eastAsia="Calibri"/>
                <w:sz w:val="22"/>
                <w:szCs w:val="22"/>
              </w:rPr>
              <w:t xml:space="preserve">pvz., </w:t>
            </w:r>
            <w:r w:rsidRPr="0017555B">
              <w:rPr>
                <w:rFonts w:eastAsia="Calibri"/>
                <w:sz w:val="22"/>
                <w:szCs w:val="22"/>
              </w:rPr>
              <w:t>vamzdžiai, vielos, jungtys, detalės ir kt.) susidarančios statybos, ardymo</w:t>
            </w:r>
            <w:r>
              <w:rPr>
                <w:rFonts w:eastAsia="Calibri"/>
                <w:sz w:val="22"/>
                <w:szCs w:val="22"/>
              </w:rPr>
              <w:t xml:space="preserve">, </w:t>
            </w:r>
            <w:r w:rsidRPr="0017555B">
              <w:rPr>
                <w:rFonts w:eastAsia="Calibri"/>
                <w:sz w:val="22"/>
                <w:szCs w:val="22"/>
              </w:rPr>
              <w:t>remonto</w:t>
            </w:r>
            <w:r>
              <w:rPr>
                <w:rFonts w:eastAsia="Calibri"/>
                <w:sz w:val="22"/>
                <w:szCs w:val="22"/>
              </w:rPr>
              <w:t xml:space="preserve"> ar kt.</w:t>
            </w:r>
            <w:r w:rsidRPr="0017555B">
              <w:rPr>
                <w:rFonts w:eastAsia="Calibri"/>
                <w:sz w:val="22"/>
                <w:szCs w:val="22"/>
              </w:rPr>
              <w:t xml:space="preserve"> darbų metu</w:t>
            </w:r>
          </w:p>
        </w:tc>
        <w:tc>
          <w:tcPr>
            <w:tcW w:w="786" w:type="pct"/>
            <w:vMerge/>
            <w:tcMar>
              <w:left w:w="57" w:type="dxa"/>
              <w:right w:w="57" w:type="dxa"/>
            </w:tcMar>
          </w:tcPr>
          <w:p w14:paraId="5DD7C731" w14:textId="77777777" w:rsidR="00327ACF" w:rsidRDefault="00327ACF" w:rsidP="00345208">
            <w:pPr>
              <w:suppressAutoHyphens/>
              <w:textAlignment w:val="baseline"/>
              <w:rPr>
                <w:rFonts w:eastAsia="Calibri"/>
                <w:sz w:val="22"/>
                <w:szCs w:val="22"/>
              </w:rPr>
            </w:pPr>
          </w:p>
        </w:tc>
        <w:tc>
          <w:tcPr>
            <w:tcW w:w="1165" w:type="pct"/>
            <w:vMerge/>
            <w:tcMar>
              <w:left w:w="57" w:type="dxa"/>
              <w:right w:w="57" w:type="dxa"/>
            </w:tcMar>
            <w:vAlign w:val="center"/>
          </w:tcPr>
          <w:p w14:paraId="3A017F7D" w14:textId="77777777" w:rsidR="00327ACF" w:rsidRDefault="00327ACF" w:rsidP="004453C3">
            <w:pPr>
              <w:suppressAutoHyphens/>
              <w:jc w:val="center"/>
              <w:textAlignment w:val="baseline"/>
              <w:rPr>
                <w:rFonts w:eastAsia="Calibri"/>
                <w:sz w:val="22"/>
                <w:szCs w:val="22"/>
              </w:rPr>
            </w:pPr>
          </w:p>
        </w:tc>
      </w:tr>
      <w:tr w:rsidR="00327ACF" w14:paraId="1C7DEF16" w14:textId="77777777" w:rsidTr="00327ACF">
        <w:trPr>
          <w:cantSplit/>
          <w:trHeight w:val="243"/>
        </w:trPr>
        <w:tc>
          <w:tcPr>
            <w:tcW w:w="172" w:type="pct"/>
            <w:vAlign w:val="center"/>
          </w:tcPr>
          <w:p w14:paraId="4E8F4451" w14:textId="13AA97F0" w:rsidR="00327ACF" w:rsidRDefault="00327ACF" w:rsidP="00F6472F">
            <w:pPr>
              <w:suppressAutoHyphens/>
              <w:jc w:val="center"/>
              <w:textAlignment w:val="baseline"/>
              <w:rPr>
                <w:rFonts w:eastAsia="Calibri"/>
                <w:sz w:val="22"/>
                <w:szCs w:val="22"/>
              </w:rPr>
            </w:pPr>
            <w:r>
              <w:rPr>
                <w:rFonts w:eastAsia="Calibri"/>
                <w:sz w:val="22"/>
                <w:szCs w:val="22"/>
              </w:rPr>
              <w:t>15.</w:t>
            </w:r>
          </w:p>
        </w:tc>
        <w:tc>
          <w:tcPr>
            <w:tcW w:w="381" w:type="pct"/>
            <w:tcMar>
              <w:left w:w="57" w:type="dxa"/>
              <w:right w:w="57" w:type="dxa"/>
            </w:tcMar>
            <w:vAlign w:val="center"/>
          </w:tcPr>
          <w:p w14:paraId="693CB8AE" w14:textId="6A93962A" w:rsidR="00327ACF" w:rsidRDefault="00327ACF" w:rsidP="00345208">
            <w:pPr>
              <w:suppressAutoHyphens/>
              <w:textAlignment w:val="baseline"/>
              <w:rPr>
                <w:rFonts w:eastAsia="Calibri"/>
                <w:sz w:val="22"/>
                <w:szCs w:val="22"/>
              </w:rPr>
            </w:pPr>
            <w:r>
              <w:rPr>
                <w:rFonts w:eastAsia="Calibri"/>
                <w:sz w:val="22"/>
                <w:szCs w:val="22"/>
              </w:rPr>
              <w:t>17 04 02</w:t>
            </w:r>
          </w:p>
        </w:tc>
        <w:tc>
          <w:tcPr>
            <w:tcW w:w="694" w:type="pct"/>
            <w:tcMar>
              <w:left w:w="57" w:type="dxa"/>
              <w:right w:w="57" w:type="dxa"/>
            </w:tcMar>
            <w:vAlign w:val="center"/>
          </w:tcPr>
          <w:p w14:paraId="5985E292" w14:textId="1DDD85BC" w:rsidR="00327ACF" w:rsidRDefault="00327ACF" w:rsidP="00345208">
            <w:pPr>
              <w:suppressAutoHyphens/>
              <w:textAlignment w:val="baseline"/>
              <w:rPr>
                <w:rFonts w:eastAsia="Calibri"/>
                <w:sz w:val="22"/>
                <w:szCs w:val="22"/>
              </w:rPr>
            </w:pPr>
            <w:r>
              <w:rPr>
                <w:rFonts w:eastAsia="Calibri"/>
                <w:sz w:val="22"/>
                <w:szCs w:val="22"/>
              </w:rPr>
              <w:t>Aliuminis</w:t>
            </w:r>
          </w:p>
        </w:tc>
        <w:tc>
          <w:tcPr>
            <w:tcW w:w="1802" w:type="pct"/>
            <w:tcMar>
              <w:left w:w="57" w:type="dxa"/>
              <w:right w:w="57" w:type="dxa"/>
            </w:tcMar>
            <w:vAlign w:val="center"/>
          </w:tcPr>
          <w:p w14:paraId="0051E272" w14:textId="56C305F7" w:rsidR="00327ACF" w:rsidRDefault="00327ACF" w:rsidP="00345208">
            <w:pPr>
              <w:suppressAutoHyphens/>
              <w:textAlignment w:val="baseline"/>
              <w:rPr>
                <w:rFonts w:eastAsia="Calibri"/>
                <w:sz w:val="22"/>
                <w:szCs w:val="22"/>
              </w:rPr>
            </w:pPr>
            <w:r w:rsidRPr="0017555B">
              <w:rPr>
                <w:rFonts w:eastAsia="Calibri"/>
                <w:sz w:val="22"/>
                <w:szCs w:val="22"/>
              </w:rPr>
              <w:t>Aliuminio atliekos (</w:t>
            </w:r>
            <w:r>
              <w:rPr>
                <w:rFonts w:eastAsia="Calibri"/>
                <w:sz w:val="22"/>
                <w:szCs w:val="22"/>
              </w:rPr>
              <w:t xml:space="preserve">pvz., </w:t>
            </w:r>
            <w:r w:rsidRPr="0017555B">
              <w:rPr>
                <w:rFonts w:eastAsia="Calibri"/>
                <w:sz w:val="22"/>
                <w:szCs w:val="22"/>
              </w:rPr>
              <w:t>profilių nuopjovos, skardos, lakštai, folija, konstrukcinės dalys</w:t>
            </w:r>
            <w:r>
              <w:rPr>
                <w:rFonts w:eastAsia="Calibri"/>
                <w:sz w:val="22"/>
                <w:szCs w:val="22"/>
              </w:rPr>
              <w:t xml:space="preserve"> ir kt.</w:t>
            </w:r>
            <w:r w:rsidRPr="0017555B">
              <w:rPr>
                <w:rFonts w:eastAsia="Calibri"/>
                <w:sz w:val="22"/>
                <w:szCs w:val="22"/>
              </w:rPr>
              <w:t xml:space="preserve">) susidarančios statybos, ardymo ar remonto darbų </w:t>
            </w:r>
            <w:r>
              <w:rPr>
                <w:rFonts w:eastAsia="Calibri"/>
                <w:sz w:val="22"/>
                <w:szCs w:val="22"/>
              </w:rPr>
              <w:t xml:space="preserve">bei kitos veiklos </w:t>
            </w:r>
            <w:r w:rsidRPr="0017555B">
              <w:rPr>
                <w:rFonts w:eastAsia="Calibri"/>
                <w:sz w:val="22"/>
                <w:szCs w:val="22"/>
              </w:rPr>
              <w:t>metu</w:t>
            </w:r>
          </w:p>
        </w:tc>
        <w:tc>
          <w:tcPr>
            <w:tcW w:w="786" w:type="pct"/>
            <w:vMerge/>
            <w:tcMar>
              <w:left w:w="57" w:type="dxa"/>
              <w:right w:w="57" w:type="dxa"/>
            </w:tcMar>
          </w:tcPr>
          <w:p w14:paraId="6068D600" w14:textId="77777777" w:rsidR="00327ACF" w:rsidRDefault="00327ACF" w:rsidP="00345208">
            <w:pPr>
              <w:suppressAutoHyphens/>
              <w:textAlignment w:val="baseline"/>
              <w:rPr>
                <w:rFonts w:eastAsia="Calibri"/>
                <w:sz w:val="22"/>
                <w:szCs w:val="22"/>
              </w:rPr>
            </w:pPr>
          </w:p>
        </w:tc>
        <w:tc>
          <w:tcPr>
            <w:tcW w:w="1165" w:type="pct"/>
            <w:vMerge/>
            <w:tcMar>
              <w:left w:w="57" w:type="dxa"/>
              <w:right w:w="57" w:type="dxa"/>
            </w:tcMar>
            <w:vAlign w:val="center"/>
          </w:tcPr>
          <w:p w14:paraId="30E6ACBF" w14:textId="77777777" w:rsidR="00327ACF" w:rsidRDefault="00327ACF" w:rsidP="004453C3">
            <w:pPr>
              <w:suppressAutoHyphens/>
              <w:jc w:val="center"/>
              <w:textAlignment w:val="baseline"/>
              <w:rPr>
                <w:rFonts w:eastAsia="Calibri"/>
                <w:sz w:val="22"/>
                <w:szCs w:val="22"/>
              </w:rPr>
            </w:pPr>
          </w:p>
        </w:tc>
      </w:tr>
      <w:tr w:rsidR="00327ACF" w14:paraId="764C184C" w14:textId="77777777" w:rsidTr="00327ACF">
        <w:trPr>
          <w:cantSplit/>
          <w:trHeight w:val="243"/>
        </w:trPr>
        <w:tc>
          <w:tcPr>
            <w:tcW w:w="172" w:type="pct"/>
            <w:vAlign w:val="center"/>
          </w:tcPr>
          <w:p w14:paraId="05FD4FE9" w14:textId="12BC8A39" w:rsidR="00327ACF" w:rsidRDefault="00327ACF" w:rsidP="00F6472F">
            <w:pPr>
              <w:suppressAutoHyphens/>
              <w:jc w:val="center"/>
              <w:textAlignment w:val="baseline"/>
              <w:rPr>
                <w:rFonts w:eastAsia="Calibri"/>
                <w:sz w:val="22"/>
                <w:szCs w:val="22"/>
              </w:rPr>
            </w:pPr>
            <w:r>
              <w:rPr>
                <w:rFonts w:eastAsia="Calibri"/>
                <w:sz w:val="22"/>
                <w:szCs w:val="22"/>
              </w:rPr>
              <w:t>16.</w:t>
            </w:r>
          </w:p>
        </w:tc>
        <w:tc>
          <w:tcPr>
            <w:tcW w:w="381" w:type="pct"/>
            <w:tcMar>
              <w:left w:w="57" w:type="dxa"/>
              <w:right w:w="57" w:type="dxa"/>
            </w:tcMar>
            <w:vAlign w:val="center"/>
          </w:tcPr>
          <w:p w14:paraId="61EF5983" w14:textId="0B7605F3" w:rsidR="00327ACF" w:rsidRDefault="00327ACF" w:rsidP="00345208">
            <w:pPr>
              <w:suppressAutoHyphens/>
              <w:textAlignment w:val="baseline"/>
              <w:rPr>
                <w:rFonts w:eastAsia="Calibri"/>
                <w:sz w:val="22"/>
                <w:szCs w:val="22"/>
              </w:rPr>
            </w:pPr>
            <w:r>
              <w:rPr>
                <w:rFonts w:eastAsia="Calibri"/>
                <w:sz w:val="22"/>
                <w:szCs w:val="22"/>
              </w:rPr>
              <w:t>17 04 03</w:t>
            </w:r>
          </w:p>
        </w:tc>
        <w:tc>
          <w:tcPr>
            <w:tcW w:w="694" w:type="pct"/>
            <w:tcMar>
              <w:left w:w="57" w:type="dxa"/>
              <w:right w:w="57" w:type="dxa"/>
            </w:tcMar>
            <w:vAlign w:val="center"/>
          </w:tcPr>
          <w:p w14:paraId="3649D573" w14:textId="175A904F" w:rsidR="00327ACF" w:rsidRDefault="00327ACF" w:rsidP="00345208">
            <w:pPr>
              <w:suppressAutoHyphens/>
              <w:textAlignment w:val="baseline"/>
              <w:rPr>
                <w:rFonts w:eastAsia="Calibri"/>
                <w:sz w:val="22"/>
                <w:szCs w:val="22"/>
              </w:rPr>
            </w:pPr>
            <w:r>
              <w:rPr>
                <w:rFonts w:eastAsia="Calibri"/>
                <w:sz w:val="22"/>
                <w:szCs w:val="22"/>
              </w:rPr>
              <w:t>Švinas</w:t>
            </w:r>
          </w:p>
        </w:tc>
        <w:tc>
          <w:tcPr>
            <w:tcW w:w="1802" w:type="pct"/>
            <w:tcMar>
              <w:left w:w="57" w:type="dxa"/>
              <w:right w:w="57" w:type="dxa"/>
            </w:tcMar>
            <w:vAlign w:val="center"/>
          </w:tcPr>
          <w:p w14:paraId="498E74F8" w14:textId="165EBD52" w:rsidR="00327ACF" w:rsidRPr="0017555B" w:rsidRDefault="00327ACF" w:rsidP="00345208">
            <w:pPr>
              <w:suppressAutoHyphens/>
              <w:textAlignment w:val="baseline"/>
              <w:rPr>
                <w:rFonts w:eastAsia="Calibri"/>
                <w:sz w:val="22"/>
                <w:szCs w:val="22"/>
              </w:rPr>
            </w:pPr>
            <w:r>
              <w:rPr>
                <w:rFonts w:eastAsia="Calibri"/>
                <w:sz w:val="22"/>
                <w:szCs w:val="22"/>
              </w:rPr>
              <w:t>Griovimo, ardymo švino atliekos</w:t>
            </w:r>
          </w:p>
        </w:tc>
        <w:tc>
          <w:tcPr>
            <w:tcW w:w="786" w:type="pct"/>
            <w:vMerge/>
            <w:tcMar>
              <w:left w:w="57" w:type="dxa"/>
              <w:right w:w="57" w:type="dxa"/>
            </w:tcMar>
          </w:tcPr>
          <w:p w14:paraId="792A1FEA" w14:textId="77777777" w:rsidR="00327ACF" w:rsidRDefault="00327ACF" w:rsidP="00345208">
            <w:pPr>
              <w:suppressAutoHyphens/>
              <w:textAlignment w:val="baseline"/>
              <w:rPr>
                <w:rFonts w:eastAsia="Calibri"/>
                <w:sz w:val="22"/>
                <w:szCs w:val="22"/>
              </w:rPr>
            </w:pPr>
          </w:p>
        </w:tc>
        <w:tc>
          <w:tcPr>
            <w:tcW w:w="1165" w:type="pct"/>
            <w:vMerge/>
            <w:tcMar>
              <w:left w:w="57" w:type="dxa"/>
              <w:right w:w="57" w:type="dxa"/>
            </w:tcMar>
            <w:vAlign w:val="center"/>
          </w:tcPr>
          <w:p w14:paraId="60173B55" w14:textId="77777777" w:rsidR="00327ACF" w:rsidRDefault="00327ACF" w:rsidP="004453C3">
            <w:pPr>
              <w:suppressAutoHyphens/>
              <w:jc w:val="center"/>
              <w:textAlignment w:val="baseline"/>
              <w:rPr>
                <w:rFonts w:eastAsia="Calibri"/>
                <w:sz w:val="22"/>
                <w:szCs w:val="22"/>
              </w:rPr>
            </w:pPr>
          </w:p>
        </w:tc>
      </w:tr>
      <w:tr w:rsidR="00327ACF" w14:paraId="7A7FE44B" w14:textId="77777777" w:rsidTr="00327ACF">
        <w:trPr>
          <w:cantSplit/>
          <w:trHeight w:val="243"/>
        </w:trPr>
        <w:tc>
          <w:tcPr>
            <w:tcW w:w="172" w:type="pct"/>
            <w:vAlign w:val="center"/>
          </w:tcPr>
          <w:p w14:paraId="54F9146F" w14:textId="0198906F" w:rsidR="00327ACF" w:rsidRDefault="00327ACF" w:rsidP="00F6472F">
            <w:pPr>
              <w:suppressAutoHyphens/>
              <w:jc w:val="center"/>
              <w:textAlignment w:val="baseline"/>
              <w:rPr>
                <w:rFonts w:eastAsia="Calibri"/>
                <w:sz w:val="22"/>
                <w:szCs w:val="22"/>
              </w:rPr>
            </w:pPr>
            <w:r>
              <w:rPr>
                <w:rFonts w:eastAsia="Calibri"/>
                <w:sz w:val="22"/>
                <w:szCs w:val="22"/>
              </w:rPr>
              <w:t>17.</w:t>
            </w:r>
          </w:p>
        </w:tc>
        <w:tc>
          <w:tcPr>
            <w:tcW w:w="381" w:type="pct"/>
            <w:tcMar>
              <w:left w:w="57" w:type="dxa"/>
              <w:right w:w="57" w:type="dxa"/>
            </w:tcMar>
            <w:vAlign w:val="center"/>
          </w:tcPr>
          <w:p w14:paraId="7291BA64" w14:textId="73B97D36" w:rsidR="00327ACF" w:rsidRDefault="00327ACF" w:rsidP="00345208">
            <w:pPr>
              <w:suppressAutoHyphens/>
              <w:textAlignment w:val="baseline"/>
              <w:rPr>
                <w:rFonts w:eastAsia="Calibri"/>
                <w:sz w:val="22"/>
                <w:szCs w:val="22"/>
              </w:rPr>
            </w:pPr>
            <w:r>
              <w:rPr>
                <w:rFonts w:eastAsia="Calibri"/>
                <w:sz w:val="22"/>
                <w:szCs w:val="22"/>
              </w:rPr>
              <w:t>17 04 04</w:t>
            </w:r>
          </w:p>
        </w:tc>
        <w:tc>
          <w:tcPr>
            <w:tcW w:w="694" w:type="pct"/>
            <w:tcMar>
              <w:left w:w="57" w:type="dxa"/>
              <w:right w:w="57" w:type="dxa"/>
            </w:tcMar>
            <w:vAlign w:val="center"/>
          </w:tcPr>
          <w:p w14:paraId="5BA886E3" w14:textId="43DAB860" w:rsidR="00327ACF" w:rsidRDefault="00327ACF" w:rsidP="00345208">
            <w:pPr>
              <w:suppressAutoHyphens/>
              <w:textAlignment w:val="baseline"/>
              <w:rPr>
                <w:rFonts w:eastAsia="Calibri"/>
                <w:sz w:val="22"/>
                <w:szCs w:val="22"/>
              </w:rPr>
            </w:pPr>
            <w:r>
              <w:rPr>
                <w:rFonts w:eastAsia="Calibri"/>
                <w:sz w:val="22"/>
                <w:szCs w:val="22"/>
              </w:rPr>
              <w:t>Cinkas</w:t>
            </w:r>
          </w:p>
        </w:tc>
        <w:tc>
          <w:tcPr>
            <w:tcW w:w="1802" w:type="pct"/>
            <w:tcMar>
              <w:left w:w="57" w:type="dxa"/>
              <w:right w:w="57" w:type="dxa"/>
            </w:tcMar>
            <w:vAlign w:val="center"/>
          </w:tcPr>
          <w:p w14:paraId="6B4B9658" w14:textId="50EEB7FC" w:rsidR="00327ACF" w:rsidRDefault="00327ACF" w:rsidP="00345208">
            <w:pPr>
              <w:suppressAutoHyphens/>
              <w:textAlignment w:val="baseline"/>
              <w:rPr>
                <w:rFonts w:eastAsia="Calibri"/>
                <w:sz w:val="22"/>
                <w:szCs w:val="22"/>
              </w:rPr>
            </w:pPr>
            <w:r>
              <w:rPr>
                <w:rFonts w:eastAsia="Calibri"/>
                <w:sz w:val="22"/>
                <w:szCs w:val="22"/>
              </w:rPr>
              <w:t>Griovimo, ardymo cinko atliekos</w:t>
            </w:r>
          </w:p>
        </w:tc>
        <w:tc>
          <w:tcPr>
            <w:tcW w:w="786" w:type="pct"/>
            <w:vMerge/>
            <w:tcMar>
              <w:left w:w="57" w:type="dxa"/>
              <w:right w:w="57" w:type="dxa"/>
            </w:tcMar>
          </w:tcPr>
          <w:p w14:paraId="4DD38CAD" w14:textId="77777777" w:rsidR="00327ACF" w:rsidRDefault="00327ACF" w:rsidP="00345208">
            <w:pPr>
              <w:suppressAutoHyphens/>
              <w:textAlignment w:val="baseline"/>
              <w:rPr>
                <w:rFonts w:eastAsia="Calibri"/>
                <w:sz w:val="22"/>
                <w:szCs w:val="22"/>
              </w:rPr>
            </w:pPr>
          </w:p>
        </w:tc>
        <w:tc>
          <w:tcPr>
            <w:tcW w:w="1165" w:type="pct"/>
            <w:vMerge/>
            <w:tcMar>
              <w:left w:w="57" w:type="dxa"/>
              <w:right w:w="57" w:type="dxa"/>
            </w:tcMar>
            <w:vAlign w:val="center"/>
          </w:tcPr>
          <w:p w14:paraId="47C8B977" w14:textId="77777777" w:rsidR="00327ACF" w:rsidRDefault="00327ACF" w:rsidP="004453C3">
            <w:pPr>
              <w:suppressAutoHyphens/>
              <w:jc w:val="center"/>
              <w:textAlignment w:val="baseline"/>
              <w:rPr>
                <w:rFonts w:eastAsia="Calibri"/>
                <w:sz w:val="22"/>
                <w:szCs w:val="22"/>
              </w:rPr>
            </w:pPr>
          </w:p>
        </w:tc>
      </w:tr>
      <w:tr w:rsidR="00327ACF" w14:paraId="5397BF4B" w14:textId="77777777" w:rsidTr="00327ACF">
        <w:trPr>
          <w:cantSplit/>
          <w:trHeight w:val="243"/>
        </w:trPr>
        <w:tc>
          <w:tcPr>
            <w:tcW w:w="172" w:type="pct"/>
            <w:vAlign w:val="center"/>
          </w:tcPr>
          <w:p w14:paraId="776388A6" w14:textId="34679024" w:rsidR="00327ACF" w:rsidRDefault="00327ACF" w:rsidP="00F6472F">
            <w:pPr>
              <w:suppressAutoHyphens/>
              <w:jc w:val="center"/>
              <w:textAlignment w:val="baseline"/>
              <w:rPr>
                <w:rFonts w:eastAsia="Calibri"/>
                <w:sz w:val="22"/>
                <w:szCs w:val="22"/>
              </w:rPr>
            </w:pPr>
            <w:r>
              <w:rPr>
                <w:rFonts w:eastAsia="Calibri"/>
                <w:sz w:val="22"/>
                <w:szCs w:val="22"/>
              </w:rPr>
              <w:t>18.</w:t>
            </w:r>
          </w:p>
        </w:tc>
        <w:tc>
          <w:tcPr>
            <w:tcW w:w="381" w:type="pct"/>
            <w:tcMar>
              <w:left w:w="57" w:type="dxa"/>
              <w:right w:w="57" w:type="dxa"/>
            </w:tcMar>
            <w:vAlign w:val="center"/>
          </w:tcPr>
          <w:p w14:paraId="407E4057" w14:textId="582A4023" w:rsidR="00327ACF" w:rsidRDefault="00327ACF" w:rsidP="00345208">
            <w:pPr>
              <w:suppressAutoHyphens/>
              <w:textAlignment w:val="baseline"/>
              <w:rPr>
                <w:rFonts w:eastAsia="Calibri"/>
                <w:sz w:val="22"/>
                <w:szCs w:val="22"/>
              </w:rPr>
            </w:pPr>
            <w:r>
              <w:rPr>
                <w:rFonts w:eastAsia="Calibri"/>
                <w:sz w:val="22"/>
                <w:szCs w:val="22"/>
              </w:rPr>
              <w:t>17 04 06</w:t>
            </w:r>
          </w:p>
        </w:tc>
        <w:tc>
          <w:tcPr>
            <w:tcW w:w="694" w:type="pct"/>
            <w:tcMar>
              <w:left w:w="57" w:type="dxa"/>
              <w:right w:w="57" w:type="dxa"/>
            </w:tcMar>
            <w:vAlign w:val="center"/>
          </w:tcPr>
          <w:p w14:paraId="46772325" w14:textId="4BAE2F39" w:rsidR="00327ACF" w:rsidRDefault="00327ACF" w:rsidP="00345208">
            <w:pPr>
              <w:suppressAutoHyphens/>
              <w:textAlignment w:val="baseline"/>
              <w:rPr>
                <w:rFonts w:eastAsia="Calibri"/>
                <w:sz w:val="22"/>
                <w:szCs w:val="22"/>
              </w:rPr>
            </w:pPr>
            <w:r>
              <w:rPr>
                <w:rFonts w:eastAsia="Calibri"/>
                <w:sz w:val="22"/>
                <w:szCs w:val="22"/>
              </w:rPr>
              <w:t>Alavas</w:t>
            </w:r>
          </w:p>
        </w:tc>
        <w:tc>
          <w:tcPr>
            <w:tcW w:w="1802" w:type="pct"/>
            <w:tcMar>
              <w:left w:w="57" w:type="dxa"/>
              <w:right w:w="57" w:type="dxa"/>
            </w:tcMar>
            <w:vAlign w:val="center"/>
          </w:tcPr>
          <w:p w14:paraId="638C1E9A" w14:textId="1A519BBA" w:rsidR="00327ACF" w:rsidRDefault="00327ACF" w:rsidP="00345208">
            <w:pPr>
              <w:suppressAutoHyphens/>
              <w:textAlignment w:val="baseline"/>
              <w:rPr>
                <w:rFonts w:eastAsia="Calibri"/>
                <w:sz w:val="22"/>
                <w:szCs w:val="22"/>
              </w:rPr>
            </w:pPr>
            <w:r>
              <w:rPr>
                <w:rFonts w:eastAsia="Calibri"/>
                <w:sz w:val="22"/>
                <w:szCs w:val="22"/>
              </w:rPr>
              <w:t>Griovimo, ardymo alavo atliekos</w:t>
            </w:r>
          </w:p>
        </w:tc>
        <w:tc>
          <w:tcPr>
            <w:tcW w:w="786" w:type="pct"/>
            <w:vMerge/>
            <w:tcMar>
              <w:left w:w="57" w:type="dxa"/>
              <w:right w:w="57" w:type="dxa"/>
            </w:tcMar>
          </w:tcPr>
          <w:p w14:paraId="117EE3D2" w14:textId="77777777" w:rsidR="00327ACF" w:rsidRDefault="00327ACF" w:rsidP="00345208">
            <w:pPr>
              <w:suppressAutoHyphens/>
              <w:textAlignment w:val="baseline"/>
              <w:rPr>
                <w:rFonts w:eastAsia="Calibri"/>
                <w:sz w:val="22"/>
                <w:szCs w:val="22"/>
              </w:rPr>
            </w:pPr>
          </w:p>
        </w:tc>
        <w:tc>
          <w:tcPr>
            <w:tcW w:w="1165" w:type="pct"/>
            <w:vMerge/>
            <w:tcMar>
              <w:left w:w="57" w:type="dxa"/>
              <w:right w:w="57" w:type="dxa"/>
            </w:tcMar>
            <w:vAlign w:val="center"/>
          </w:tcPr>
          <w:p w14:paraId="4BF6BC04" w14:textId="77777777" w:rsidR="00327ACF" w:rsidRDefault="00327ACF" w:rsidP="004453C3">
            <w:pPr>
              <w:suppressAutoHyphens/>
              <w:jc w:val="center"/>
              <w:textAlignment w:val="baseline"/>
              <w:rPr>
                <w:rFonts w:eastAsia="Calibri"/>
                <w:sz w:val="22"/>
                <w:szCs w:val="22"/>
              </w:rPr>
            </w:pPr>
          </w:p>
        </w:tc>
      </w:tr>
      <w:tr w:rsidR="00327ACF" w14:paraId="0E362943" w14:textId="77777777" w:rsidTr="00327ACF">
        <w:trPr>
          <w:cantSplit/>
          <w:trHeight w:val="243"/>
        </w:trPr>
        <w:tc>
          <w:tcPr>
            <w:tcW w:w="172" w:type="pct"/>
            <w:vAlign w:val="center"/>
          </w:tcPr>
          <w:p w14:paraId="1ECACDAD" w14:textId="0DFCB5B8" w:rsidR="00327ACF" w:rsidRDefault="00327ACF" w:rsidP="00F6472F">
            <w:pPr>
              <w:suppressAutoHyphens/>
              <w:jc w:val="center"/>
              <w:textAlignment w:val="baseline"/>
              <w:rPr>
                <w:rFonts w:eastAsia="Calibri"/>
                <w:sz w:val="22"/>
                <w:szCs w:val="22"/>
              </w:rPr>
            </w:pPr>
            <w:r>
              <w:rPr>
                <w:rFonts w:eastAsia="Calibri"/>
                <w:sz w:val="22"/>
                <w:szCs w:val="22"/>
              </w:rPr>
              <w:t>19.</w:t>
            </w:r>
          </w:p>
        </w:tc>
        <w:tc>
          <w:tcPr>
            <w:tcW w:w="381" w:type="pct"/>
            <w:tcMar>
              <w:left w:w="57" w:type="dxa"/>
              <w:right w:w="57" w:type="dxa"/>
            </w:tcMar>
            <w:vAlign w:val="center"/>
          </w:tcPr>
          <w:p w14:paraId="65411CFE" w14:textId="08B70660" w:rsidR="00327ACF" w:rsidRDefault="00327ACF" w:rsidP="00345208">
            <w:pPr>
              <w:suppressAutoHyphens/>
              <w:textAlignment w:val="baseline"/>
              <w:rPr>
                <w:rFonts w:eastAsia="Calibri"/>
                <w:sz w:val="22"/>
                <w:szCs w:val="22"/>
              </w:rPr>
            </w:pPr>
            <w:r>
              <w:rPr>
                <w:rFonts w:eastAsia="Calibri"/>
                <w:sz w:val="22"/>
                <w:szCs w:val="22"/>
              </w:rPr>
              <w:t>17 04 11</w:t>
            </w:r>
          </w:p>
        </w:tc>
        <w:tc>
          <w:tcPr>
            <w:tcW w:w="694" w:type="pct"/>
            <w:tcMar>
              <w:left w:w="57" w:type="dxa"/>
              <w:right w:w="57" w:type="dxa"/>
            </w:tcMar>
            <w:vAlign w:val="center"/>
          </w:tcPr>
          <w:p w14:paraId="0E02307E" w14:textId="76DA0AD7" w:rsidR="00327ACF" w:rsidRDefault="00327ACF" w:rsidP="00345208">
            <w:pPr>
              <w:suppressAutoHyphens/>
              <w:textAlignment w:val="baseline"/>
              <w:rPr>
                <w:rFonts w:eastAsia="Calibri"/>
                <w:sz w:val="22"/>
                <w:szCs w:val="22"/>
              </w:rPr>
            </w:pPr>
            <w:r>
              <w:rPr>
                <w:rFonts w:eastAsia="Calibri"/>
                <w:sz w:val="22"/>
                <w:szCs w:val="22"/>
              </w:rPr>
              <w:t>Kabeliai, nenurodyti 17 04 10</w:t>
            </w:r>
          </w:p>
        </w:tc>
        <w:tc>
          <w:tcPr>
            <w:tcW w:w="1802" w:type="pct"/>
            <w:tcMar>
              <w:left w:w="57" w:type="dxa"/>
              <w:right w:w="57" w:type="dxa"/>
            </w:tcMar>
            <w:vAlign w:val="center"/>
          </w:tcPr>
          <w:p w14:paraId="050AFAB0" w14:textId="257FAA82" w:rsidR="00327ACF" w:rsidRDefault="00327ACF" w:rsidP="00345208">
            <w:pPr>
              <w:suppressAutoHyphens/>
              <w:textAlignment w:val="baseline"/>
              <w:rPr>
                <w:rFonts w:eastAsia="Calibri"/>
                <w:sz w:val="22"/>
                <w:szCs w:val="22"/>
              </w:rPr>
            </w:pPr>
            <w:r>
              <w:rPr>
                <w:rFonts w:eastAsia="Calibri"/>
                <w:sz w:val="22"/>
                <w:szCs w:val="22"/>
              </w:rPr>
              <w:t>Griovimo, ardymo kabelių atliekos</w:t>
            </w:r>
          </w:p>
        </w:tc>
        <w:tc>
          <w:tcPr>
            <w:tcW w:w="786" w:type="pct"/>
            <w:vMerge/>
            <w:tcMar>
              <w:left w:w="57" w:type="dxa"/>
              <w:right w:w="57" w:type="dxa"/>
            </w:tcMar>
          </w:tcPr>
          <w:p w14:paraId="113FEC29" w14:textId="77777777" w:rsidR="00327ACF" w:rsidRDefault="00327ACF" w:rsidP="00345208">
            <w:pPr>
              <w:suppressAutoHyphens/>
              <w:textAlignment w:val="baseline"/>
              <w:rPr>
                <w:rFonts w:eastAsia="Calibri"/>
                <w:sz w:val="22"/>
                <w:szCs w:val="22"/>
              </w:rPr>
            </w:pPr>
          </w:p>
        </w:tc>
        <w:tc>
          <w:tcPr>
            <w:tcW w:w="1165" w:type="pct"/>
            <w:vMerge/>
            <w:tcMar>
              <w:left w:w="57" w:type="dxa"/>
              <w:right w:w="57" w:type="dxa"/>
            </w:tcMar>
            <w:vAlign w:val="center"/>
          </w:tcPr>
          <w:p w14:paraId="5C53998A" w14:textId="77777777" w:rsidR="00327ACF" w:rsidRDefault="00327ACF" w:rsidP="004453C3">
            <w:pPr>
              <w:suppressAutoHyphens/>
              <w:jc w:val="center"/>
              <w:textAlignment w:val="baseline"/>
              <w:rPr>
                <w:rFonts w:eastAsia="Calibri"/>
                <w:sz w:val="22"/>
                <w:szCs w:val="22"/>
              </w:rPr>
            </w:pPr>
          </w:p>
        </w:tc>
      </w:tr>
      <w:tr w:rsidR="00327ACF" w14:paraId="2628CDEF" w14:textId="77777777" w:rsidTr="00327ACF">
        <w:trPr>
          <w:cantSplit/>
          <w:trHeight w:val="243"/>
        </w:trPr>
        <w:tc>
          <w:tcPr>
            <w:tcW w:w="172" w:type="pct"/>
            <w:vAlign w:val="center"/>
          </w:tcPr>
          <w:p w14:paraId="22AF2372" w14:textId="6E2F382A" w:rsidR="00327ACF" w:rsidRDefault="00327ACF" w:rsidP="00F6472F">
            <w:pPr>
              <w:suppressAutoHyphens/>
              <w:jc w:val="center"/>
              <w:textAlignment w:val="baseline"/>
              <w:rPr>
                <w:rFonts w:eastAsia="Calibri"/>
                <w:sz w:val="22"/>
                <w:szCs w:val="22"/>
              </w:rPr>
            </w:pPr>
            <w:r>
              <w:rPr>
                <w:rFonts w:eastAsia="Calibri"/>
                <w:sz w:val="22"/>
                <w:szCs w:val="22"/>
              </w:rPr>
              <w:t>20.</w:t>
            </w:r>
          </w:p>
        </w:tc>
        <w:tc>
          <w:tcPr>
            <w:tcW w:w="381" w:type="pct"/>
            <w:tcMar>
              <w:left w:w="57" w:type="dxa"/>
              <w:right w:w="57" w:type="dxa"/>
            </w:tcMar>
            <w:vAlign w:val="center"/>
          </w:tcPr>
          <w:p w14:paraId="33EF819D" w14:textId="294856A2" w:rsidR="00327ACF" w:rsidRDefault="00327ACF" w:rsidP="00345208">
            <w:pPr>
              <w:suppressAutoHyphens/>
              <w:textAlignment w:val="baseline"/>
              <w:rPr>
                <w:rFonts w:eastAsia="Calibri"/>
                <w:sz w:val="22"/>
                <w:szCs w:val="22"/>
              </w:rPr>
            </w:pPr>
            <w:r>
              <w:rPr>
                <w:rFonts w:eastAsia="Calibri"/>
                <w:sz w:val="22"/>
                <w:szCs w:val="22"/>
              </w:rPr>
              <w:t>19 12 03</w:t>
            </w:r>
          </w:p>
        </w:tc>
        <w:tc>
          <w:tcPr>
            <w:tcW w:w="694" w:type="pct"/>
            <w:tcMar>
              <w:left w:w="57" w:type="dxa"/>
              <w:right w:w="57" w:type="dxa"/>
            </w:tcMar>
            <w:vAlign w:val="center"/>
          </w:tcPr>
          <w:p w14:paraId="064C3C88" w14:textId="12C4B83A" w:rsidR="00327ACF" w:rsidRDefault="00327ACF" w:rsidP="00345208">
            <w:pPr>
              <w:suppressAutoHyphens/>
              <w:textAlignment w:val="baseline"/>
              <w:rPr>
                <w:rFonts w:eastAsia="Calibri"/>
                <w:sz w:val="22"/>
                <w:szCs w:val="22"/>
              </w:rPr>
            </w:pPr>
            <w:r>
              <w:rPr>
                <w:rFonts w:eastAsia="Calibri"/>
                <w:sz w:val="22"/>
                <w:szCs w:val="22"/>
              </w:rPr>
              <w:t>Spalvotieji metalai</w:t>
            </w:r>
          </w:p>
        </w:tc>
        <w:tc>
          <w:tcPr>
            <w:tcW w:w="1802" w:type="pct"/>
            <w:tcMar>
              <w:left w:w="57" w:type="dxa"/>
              <w:right w:w="57" w:type="dxa"/>
            </w:tcMar>
            <w:vAlign w:val="center"/>
          </w:tcPr>
          <w:p w14:paraId="35BACE60" w14:textId="6AA05893" w:rsidR="00327ACF" w:rsidRDefault="00327ACF" w:rsidP="00345208">
            <w:pPr>
              <w:suppressAutoHyphens/>
              <w:textAlignment w:val="baseline"/>
              <w:rPr>
                <w:rFonts w:eastAsia="Calibri"/>
                <w:sz w:val="22"/>
                <w:szCs w:val="22"/>
              </w:rPr>
            </w:pPr>
            <w:r w:rsidRPr="0017555B">
              <w:rPr>
                <w:rFonts w:eastAsia="Calibri"/>
                <w:sz w:val="22"/>
                <w:szCs w:val="22"/>
              </w:rPr>
              <w:t>Spalvotųjų metalų atliekos (</w:t>
            </w:r>
            <w:r>
              <w:rPr>
                <w:rFonts w:eastAsia="Calibri"/>
                <w:sz w:val="22"/>
                <w:szCs w:val="22"/>
              </w:rPr>
              <w:t xml:space="preserve">pvz., </w:t>
            </w:r>
            <w:r w:rsidRPr="0017555B">
              <w:rPr>
                <w:rFonts w:eastAsia="Calibri"/>
                <w:sz w:val="22"/>
                <w:szCs w:val="22"/>
              </w:rPr>
              <w:t>vario, aliuminio, žalvario, bronzos fragmentai, detalės, konstrukcijų dalys) po mechaninio apdorojimo</w:t>
            </w:r>
            <w:r>
              <w:rPr>
                <w:rFonts w:eastAsia="Calibri"/>
                <w:sz w:val="22"/>
                <w:szCs w:val="22"/>
              </w:rPr>
              <w:t>,</w:t>
            </w:r>
            <w:r w:rsidRPr="0017555B">
              <w:rPr>
                <w:rFonts w:eastAsia="Calibri"/>
                <w:sz w:val="22"/>
                <w:szCs w:val="22"/>
              </w:rPr>
              <w:t xml:space="preserve"> </w:t>
            </w:r>
            <w:r>
              <w:rPr>
                <w:rFonts w:eastAsia="Calibri"/>
                <w:sz w:val="22"/>
                <w:szCs w:val="22"/>
              </w:rPr>
              <w:t xml:space="preserve">rūšiavimo, smulkinimo spalvotųjų metalų atliekos, </w:t>
            </w:r>
            <w:r w:rsidRPr="0017555B">
              <w:rPr>
                <w:rFonts w:eastAsia="Calibri"/>
                <w:sz w:val="22"/>
                <w:szCs w:val="22"/>
              </w:rPr>
              <w:t>perdirbimo procesų</w:t>
            </w:r>
            <w:r>
              <w:rPr>
                <w:rFonts w:eastAsia="Calibri"/>
                <w:sz w:val="22"/>
                <w:szCs w:val="22"/>
              </w:rPr>
              <w:t xml:space="preserve"> ar panašioje veikloje</w:t>
            </w:r>
          </w:p>
        </w:tc>
        <w:tc>
          <w:tcPr>
            <w:tcW w:w="786" w:type="pct"/>
            <w:vMerge/>
            <w:tcMar>
              <w:left w:w="57" w:type="dxa"/>
              <w:right w:w="57" w:type="dxa"/>
            </w:tcMar>
          </w:tcPr>
          <w:p w14:paraId="5A8C0FB7" w14:textId="77777777" w:rsidR="00327ACF" w:rsidRDefault="00327ACF" w:rsidP="00345208">
            <w:pPr>
              <w:suppressAutoHyphens/>
              <w:textAlignment w:val="baseline"/>
              <w:rPr>
                <w:rFonts w:eastAsia="Calibri"/>
                <w:sz w:val="22"/>
                <w:szCs w:val="22"/>
              </w:rPr>
            </w:pPr>
          </w:p>
        </w:tc>
        <w:tc>
          <w:tcPr>
            <w:tcW w:w="1165" w:type="pct"/>
            <w:vMerge/>
            <w:tcMar>
              <w:left w:w="57" w:type="dxa"/>
              <w:right w:w="57" w:type="dxa"/>
            </w:tcMar>
            <w:vAlign w:val="center"/>
          </w:tcPr>
          <w:p w14:paraId="4A43CD53" w14:textId="77777777" w:rsidR="00327ACF" w:rsidRDefault="00327ACF" w:rsidP="004453C3">
            <w:pPr>
              <w:suppressAutoHyphens/>
              <w:jc w:val="center"/>
              <w:textAlignment w:val="baseline"/>
              <w:rPr>
                <w:rFonts w:eastAsia="Calibri"/>
                <w:sz w:val="22"/>
                <w:szCs w:val="22"/>
              </w:rPr>
            </w:pPr>
          </w:p>
        </w:tc>
      </w:tr>
      <w:tr w:rsidR="00327ACF" w14:paraId="248FF4CA" w14:textId="77777777" w:rsidTr="00327ACF">
        <w:trPr>
          <w:cantSplit/>
          <w:trHeight w:val="243"/>
        </w:trPr>
        <w:tc>
          <w:tcPr>
            <w:tcW w:w="172" w:type="pct"/>
            <w:vAlign w:val="center"/>
          </w:tcPr>
          <w:p w14:paraId="7966CE41" w14:textId="7648EE5D" w:rsidR="00327ACF" w:rsidRDefault="00327ACF" w:rsidP="00F6472F">
            <w:pPr>
              <w:suppressAutoHyphens/>
              <w:jc w:val="center"/>
              <w:textAlignment w:val="baseline"/>
              <w:rPr>
                <w:rFonts w:eastAsia="Calibri"/>
                <w:sz w:val="22"/>
                <w:szCs w:val="22"/>
              </w:rPr>
            </w:pPr>
            <w:r>
              <w:rPr>
                <w:rFonts w:eastAsia="Calibri"/>
                <w:sz w:val="22"/>
                <w:szCs w:val="22"/>
              </w:rPr>
              <w:t>21.</w:t>
            </w:r>
          </w:p>
        </w:tc>
        <w:tc>
          <w:tcPr>
            <w:tcW w:w="381" w:type="pct"/>
            <w:tcMar>
              <w:left w:w="57" w:type="dxa"/>
              <w:right w:w="57" w:type="dxa"/>
            </w:tcMar>
            <w:vAlign w:val="center"/>
          </w:tcPr>
          <w:p w14:paraId="78037A1D" w14:textId="6613A64D" w:rsidR="00327ACF" w:rsidRDefault="00327ACF" w:rsidP="00345208">
            <w:pPr>
              <w:suppressAutoHyphens/>
              <w:textAlignment w:val="baseline"/>
              <w:rPr>
                <w:rFonts w:eastAsia="Calibri"/>
                <w:sz w:val="22"/>
                <w:szCs w:val="22"/>
              </w:rPr>
            </w:pPr>
            <w:r>
              <w:rPr>
                <w:rFonts w:eastAsia="Calibri"/>
                <w:sz w:val="22"/>
                <w:szCs w:val="22"/>
              </w:rPr>
              <w:t>12 01 03</w:t>
            </w:r>
          </w:p>
        </w:tc>
        <w:tc>
          <w:tcPr>
            <w:tcW w:w="694" w:type="pct"/>
            <w:tcMar>
              <w:left w:w="57" w:type="dxa"/>
              <w:right w:w="57" w:type="dxa"/>
            </w:tcMar>
            <w:vAlign w:val="center"/>
          </w:tcPr>
          <w:p w14:paraId="387096F5" w14:textId="6D3C29C3" w:rsidR="00327ACF" w:rsidRDefault="00327ACF" w:rsidP="00345208">
            <w:pPr>
              <w:suppressAutoHyphens/>
              <w:textAlignment w:val="baseline"/>
              <w:rPr>
                <w:rFonts w:eastAsia="Calibri"/>
                <w:sz w:val="22"/>
                <w:szCs w:val="22"/>
              </w:rPr>
            </w:pPr>
            <w:r>
              <w:rPr>
                <w:rFonts w:eastAsia="Calibri"/>
                <w:sz w:val="22"/>
                <w:szCs w:val="22"/>
              </w:rPr>
              <w:t>Spalvotųjų metalų šlifavimo ir tekinimo atliekos</w:t>
            </w:r>
          </w:p>
        </w:tc>
        <w:tc>
          <w:tcPr>
            <w:tcW w:w="1802" w:type="pct"/>
            <w:tcMar>
              <w:left w:w="57" w:type="dxa"/>
              <w:right w:w="57" w:type="dxa"/>
            </w:tcMar>
            <w:vAlign w:val="center"/>
          </w:tcPr>
          <w:p w14:paraId="525C088C" w14:textId="4F499DDD" w:rsidR="00327ACF" w:rsidRPr="0017555B" w:rsidRDefault="00327ACF" w:rsidP="00345208">
            <w:pPr>
              <w:suppressAutoHyphens/>
              <w:textAlignment w:val="baseline"/>
              <w:rPr>
                <w:rFonts w:eastAsia="Calibri"/>
                <w:sz w:val="22"/>
                <w:szCs w:val="22"/>
              </w:rPr>
            </w:pPr>
            <w:r>
              <w:rPr>
                <w:rFonts w:eastAsia="Calibri"/>
                <w:sz w:val="22"/>
                <w:szCs w:val="22"/>
              </w:rPr>
              <w:t>Spalvotųjų metalų šlifavimo ir tekinimo atliekos iš metalų</w:t>
            </w:r>
          </w:p>
        </w:tc>
        <w:tc>
          <w:tcPr>
            <w:tcW w:w="786" w:type="pct"/>
            <w:vMerge/>
            <w:tcMar>
              <w:left w:w="57" w:type="dxa"/>
              <w:right w:w="57" w:type="dxa"/>
            </w:tcMar>
          </w:tcPr>
          <w:p w14:paraId="2FC0D101" w14:textId="77777777" w:rsidR="00327ACF" w:rsidRDefault="00327ACF" w:rsidP="00345208">
            <w:pPr>
              <w:suppressAutoHyphens/>
              <w:textAlignment w:val="baseline"/>
              <w:rPr>
                <w:rFonts w:eastAsia="Calibri"/>
                <w:sz w:val="22"/>
                <w:szCs w:val="22"/>
              </w:rPr>
            </w:pPr>
          </w:p>
        </w:tc>
        <w:tc>
          <w:tcPr>
            <w:tcW w:w="1165" w:type="pct"/>
            <w:vMerge/>
            <w:tcMar>
              <w:left w:w="57" w:type="dxa"/>
              <w:right w:w="57" w:type="dxa"/>
            </w:tcMar>
            <w:vAlign w:val="center"/>
          </w:tcPr>
          <w:p w14:paraId="131EEDA8" w14:textId="77777777" w:rsidR="00327ACF" w:rsidRDefault="00327ACF" w:rsidP="004453C3">
            <w:pPr>
              <w:suppressAutoHyphens/>
              <w:jc w:val="center"/>
              <w:textAlignment w:val="baseline"/>
              <w:rPr>
                <w:rFonts w:eastAsia="Calibri"/>
                <w:sz w:val="22"/>
                <w:szCs w:val="22"/>
              </w:rPr>
            </w:pPr>
          </w:p>
        </w:tc>
      </w:tr>
      <w:tr w:rsidR="00327ACF" w14:paraId="7216A9DD" w14:textId="77777777" w:rsidTr="00327ACF">
        <w:trPr>
          <w:cantSplit/>
          <w:trHeight w:val="243"/>
        </w:trPr>
        <w:tc>
          <w:tcPr>
            <w:tcW w:w="172" w:type="pct"/>
            <w:vAlign w:val="center"/>
          </w:tcPr>
          <w:p w14:paraId="18EE16B8" w14:textId="08F635EB" w:rsidR="00327ACF" w:rsidRDefault="00327ACF" w:rsidP="00F6472F">
            <w:pPr>
              <w:suppressAutoHyphens/>
              <w:jc w:val="center"/>
              <w:textAlignment w:val="baseline"/>
              <w:rPr>
                <w:rFonts w:eastAsia="Calibri"/>
                <w:sz w:val="22"/>
                <w:szCs w:val="22"/>
              </w:rPr>
            </w:pPr>
            <w:r>
              <w:rPr>
                <w:rFonts w:eastAsia="Calibri"/>
                <w:sz w:val="22"/>
                <w:szCs w:val="22"/>
              </w:rPr>
              <w:t>22.</w:t>
            </w:r>
          </w:p>
        </w:tc>
        <w:tc>
          <w:tcPr>
            <w:tcW w:w="381" w:type="pct"/>
            <w:tcMar>
              <w:left w:w="57" w:type="dxa"/>
              <w:right w:w="57" w:type="dxa"/>
            </w:tcMar>
            <w:vAlign w:val="center"/>
          </w:tcPr>
          <w:p w14:paraId="00EA57CE" w14:textId="7131A0DD" w:rsidR="00327ACF" w:rsidRDefault="00327ACF" w:rsidP="00345208">
            <w:pPr>
              <w:suppressAutoHyphens/>
              <w:textAlignment w:val="baseline"/>
              <w:rPr>
                <w:rFonts w:eastAsia="Calibri"/>
                <w:sz w:val="22"/>
                <w:szCs w:val="22"/>
              </w:rPr>
            </w:pPr>
            <w:r>
              <w:rPr>
                <w:rFonts w:eastAsia="Calibri"/>
                <w:sz w:val="22"/>
                <w:szCs w:val="22"/>
              </w:rPr>
              <w:t>16 01 18</w:t>
            </w:r>
          </w:p>
        </w:tc>
        <w:tc>
          <w:tcPr>
            <w:tcW w:w="694" w:type="pct"/>
            <w:tcMar>
              <w:left w:w="57" w:type="dxa"/>
              <w:right w:w="57" w:type="dxa"/>
            </w:tcMar>
            <w:vAlign w:val="center"/>
          </w:tcPr>
          <w:p w14:paraId="39372DD6" w14:textId="66643B86" w:rsidR="00327ACF" w:rsidRDefault="00327ACF" w:rsidP="00345208">
            <w:pPr>
              <w:suppressAutoHyphens/>
              <w:textAlignment w:val="baseline"/>
              <w:rPr>
                <w:rFonts w:eastAsia="Calibri"/>
                <w:sz w:val="22"/>
                <w:szCs w:val="22"/>
              </w:rPr>
            </w:pPr>
            <w:r>
              <w:rPr>
                <w:rFonts w:eastAsia="Calibri"/>
                <w:sz w:val="22"/>
                <w:szCs w:val="22"/>
              </w:rPr>
              <w:t>Spalvotieji metalai</w:t>
            </w:r>
          </w:p>
        </w:tc>
        <w:tc>
          <w:tcPr>
            <w:tcW w:w="1802" w:type="pct"/>
            <w:tcMar>
              <w:left w:w="57" w:type="dxa"/>
              <w:right w:w="57" w:type="dxa"/>
            </w:tcMar>
            <w:vAlign w:val="center"/>
          </w:tcPr>
          <w:p w14:paraId="14E646D5" w14:textId="592DBDCB" w:rsidR="00327ACF" w:rsidRDefault="00327ACF" w:rsidP="00345208">
            <w:pPr>
              <w:suppressAutoHyphens/>
              <w:textAlignment w:val="baseline"/>
              <w:rPr>
                <w:rFonts w:eastAsia="Calibri"/>
                <w:sz w:val="22"/>
                <w:szCs w:val="22"/>
              </w:rPr>
            </w:pPr>
            <w:r w:rsidRPr="001F60C3">
              <w:rPr>
                <w:rFonts w:eastAsia="Calibri"/>
                <w:sz w:val="22"/>
                <w:szCs w:val="22"/>
              </w:rPr>
              <w:t>Spalvotųjų metalų atliekos – netinkamos naudoti transporto priemonių dalys</w:t>
            </w:r>
            <w:r>
              <w:rPr>
                <w:rFonts w:eastAsia="Calibri"/>
                <w:sz w:val="22"/>
                <w:szCs w:val="22"/>
              </w:rPr>
              <w:t>,</w:t>
            </w:r>
            <w:r w:rsidRPr="001F60C3">
              <w:rPr>
                <w:rFonts w:eastAsia="Calibri"/>
                <w:sz w:val="22"/>
                <w:szCs w:val="22"/>
              </w:rPr>
              <w:t xml:space="preserve"> detalės</w:t>
            </w:r>
            <w:r>
              <w:rPr>
                <w:rFonts w:eastAsia="Calibri"/>
                <w:sz w:val="22"/>
                <w:szCs w:val="22"/>
              </w:rPr>
              <w:t xml:space="preserve"> ir kt.</w:t>
            </w:r>
            <w:r w:rsidRPr="001F60C3">
              <w:rPr>
                <w:rFonts w:eastAsia="Calibri"/>
                <w:sz w:val="22"/>
                <w:szCs w:val="22"/>
              </w:rPr>
              <w:t xml:space="preserve"> (pvz., vario, aliuminio, žalvario komponentai</w:t>
            </w:r>
            <w:r>
              <w:rPr>
                <w:rFonts w:eastAsia="Calibri"/>
                <w:sz w:val="22"/>
                <w:szCs w:val="22"/>
              </w:rPr>
              <w:t xml:space="preserve"> ir pan.</w:t>
            </w:r>
            <w:r w:rsidRPr="001F60C3">
              <w:rPr>
                <w:rFonts w:eastAsia="Calibri"/>
                <w:sz w:val="22"/>
                <w:szCs w:val="22"/>
              </w:rPr>
              <w:t>)</w:t>
            </w:r>
          </w:p>
        </w:tc>
        <w:tc>
          <w:tcPr>
            <w:tcW w:w="786" w:type="pct"/>
            <w:vMerge/>
            <w:tcMar>
              <w:left w:w="57" w:type="dxa"/>
              <w:right w:w="57" w:type="dxa"/>
            </w:tcMar>
          </w:tcPr>
          <w:p w14:paraId="61382162" w14:textId="77777777" w:rsidR="00327ACF" w:rsidRDefault="00327ACF" w:rsidP="00345208">
            <w:pPr>
              <w:suppressAutoHyphens/>
              <w:textAlignment w:val="baseline"/>
              <w:rPr>
                <w:rFonts w:eastAsia="Calibri"/>
                <w:sz w:val="22"/>
                <w:szCs w:val="22"/>
              </w:rPr>
            </w:pPr>
          </w:p>
        </w:tc>
        <w:tc>
          <w:tcPr>
            <w:tcW w:w="1165" w:type="pct"/>
            <w:vMerge/>
            <w:tcMar>
              <w:left w:w="57" w:type="dxa"/>
              <w:right w:w="57" w:type="dxa"/>
            </w:tcMar>
            <w:vAlign w:val="center"/>
          </w:tcPr>
          <w:p w14:paraId="41659BCC" w14:textId="77777777" w:rsidR="00327ACF" w:rsidRDefault="00327ACF" w:rsidP="00345208">
            <w:pPr>
              <w:suppressAutoHyphens/>
              <w:textAlignment w:val="baseline"/>
              <w:rPr>
                <w:rFonts w:eastAsia="Calibri"/>
                <w:sz w:val="22"/>
                <w:szCs w:val="22"/>
              </w:rPr>
            </w:pPr>
          </w:p>
        </w:tc>
      </w:tr>
      <w:tr w:rsidR="00327ACF" w14:paraId="1B8200EF" w14:textId="77777777" w:rsidTr="00327ACF">
        <w:trPr>
          <w:cantSplit/>
          <w:trHeight w:val="243"/>
        </w:trPr>
        <w:tc>
          <w:tcPr>
            <w:tcW w:w="172" w:type="pct"/>
            <w:vAlign w:val="center"/>
          </w:tcPr>
          <w:p w14:paraId="7A9EEF06" w14:textId="77A365E6" w:rsidR="00327ACF" w:rsidRDefault="00327ACF" w:rsidP="00F6472F">
            <w:pPr>
              <w:suppressAutoHyphens/>
              <w:jc w:val="center"/>
              <w:textAlignment w:val="baseline"/>
              <w:rPr>
                <w:rFonts w:eastAsia="Calibri"/>
                <w:sz w:val="22"/>
                <w:szCs w:val="22"/>
              </w:rPr>
            </w:pPr>
            <w:r>
              <w:rPr>
                <w:rFonts w:eastAsia="Calibri"/>
                <w:sz w:val="22"/>
                <w:szCs w:val="22"/>
              </w:rPr>
              <w:lastRenderedPageBreak/>
              <w:t>23.</w:t>
            </w:r>
          </w:p>
        </w:tc>
        <w:tc>
          <w:tcPr>
            <w:tcW w:w="381" w:type="pct"/>
            <w:tcMar>
              <w:left w:w="57" w:type="dxa"/>
              <w:right w:w="57" w:type="dxa"/>
            </w:tcMar>
            <w:vAlign w:val="center"/>
          </w:tcPr>
          <w:p w14:paraId="3E44C0BA" w14:textId="2CC66873" w:rsidR="00327ACF" w:rsidRDefault="00327ACF" w:rsidP="00345208">
            <w:pPr>
              <w:suppressAutoHyphens/>
              <w:textAlignment w:val="baseline"/>
              <w:rPr>
                <w:rFonts w:eastAsia="Calibri"/>
                <w:sz w:val="22"/>
                <w:szCs w:val="22"/>
              </w:rPr>
            </w:pPr>
            <w:r>
              <w:rPr>
                <w:rFonts w:eastAsia="Calibri"/>
                <w:sz w:val="22"/>
                <w:szCs w:val="22"/>
              </w:rPr>
              <w:t>16 08 01</w:t>
            </w:r>
          </w:p>
        </w:tc>
        <w:tc>
          <w:tcPr>
            <w:tcW w:w="694" w:type="pct"/>
            <w:tcMar>
              <w:left w:w="57" w:type="dxa"/>
              <w:right w:w="57" w:type="dxa"/>
            </w:tcMar>
            <w:vAlign w:val="center"/>
          </w:tcPr>
          <w:p w14:paraId="6EA269AC" w14:textId="19EACC58" w:rsidR="00327ACF" w:rsidRDefault="00327ACF" w:rsidP="00345208">
            <w:pPr>
              <w:suppressAutoHyphens/>
              <w:textAlignment w:val="baseline"/>
              <w:rPr>
                <w:rFonts w:eastAsia="Calibri"/>
                <w:sz w:val="22"/>
                <w:szCs w:val="22"/>
              </w:rPr>
            </w:pPr>
            <w:r>
              <w:rPr>
                <w:rFonts w:eastAsia="Calibri"/>
                <w:sz w:val="22"/>
                <w:szCs w:val="22"/>
              </w:rPr>
              <w:t>Panaudoti katalizatoriai, kuriuose yra aukso, sidabro, renio, rodžio, paladžio, iridžio arba platinos (išskyrus nurodytas 16 08 07 pozicijoje)</w:t>
            </w:r>
          </w:p>
        </w:tc>
        <w:tc>
          <w:tcPr>
            <w:tcW w:w="1802" w:type="pct"/>
            <w:tcMar>
              <w:left w:w="57" w:type="dxa"/>
              <w:right w:w="57" w:type="dxa"/>
            </w:tcMar>
            <w:vAlign w:val="center"/>
          </w:tcPr>
          <w:p w14:paraId="67BCDDF9" w14:textId="2E27C2CB" w:rsidR="00327ACF" w:rsidRPr="001F60C3" w:rsidRDefault="00327ACF" w:rsidP="00345208">
            <w:pPr>
              <w:suppressAutoHyphens/>
              <w:textAlignment w:val="baseline"/>
              <w:rPr>
                <w:rFonts w:eastAsia="Calibri"/>
                <w:sz w:val="22"/>
                <w:szCs w:val="22"/>
              </w:rPr>
            </w:pPr>
            <w:r>
              <w:rPr>
                <w:rFonts w:eastAsia="Calibri"/>
                <w:sz w:val="22"/>
                <w:szCs w:val="22"/>
              </w:rPr>
              <w:t>Panaudoti automobiliniai katalizatoriai, kuriuose yra aukso, sidabro, renio, rodžio, paladžio, iridžio arba platinos (išskyrus nurodytas 16 08 07 pozicijoje)</w:t>
            </w:r>
          </w:p>
        </w:tc>
        <w:tc>
          <w:tcPr>
            <w:tcW w:w="786" w:type="pct"/>
            <w:vMerge/>
            <w:tcMar>
              <w:left w:w="57" w:type="dxa"/>
              <w:right w:w="57" w:type="dxa"/>
            </w:tcMar>
          </w:tcPr>
          <w:p w14:paraId="539C8846" w14:textId="77777777" w:rsidR="00327ACF" w:rsidRDefault="00327ACF" w:rsidP="00345208">
            <w:pPr>
              <w:suppressAutoHyphens/>
              <w:textAlignment w:val="baseline"/>
              <w:rPr>
                <w:rFonts w:eastAsia="Calibri"/>
                <w:sz w:val="22"/>
                <w:szCs w:val="22"/>
              </w:rPr>
            </w:pPr>
          </w:p>
        </w:tc>
        <w:tc>
          <w:tcPr>
            <w:tcW w:w="1165" w:type="pct"/>
            <w:vMerge/>
            <w:tcMar>
              <w:left w:w="57" w:type="dxa"/>
              <w:right w:w="57" w:type="dxa"/>
            </w:tcMar>
            <w:vAlign w:val="center"/>
          </w:tcPr>
          <w:p w14:paraId="3724D812" w14:textId="77777777" w:rsidR="00327ACF" w:rsidRDefault="00327ACF" w:rsidP="00345208">
            <w:pPr>
              <w:suppressAutoHyphens/>
              <w:textAlignment w:val="baseline"/>
              <w:rPr>
                <w:rFonts w:eastAsia="Calibri"/>
                <w:sz w:val="22"/>
                <w:szCs w:val="22"/>
              </w:rPr>
            </w:pPr>
          </w:p>
        </w:tc>
      </w:tr>
      <w:tr w:rsidR="00327ACF" w14:paraId="5D8A2052" w14:textId="77777777" w:rsidTr="00327ACF">
        <w:trPr>
          <w:cantSplit/>
          <w:trHeight w:val="243"/>
        </w:trPr>
        <w:tc>
          <w:tcPr>
            <w:tcW w:w="172" w:type="pct"/>
            <w:vAlign w:val="center"/>
          </w:tcPr>
          <w:p w14:paraId="252FA68C" w14:textId="35848334" w:rsidR="00327ACF" w:rsidRDefault="00327ACF" w:rsidP="00F6472F">
            <w:pPr>
              <w:suppressAutoHyphens/>
              <w:jc w:val="center"/>
              <w:textAlignment w:val="baseline"/>
              <w:rPr>
                <w:rFonts w:eastAsia="Calibri"/>
                <w:sz w:val="22"/>
                <w:szCs w:val="22"/>
              </w:rPr>
            </w:pPr>
            <w:r>
              <w:rPr>
                <w:rFonts w:eastAsia="Calibri"/>
                <w:sz w:val="22"/>
                <w:szCs w:val="22"/>
              </w:rPr>
              <w:t xml:space="preserve">24. </w:t>
            </w:r>
          </w:p>
        </w:tc>
        <w:tc>
          <w:tcPr>
            <w:tcW w:w="381" w:type="pct"/>
            <w:tcMar>
              <w:left w:w="57" w:type="dxa"/>
              <w:right w:w="57" w:type="dxa"/>
            </w:tcMar>
            <w:vAlign w:val="center"/>
          </w:tcPr>
          <w:p w14:paraId="30151969" w14:textId="683E065B" w:rsidR="00327ACF" w:rsidRDefault="00327ACF" w:rsidP="00345208">
            <w:pPr>
              <w:suppressAutoHyphens/>
              <w:textAlignment w:val="baseline"/>
              <w:rPr>
                <w:rFonts w:eastAsia="Calibri"/>
                <w:sz w:val="22"/>
                <w:szCs w:val="22"/>
              </w:rPr>
            </w:pPr>
            <w:r>
              <w:rPr>
                <w:rFonts w:eastAsia="Calibri"/>
                <w:sz w:val="22"/>
                <w:szCs w:val="22"/>
              </w:rPr>
              <w:t>16 08 03</w:t>
            </w:r>
          </w:p>
        </w:tc>
        <w:tc>
          <w:tcPr>
            <w:tcW w:w="694" w:type="pct"/>
            <w:tcMar>
              <w:left w:w="57" w:type="dxa"/>
              <w:right w:w="57" w:type="dxa"/>
            </w:tcMar>
            <w:vAlign w:val="center"/>
          </w:tcPr>
          <w:p w14:paraId="347C8EBD" w14:textId="25CA855E" w:rsidR="00327ACF" w:rsidRDefault="00327ACF" w:rsidP="00345208">
            <w:pPr>
              <w:suppressAutoHyphens/>
              <w:textAlignment w:val="baseline"/>
              <w:rPr>
                <w:rFonts w:eastAsia="Calibri"/>
                <w:sz w:val="22"/>
                <w:szCs w:val="22"/>
              </w:rPr>
            </w:pPr>
            <w:r>
              <w:rPr>
                <w:rFonts w:eastAsia="Calibri"/>
                <w:sz w:val="22"/>
                <w:szCs w:val="22"/>
              </w:rPr>
              <w:t>Kitaip neapibrėžti panaudoti katalizatoriai, kuriuose yra pereinamųjų metalų arba pereinamųjų metalų junginių</w:t>
            </w:r>
          </w:p>
        </w:tc>
        <w:tc>
          <w:tcPr>
            <w:tcW w:w="1802" w:type="pct"/>
            <w:tcMar>
              <w:left w:w="57" w:type="dxa"/>
              <w:right w:w="57" w:type="dxa"/>
            </w:tcMar>
            <w:vAlign w:val="center"/>
          </w:tcPr>
          <w:p w14:paraId="297CA7FA" w14:textId="1951DB12" w:rsidR="00327ACF" w:rsidRDefault="00327ACF" w:rsidP="00345208">
            <w:pPr>
              <w:suppressAutoHyphens/>
              <w:textAlignment w:val="baseline"/>
              <w:rPr>
                <w:rFonts w:eastAsia="Calibri"/>
                <w:sz w:val="22"/>
                <w:szCs w:val="22"/>
              </w:rPr>
            </w:pPr>
            <w:r>
              <w:rPr>
                <w:rFonts w:eastAsia="Calibri"/>
                <w:sz w:val="22"/>
                <w:szCs w:val="22"/>
              </w:rPr>
              <w:t>Panaudoti automobiliniai katalizatoriai, kuriuose yra pereinamųjų metalų arba pereinamųjų metalų junginių</w:t>
            </w:r>
          </w:p>
        </w:tc>
        <w:tc>
          <w:tcPr>
            <w:tcW w:w="786" w:type="pct"/>
            <w:vMerge/>
            <w:tcMar>
              <w:left w:w="57" w:type="dxa"/>
              <w:right w:w="57" w:type="dxa"/>
            </w:tcMar>
          </w:tcPr>
          <w:p w14:paraId="2E44E7F4" w14:textId="77777777" w:rsidR="00327ACF" w:rsidRDefault="00327ACF" w:rsidP="00345208">
            <w:pPr>
              <w:suppressAutoHyphens/>
              <w:textAlignment w:val="baseline"/>
              <w:rPr>
                <w:rFonts w:eastAsia="Calibri"/>
                <w:sz w:val="22"/>
                <w:szCs w:val="22"/>
              </w:rPr>
            </w:pPr>
          </w:p>
        </w:tc>
        <w:tc>
          <w:tcPr>
            <w:tcW w:w="1165" w:type="pct"/>
            <w:vMerge/>
            <w:tcMar>
              <w:left w:w="57" w:type="dxa"/>
              <w:right w:w="57" w:type="dxa"/>
            </w:tcMar>
            <w:vAlign w:val="center"/>
          </w:tcPr>
          <w:p w14:paraId="24835615" w14:textId="77777777" w:rsidR="00327ACF" w:rsidRDefault="00327ACF" w:rsidP="00345208">
            <w:pPr>
              <w:suppressAutoHyphens/>
              <w:textAlignment w:val="baseline"/>
              <w:rPr>
                <w:rFonts w:eastAsia="Calibri"/>
                <w:sz w:val="22"/>
                <w:szCs w:val="22"/>
              </w:rPr>
            </w:pPr>
          </w:p>
        </w:tc>
      </w:tr>
      <w:tr w:rsidR="00327ACF" w14:paraId="32A8DAD8" w14:textId="77777777" w:rsidTr="00327ACF">
        <w:trPr>
          <w:cantSplit/>
          <w:trHeight w:val="243"/>
        </w:trPr>
        <w:tc>
          <w:tcPr>
            <w:tcW w:w="172" w:type="pct"/>
            <w:vAlign w:val="center"/>
          </w:tcPr>
          <w:p w14:paraId="05F31C21" w14:textId="6E30922B" w:rsidR="00327ACF" w:rsidRDefault="00327ACF" w:rsidP="00F6472F">
            <w:pPr>
              <w:suppressAutoHyphens/>
              <w:jc w:val="center"/>
              <w:textAlignment w:val="baseline"/>
              <w:rPr>
                <w:rFonts w:eastAsia="Calibri"/>
                <w:sz w:val="22"/>
                <w:szCs w:val="22"/>
              </w:rPr>
            </w:pPr>
            <w:r>
              <w:rPr>
                <w:rFonts w:eastAsia="Calibri"/>
                <w:sz w:val="22"/>
                <w:szCs w:val="22"/>
              </w:rPr>
              <w:t>25.</w:t>
            </w:r>
          </w:p>
        </w:tc>
        <w:tc>
          <w:tcPr>
            <w:tcW w:w="381" w:type="pct"/>
            <w:tcMar>
              <w:left w:w="57" w:type="dxa"/>
              <w:right w:w="57" w:type="dxa"/>
            </w:tcMar>
            <w:vAlign w:val="center"/>
          </w:tcPr>
          <w:p w14:paraId="5A8AE28C" w14:textId="18C202AE" w:rsidR="00327ACF" w:rsidRDefault="00327ACF" w:rsidP="00345208">
            <w:pPr>
              <w:suppressAutoHyphens/>
              <w:textAlignment w:val="baseline"/>
              <w:rPr>
                <w:rFonts w:eastAsia="Calibri"/>
                <w:sz w:val="22"/>
                <w:szCs w:val="22"/>
              </w:rPr>
            </w:pPr>
            <w:r>
              <w:rPr>
                <w:rFonts w:eastAsia="Calibri"/>
                <w:sz w:val="22"/>
                <w:szCs w:val="22"/>
              </w:rPr>
              <w:t>16 01 03</w:t>
            </w:r>
          </w:p>
        </w:tc>
        <w:tc>
          <w:tcPr>
            <w:tcW w:w="694" w:type="pct"/>
            <w:tcMar>
              <w:left w:w="57" w:type="dxa"/>
              <w:right w:w="57" w:type="dxa"/>
            </w:tcMar>
            <w:vAlign w:val="center"/>
          </w:tcPr>
          <w:p w14:paraId="1D21F66B" w14:textId="71D198CB" w:rsidR="00327ACF" w:rsidRDefault="00327ACF" w:rsidP="00345208">
            <w:pPr>
              <w:suppressAutoHyphens/>
              <w:textAlignment w:val="baseline"/>
              <w:rPr>
                <w:rFonts w:eastAsia="Calibri"/>
                <w:sz w:val="22"/>
                <w:szCs w:val="22"/>
              </w:rPr>
            </w:pPr>
            <w:r>
              <w:rPr>
                <w:rFonts w:eastAsia="Calibri"/>
                <w:sz w:val="22"/>
                <w:szCs w:val="22"/>
              </w:rPr>
              <w:t>Naudoti nebetinkamos padangos</w:t>
            </w:r>
          </w:p>
        </w:tc>
        <w:tc>
          <w:tcPr>
            <w:tcW w:w="1802" w:type="pct"/>
            <w:tcMar>
              <w:left w:w="57" w:type="dxa"/>
              <w:right w:w="57" w:type="dxa"/>
            </w:tcMar>
            <w:vAlign w:val="center"/>
          </w:tcPr>
          <w:p w14:paraId="3AF72D61" w14:textId="01E41A00" w:rsidR="00327ACF" w:rsidRDefault="00327ACF" w:rsidP="00345208">
            <w:pPr>
              <w:suppressAutoHyphens/>
              <w:textAlignment w:val="baseline"/>
              <w:rPr>
                <w:rFonts w:eastAsia="Calibri"/>
                <w:sz w:val="22"/>
                <w:szCs w:val="22"/>
              </w:rPr>
            </w:pPr>
            <w:r>
              <w:rPr>
                <w:rFonts w:eastAsia="Calibri"/>
                <w:sz w:val="22"/>
                <w:szCs w:val="22"/>
              </w:rPr>
              <w:t>Naudoti nebetinkamos padangos</w:t>
            </w:r>
          </w:p>
        </w:tc>
        <w:tc>
          <w:tcPr>
            <w:tcW w:w="786" w:type="pct"/>
            <w:vMerge/>
            <w:tcMar>
              <w:left w:w="57" w:type="dxa"/>
              <w:right w:w="57" w:type="dxa"/>
            </w:tcMar>
          </w:tcPr>
          <w:p w14:paraId="3794B928" w14:textId="77777777" w:rsidR="00327ACF" w:rsidRDefault="00327ACF" w:rsidP="00345208">
            <w:pPr>
              <w:suppressAutoHyphens/>
              <w:textAlignment w:val="baseline"/>
              <w:rPr>
                <w:rFonts w:eastAsia="Calibri"/>
                <w:sz w:val="22"/>
                <w:szCs w:val="22"/>
              </w:rPr>
            </w:pPr>
          </w:p>
        </w:tc>
        <w:tc>
          <w:tcPr>
            <w:tcW w:w="1165" w:type="pct"/>
            <w:tcMar>
              <w:left w:w="57" w:type="dxa"/>
              <w:right w:w="57" w:type="dxa"/>
            </w:tcMar>
            <w:vAlign w:val="center"/>
          </w:tcPr>
          <w:p w14:paraId="5F9001FB" w14:textId="4E9A044C" w:rsidR="00327ACF" w:rsidRDefault="00327ACF" w:rsidP="00327ACF">
            <w:pPr>
              <w:suppressAutoHyphens/>
              <w:jc w:val="center"/>
              <w:textAlignment w:val="baseline"/>
              <w:rPr>
                <w:rFonts w:eastAsia="Calibri"/>
                <w:sz w:val="22"/>
                <w:szCs w:val="22"/>
              </w:rPr>
            </w:pPr>
            <w:r>
              <w:rPr>
                <w:rFonts w:eastAsia="Calibri"/>
                <w:sz w:val="22"/>
                <w:szCs w:val="22"/>
              </w:rPr>
              <w:t>15,7</w:t>
            </w:r>
            <w:r w:rsidR="00716C41">
              <w:rPr>
                <w:rFonts w:eastAsia="Calibri"/>
                <w:sz w:val="22"/>
                <w:szCs w:val="22"/>
              </w:rPr>
              <w:t>0</w:t>
            </w:r>
          </w:p>
        </w:tc>
      </w:tr>
      <w:tr w:rsidR="00327ACF" w14:paraId="4C03A739" w14:textId="77777777" w:rsidTr="00327ACF">
        <w:trPr>
          <w:cantSplit/>
          <w:trHeight w:val="243"/>
        </w:trPr>
        <w:tc>
          <w:tcPr>
            <w:tcW w:w="172" w:type="pct"/>
            <w:vAlign w:val="center"/>
          </w:tcPr>
          <w:p w14:paraId="7A5C5D7F" w14:textId="26EC214F" w:rsidR="00327ACF" w:rsidRDefault="00327ACF" w:rsidP="00F6472F">
            <w:pPr>
              <w:suppressAutoHyphens/>
              <w:jc w:val="center"/>
              <w:textAlignment w:val="baseline"/>
              <w:rPr>
                <w:rFonts w:eastAsia="Calibri"/>
                <w:sz w:val="22"/>
                <w:szCs w:val="22"/>
              </w:rPr>
            </w:pPr>
            <w:r>
              <w:rPr>
                <w:rFonts w:eastAsia="Calibri"/>
                <w:sz w:val="22"/>
                <w:szCs w:val="22"/>
              </w:rPr>
              <w:t>26.</w:t>
            </w:r>
          </w:p>
        </w:tc>
        <w:tc>
          <w:tcPr>
            <w:tcW w:w="381" w:type="pct"/>
            <w:tcMar>
              <w:left w:w="57" w:type="dxa"/>
              <w:right w:w="57" w:type="dxa"/>
            </w:tcMar>
            <w:vAlign w:val="center"/>
          </w:tcPr>
          <w:p w14:paraId="447BBCBC" w14:textId="61034FB9" w:rsidR="00327ACF" w:rsidRDefault="00327ACF" w:rsidP="00345208">
            <w:pPr>
              <w:suppressAutoHyphens/>
              <w:textAlignment w:val="baseline"/>
              <w:rPr>
                <w:rFonts w:eastAsia="Calibri"/>
                <w:sz w:val="22"/>
                <w:szCs w:val="22"/>
              </w:rPr>
            </w:pPr>
            <w:r>
              <w:rPr>
                <w:rFonts w:eastAsia="Calibri"/>
                <w:sz w:val="22"/>
                <w:szCs w:val="22"/>
              </w:rPr>
              <w:t>16 01 06</w:t>
            </w:r>
          </w:p>
        </w:tc>
        <w:tc>
          <w:tcPr>
            <w:tcW w:w="694" w:type="pct"/>
            <w:tcMar>
              <w:left w:w="57" w:type="dxa"/>
              <w:right w:w="57" w:type="dxa"/>
            </w:tcMar>
            <w:vAlign w:val="center"/>
          </w:tcPr>
          <w:p w14:paraId="5A044BD7" w14:textId="07F6F425" w:rsidR="00327ACF" w:rsidRDefault="00327ACF" w:rsidP="00345208">
            <w:pPr>
              <w:suppressAutoHyphens/>
              <w:textAlignment w:val="baseline"/>
              <w:rPr>
                <w:rFonts w:eastAsia="Calibri"/>
                <w:sz w:val="22"/>
                <w:szCs w:val="22"/>
              </w:rPr>
            </w:pPr>
            <w:r>
              <w:rPr>
                <w:rFonts w:eastAsia="Calibri"/>
                <w:sz w:val="22"/>
                <w:szCs w:val="22"/>
              </w:rPr>
              <w:t>Eksploatuoti netinkamos transporto priemonės, kuriuose nebėra nei skysčių, nei kitų pavojingų sudedamųjų dalių</w:t>
            </w:r>
          </w:p>
        </w:tc>
        <w:tc>
          <w:tcPr>
            <w:tcW w:w="1802" w:type="pct"/>
            <w:tcMar>
              <w:left w:w="57" w:type="dxa"/>
              <w:right w:w="57" w:type="dxa"/>
            </w:tcMar>
            <w:vAlign w:val="center"/>
          </w:tcPr>
          <w:p w14:paraId="71DE653F" w14:textId="3996BE7C" w:rsidR="00327ACF" w:rsidRDefault="00327ACF" w:rsidP="00345208">
            <w:pPr>
              <w:suppressAutoHyphens/>
              <w:textAlignment w:val="baseline"/>
              <w:rPr>
                <w:rFonts w:eastAsia="Calibri"/>
                <w:sz w:val="22"/>
                <w:szCs w:val="22"/>
              </w:rPr>
            </w:pPr>
            <w:r>
              <w:rPr>
                <w:rFonts w:eastAsia="Calibri"/>
                <w:sz w:val="22"/>
                <w:szCs w:val="22"/>
              </w:rPr>
              <w:t>Transporto priemonės, kuriuose nebėra nei skysčių, nei kitų pavojingų sudedamųjų dalių</w:t>
            </w:r>
          </w:p>
        </w:tc>
        <w:tc>
          <w:tcPr>
            <w:tcW w:w="786" w:type="pct"/>
            <w:vMerge/>
            <w:tcMar>
              <w:left w:w="57" w:type="dxa"/>
              <w:right w:w="57" w:type="dxa"/>
            </w:tcMar>
          </w:tcPr>
          <w:p w14:paraId="7BDF2289" w14:textId="77777777" w:rsidR="00327ACF" w:rsidRDefault="00327ACF" w:rsidP="00345208">
            <w:pPr>
              <w:suppressAutoHyphens/>
              <w:textAlignment w:val="baseline"/>
              <w:rPr>
                <w:rFonts w:eastAsia="Calibri"/>
                <w:sz w:val="22"/>
                <w:szCs w:val="22"/>
              </w:rPr>
            </w:pPr>
          </w:p>
        </w:tc>
        <w:tc>
          <w:tcPr>
            <w:tcW w:w="1165" w:type="pct"/>
            <w:tcMar>
              <w:left w:w="57" w:type="dxa"/>
              <w:right w:w="57" w:type="dxa"/>
            </w:tcMar>
            <w:vAlign w:val="center"/>
          </w:tcPr>
          <w:p w14:paraId="3A3CDD54" w14:textId="05A3BF3D" w:rsidR="00327ACF" w:rsidRDefault="00327ACF" w:rsidP="00327ACF">
            <w:pPr>
              <w:suppressAutoHyphens/>
              <w:jc w:val="center"/>
              <w:textAlignment w:val="baseline"/>
              <w:rPr>
                <w:rFonts w:eastAsia="Calibri"/>
                <w:sz w:val="22"/>
                <w:szCs w:val="22"/>
              </w:rPr>
            </w:pPr>
            <w:r>
              <w:rPr>
                <w:rFonts w:eastAsia="Calibri"/>
                <w:sz w:val="22"/>
                <w:szCs w:val="22"/>
              </w:rPr>
              <w:t>46,0</w:t>
            </w:r>
            <w:r w:rsidR="00716C41">
              <w:rPr>
                <w:rFonts w:eastAsia="Calibri"/>
                <w:sz w:val="22"/>
                <w:szCs w:val="22"/>
              </w:rPr>
              <w:t>0</w:t>
            </w:r>
          </w:p>
        </w:tc>
      </w:tr>
      <w:tr w:rsidR="00327ACF" w14:paraId="76735115" w14:textId="77777777" w:rsidTr="00327ACF">
        <w:trPr>
          <w:cantSplit/>
          <w:trHeight w:val="243"/>
        </w:trPr>
        <w:tc>
          <w:tcPr>
            <w:tcW w:w="172" w:type="pct"/>
            <w:vAlign w:val="center"/>
          </w:tcPr>
          <w:p w14:paraId="5693D961" w14:textId="5FCCEFBC" w:rsidR="00327ACF" w:rsidRDefault="00327ACF" w:rsidP="00F6472F">
            <w:pPr>
              <w:suppressAutoHyphens/>
              <w:jc w:val="center"/>
              <w:textAlignment w:val="baseline"/>
              <w:rPr>
                <w:rFonts w:eastAsia="Calibri"/>
                <w:sz w:val="22"/>
                <w:szCs w:val="22"/>
              </w:rPr>
            </w:pPr>
            <w:r>
              <w:rPr>
                <w:rFonts w:eastAsia="Calibri"/>
                <w:sz w:val="22"/>
                <w:szCs w:val="22"/>
              </w:rPr>
              <w:t>27.</w:t>
            </w:r>
          </w:p>
        </w:tc>
        <w:tc>
          <w:tcPr>
            <w:tcW w:w="381" w:type="pct"/>
            <w:tcMar>
              <w:left w:w="57" w:type="dxa"/>
              <w:right w:w="57" w:type="dxa"/>
            </w:tcMar>
            <w:vAlign w:val="center"/>
          </w:tcPr>
          <w:p w14:paraId="010752FB" w14:textId="0083D005" w:rsidR="00327ACF" w:rsidRDefault="00327ACF" w:rsidP="00345208">
            <w:pPr>
              <w:suppressAutoHyphens/>
              <w:textAlignment w:val="baseline"/>
              <w:rPr>
                <w:rFonts w:eastAsia="Calibri"/>
                <w:sz w:val="22"/>
                <w:szCs w:val="22"/>
              </w:rPr>
            </w:pPr>
            <w:r>
              <w:rPr>
                <w:rFonts w:eastAsia="Calibri"/>
                <w:sz w:val="22"/>
                <w:szCs w:val="22"/>
              </w:rPr>
              <w:t>16 06 05</w:t>
            </w:r>
          </w:p>
        </w:tc>
        <w:tc>
          <w:tcPr>
            <w:tcW w:w="694" w:type="pct"/>
            <w:tcMar>
              <w:left w:w="57" w:type="dxa"/>
              <w:right w:w="57" w:type="dxa"/>
            </w:tcMar>
            <w:vAlign w:val="center"/>
          </w:tcPr>
          <w:p w14:paraId="11071A83" w14:textId="3623F061" w:rsidR="00327ACF" w:rsidRDefault="00327ACF" w:rsidP="00345208">
            <w:pPr>
              <w:suppressAutoHyphens/>
              <w:textAlignment w:val="baseline"/>
              <w:rPr>
                <w:rFonts w:eastAsia="Calibri"/>
                <w:sz w:val="22"/>
                <w:szCs w:val="22"/>
              </w:rPr>
            </w:pPr>
            <w:r>
              <w:rPr>
                <w:rFonts w:eastAsia="Calibri"/>
                <w:sz w:val="22"/>
                <w:szCs w:val="22"/>
              </w:rPr>
              <w:t>Kitos baterijos ir akumuliatoriai</w:t>
            </w:r>
          </w:p>
        </w:tc>
        <w:tc>
          <w:tcPr>
            <w:tcW w:w="1802" w:type="pct"/>
            <w:tcMar>
              <w:left w:w="57" w:type="dxa"/>
              <w:right w:w="57" w:type="dxa"/>
            </w:tcMar>
            <w:vAlign w:val="center"/>
          </w:tcPr>
          <w:p w14:paraId="5890D753" w14:textId="452ED199" w:rsidR="00327ACF" w:rsidRDefault="00716C41" w:rsidP="00345208">
            <w:pPr>
              <w:suppressAutoHyphens/>
              <w:textAlignment w:val="baseline"/>
              <w:rPr>
                <w:rFonts w:eastAsia="Calibri"/>
                <w:sz w:val="22"/>
                <w:szCs w:val="22"/>
              </w:rPr>
            </w:pPr>
            <w:r>
              <w:rPr>
                <w:rFonts w:eastAsia="Calibri"/>
                <w:sz w:val="22"/>
                <w:szCs w:val="22"/>
              </w:rPr>
              <w:t>Kitos baterijos ir šarminiai akumuliatoriai, į</w:t>
            </w:r>
            <w:r w:rsidRPr="00354DD8">
              <w:rPr>
                <w:rFonts w:eastAsia="Calibri"/>
                <w:sz w:val="22"/>
                <w:szCs w:val="22"/>
              </w:rPr>
              <w:t>vairių tipų baterijos ir akumuliatoriai (švino, ličio, nikelio-kadmio, šarminiai), netinkami naudoti buityje ar pramonėje</w:t>
            </w:r>
          </w:p>
        </w:tc>
        <w:tc>
          <w:tcPr>
            <w:tcW w:w="786" w:type="pct"/>
            <w:vMerge/>
            <w:tcMar>
              <w:left w:w="57" w:type="dxa"/>
              <w:right w:w="57" w:type="dxa"/>
            </w:tcMar>
          </w:tcPr>
          <w:p w14:paraId="47A17849" w14:textId="77777777" w:rsidR="00327ACF" w:rsidRDefault="00327ACF" w:rsidP="00345208">
            <w:pPr>
              <w:suppressAutoHyphens/>
              <w:textAlignment w:val="baseline"/>
              <w:rPr>
                <w:rFonts w:eastAsia="Calibri"/>
                <w:sz w:val="22"/>
                <w:szCs w:val="22"/>
              </w:rPr>
            </w:pPr>
          </w:p>
        </w:tc>
        <w:tc>
          <w:tcPr>
            <w:tcW w:w="1165" w:type="pct"/>
            <w:tcMar>
              <w:left w:w="57" w:type="dxa"/>
              <w:right w:w="57" w:type="dxa"/>
            </w:tcMar>
            <w:vAlign w:val="center"/>
          </w:tcPr>
          <w:p w14:paraId="189064AF" w14:textId="75EC42A6" w:rsidR="00327ACF" w:rsidRDefault="00327ACF" w:rsidP="00327ACF">
            <w:pPr>
              <w:suppressAutoHyphens/>
              <w:jc w:val="center"/>
              <w:textAlignment w:val="baseline"/>
              <w:rPr>
                <w:rFonts w:eastAsia="Calibri"/>
                <w:sz w:val="22"/>
                <w:szCs w:val="22"/>
              </w:rPr>
            </w:pPr>
            <w:r>
              <w:rPr>
                <w:rFonts w:eastAsia="Calibri"/>
                <w:sz w:val="22"/>
                <w:szCs w:val="22"/>
              </w:rPr>
              <w:t>2,4</w:t>
            </w:r>
            <w:r w:rsidR="00716C41">
              <w:rPr>
                <w:rFonts w:eastAsia="Calibri"/>
                <w:sz w:val="22"/>
                <w:szCs w:val="22"/>
              </w:rPr>
              <w:t>0</w:t>
            </w:r>
          </w:p>
        </w:tc>
      </w:tr>
    </w:tbl>
    <w:p w14:paraId="2C1231C9" w14:textId="77777777" w:rsidR="001F60C3" w:rsidRDefault="001F60C3">
      <w:r>
        <w:br w:type="page"/>
      </w:r>
    </w:p>
    <w:p w14:paraId="0ED95B46" w14:textId="77777777" w:rsidR="002B233B" w:rsidRDefault="002B233B" w:rsidP="002B233B">
      <w:pPr>
        <w:suppressAutoHyphens/>
        <w:textAlignment w:val="baseline"/>
        <w:rPr>
          <w:rFonts w:eastAsia="Calibri"/>
          <w:szCs w:val="24"/>
        </w:rPr>
      </w:pPr>
      <w:r>
        <w:rPr>
          <w:rFonts w:eastAsia="Calibri"/>
          <w:b/>
          <w:szCs w:val="24"/>
        </w:rPr>
        <w:lastRenderedPageBreak/>
        <w:t>2 lentelė</w:t>
      </w:r>
      <w:r>
        <w:rPr>
          <w:rFonts w:eastAsia="Calibri"/>
          <w:szCs w:val="24"/>
        </w:rPr>
        <w:t>. Didžiausias numatomas laikyti nepavojingųjų atliekų kiekis jų susidarymo vietoje iki surinkimo (S8)</w:t>
      </w:r>
    </w:p>
    <w:p w14:paraId="438F3BC9" w14:textId="49F4C409" w:rsidR="002B233B" w:rsidRDefault="00F07E3E" w:rsidP="002B233B">
      <w:pPr>
        <w:suppressAutoHyphens/>
        <w:textAlignment w:val="baseline"/>
        <w:rPr>
          <w:rFonts w:eastAsia="Calibri"/>
          <w:szCs w:val="24"/>
        </w:rPr>
      </w:pPr>
      <w:r>
        <w:rPr>
          <w:rFonts w:eastAsia="Calibri"/>
          <w:szCs w:val="24"/>
        </w:rPr>
        <w:t>Nepildoma, nes neplanuojama laikyti nepavojingųjų atliekų jų susidarymo vietoje iki surinkimo (S8).</w:t>
      </w:r>
    </w:p>
    <w:p w14:paraId="3A1100D4" w14:textId="77777777" w:rsidR="002B233B" w:rsidRDefault="002B233B" w:rsidP="002B233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rPr>
          <w:rFonts w:eastAsia="Calibri"/>
          <w:b/>
          <w:szCs w:val="24"/>
        </w:rPr>
      </w:pPr>
    </w:p>
    <w:p w14:paraId="39599796" w14:textId="77777777" w:rsidR="002B233B" w:rsidRDefault="002B233B" w:rsidP="002B233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rPr>
          <w:rFonts w:eastAsia="Calibri"/>
          <w:szCs w:val="24"/>
        </w:rPr>
      </w:pPr>
      <w:r>
        <w:rPr>
          <w:rFonts w:eastAsia="Calibri"/>
          <w:b/>
          <w:szCs w:val="24"/>
        </w:rPr>
        <w:t>3 lentelė</w:t>
      </w:r>
      <w:r>
        <w:rPr>
          <w:rFonts w:eastAsia="Calibri"/>
          <w:szCs w:val="24"/>
        </w:rPr>
        <w:t>. Numatomos naudoti, išskyrus numatomas laikyti ir paruošti naudoti, nepavojingosios atliekos</w:t>
      </w:r>
    </w:p>
    <w:p w14:paraId="3D1935C7" w14:textId="577AD5D7" w:rsidR="002B233B" w:rsidRPr="00F07E3E" w:rsidRDefault="004F310E" w:rsidP="002B233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rPr>
          <w:rFonts w:eastAsia="Calibri"/>
          <w:bCs/>
          <w:szCs w:val="24"/>
        </w:rPr>
      </w:pPr>
      <w:r>
        <w:rPr>
          <w:rFonts w:eastAsia="Calibri"/>
          <w:bCs/>
          <w:szCs w:val="24"/>
        </w:rPr>
        <w:t>Lentelė n</w:t>
      </w:r>
      <w:r w:rsidR="00F07E3E" w:rsidRPr="00F07E3E">
        <w:rPr>
          <w:rFonts w:eastAsia="Calibri"/>
          <w:bCs/>
          <w:szCs w:val="24"/>
        </w:rPr>
        <w:t xml:space="preserve">epildoma, nes neplanuojama naudoti nepavojingųjų atliekų </w:t>
      </w:r>
      <w:r w:rsidR="00F07E3E">
        <w:rPr>
          <w:rFonts w:eastAsia="Calibri"/>
          <w:bCs/>
          <w:szCs w:val="24"/>
        </w:rPr>
        <w:t>R1-R11 veiklos kodais.</w:t>
      </w:r>
    </w:p>
    <w:p w14:paraId="4C49B5A3" w14:textId="77777777" w:rsidR="002B233B" w:rsidRDefault="002B233B" w:rsidP="002B233B">
      <w:pPr>
        <w:suppressAutoHyphens/>
        <w:textAlignment w:val="baseline"/>
        <w:rPr>
          <w:rFonts w:eastAsia="Calibri"/>
          <w:b/>
          <w:szCs w:val="24"/>
        </w:rPr>
      </w:pPr>
    </w:p>
    <w:p w14:paraId="42CA04AF" w14:textId="77777777" w:rsidR="002B233B" w:rsidRDefault="002B233B" w:rsidP="002B233B">
      <w:pPr>
        <w:suppressAutoHyphens/>
        <w:textAlignment w:val="baseline"/>
        <w:rPr>
          <w:rFonts w:eastAsia="Calibri"/>
          <w:szCs w:val="24"/>
        </w:rPr>
      </w:pPr>
      <w:r>
        <w:rPr>
          <w:rFonts w:eastAsia="Calibri"/>
          <w:b/>
          <w:szCs w:val="24"/>
        </w:rPr>
        <w:t>4 lentelė</w:t>
      </w:r>
      <w:r>
        <w:rPr>
          <w:rFonts w:eastAsia="Calibri"/>
          <w:szCs w:val="24"/>
        </w:rPr>
        <w:t>. Numatomos šalinti, išskyrus numatomas laikyti ir paruošti šalinti, nepavojingosios atliekos</w:t>
      </w:r>
    </w:p>
    <w:p w14:paraId="57709703" w14:textId="52B01F91" w:rsidR="00F07E3E" w:rsidRDefault="00F07E3E" w:rsidP="002B233B">
      <w:pPr>
        <w:suppressAutoHyphens/>
        <w:textAlignment w:val="baseline"/>
        <w:rPr>
          <w:rFonts w:eastAsia="Calibri"/>
          <w:szCs w:val="24"/>
        </w:rPr>
      </w:pPr>
      <w:r>
        <w:rPr>
          <w:rFonts w:eastAsia="Calibri"/>
          <w:szCs w:val="24"/>
        </w:rPr>
        <w:t>Nepildoma, nes neplanuojama šalinti nepavojingųjų atliekų.</w:t>
      </w:r>
    </w:p>
    <w:p w14:paraId="5B227893" w14:textId="77777777" w:rsidR="002B233B" w:rsidRDefault="002B233B" w:rsidP="002B233B">
      <w:pPr>
        <w:suppressAutoHyphens/>
        <w:textAlignment w:val="baseline"/>
        <w:rPr>
          <w:rFonts w:eastAsia="Calibri"/>
          <w:szCs w:val="24"/>
        </w:rPr>
      </w:pPr>
    </w:p>
    <w:p w14:paraId="3B75F888" w14:textId="77777777" w:rsidR="002B233B" w:rsidRDefault="002B233B" w:rsidP="002B233B">
      <w:pPr>
        <w:suppressAutoHyphens/>
        <w:textAlignment w:val="baseline"/>
        <w:rPr>
          <w:rFonts w:eastAsia="Calibri"/>
          <w:szCs w:val="24"/>
        </w:rPr>
      </w:pPr>
      <w:r>
        <w:rPr>
          <w:rFonts w:eastAsia="Calibri"/>
          <w:b/>
          <w:szCs w:val="24"/>
        </w:rPr>
        <w:t>5 lentelė</w:t>
      </w:r>
      <w:r>
        <w:rPr>
          <w:rFonts w:eastAsia="Calibri"/>
          <w:szCs w:val="24"/>
        </w:rPr>
        <w:t>. Numatomos paruošti naudoti ir (arba) šalinti nepavojingosios atliekos</w:t>
      </w:r>
    </w:p>
    <w:p w14:paraId="37CC593E" w14:textId="77777777" w:rsidR="002B233B" w:rsidRDefault="002B233B" w:rsidP="002B233B">
      <w:pPr>
        <w:suppressAutoHyphens/>
        <w:textAlignment w:val="baseline"/>
        <w:rPr>
          <w:rFonts w:eastAsia="Calibri"/>
          <w:szCs w:val="24"/>
        </w:rPr>
      </w:pPr>
    </w:p>
    <w:p w14:paraId="35885F37" w14:textId="5893E8FE" w:rsidR="002B233B" w:rsidRDefault="002B233B" w:rsidP="002B233B">
      <w:pPr>
        <w:suppressAutoHyphens/>
        <w:textAlignment w:val="baseline"/>
        <w:rPr>
          <w:rFonts w:eastAsia="Calibri"/>
          <w:szCs w:val="24"/>
        </w:rPr>
      </w:pPr>
      <w:r>
        <w:rPr>
          <w:rFonts w:eastAsia="Calibri"/>
          <w:szCs w:val="24"/>
        </w:rPr>
        <w:t>Įrenginio pavadinim</w:t>
      </w:r>
      <w:r w:rsidRPr="00F6472F">
        <w:rPr>
          <w:rFonts w:eastAsia="Calibri"/>
          <w:szCs w:val="24"/>
        </w:rPr>
        <w:t>as</w:t>
      </w:r>
      <w:r w:rsidR="00F07E3E" w:rsidRPr="00F6472F">
        <w:rPr>
          <w:rFonts w:eastAsia="Calibri"/>
          <w:szCs w:val="24"/>
          <w:u w:val="single"/>
        </w:rPr>
        <w:t xml:space="preserve"> </w:t>
      </w:r>
      <w:r w:rsidR="00E65BF0">
        <w:rPr>
          <w:rFonts w:eastAsia="Calibri"/>
          <w:szCs w:val="24"/>
          <w:u w:val="single"/>
        </w:rPr>
        <w:t xml:space="preserve">UAB „Kuskolita“ </w:t>
      </w:r>
      <w:r w:rsidR="00716C41" w:rsidRPr="00171DDF">
        <w:rPr>
          <w:szCs w:val="24"/>
          <w:u w:val="single"/>
          <w:lang w:eastAsia="lt-LT"/>
        </w:rPr>
        <w:t xml:space="preserve">Juodojo </w:t>
      </w:r>
      <w:r w:rsidR="00E65BF0">
        <w:rPr>
          <w:szCs w:val="24"/>
          <w:u w:val="single"/>
          <w:lang w:eastAsia="lt-LT"/>
        </w:rPr>
        <w:t>ir</w:t>
      </w:r>
      <w:r w:rsidR="00716C41" w:rsidRPr="00171DDF">
        <w:rPr>
          <w:szCs w:val="24"/>
          <w:u w:val="single"/>
          <w:lang w:eastAsia="lt-LT"/>
        </w:rPr>
        <w:t xml:space="preserve"> spalvotojo metalo laužo ir atliekų</w:t>
      </w:r>
      <w:r w:rsidR="00716C41">
        <w:rPr>
          <w:szCs w:val="24"/>
          <w:u w:val="single"/>
          <w:lang w:eastAsia="lt-LT"/>
        </w:rPr>
        <w:t xml:space="preserve"> apdorojimo bei baterijų ir</w:t>
      </w:r>
      <w:r w:rsidR="00716C41" w:rsidRPr="00171DDF">
        <w:rPr>
          <w:szCs w:val="24"/>
          <w:u w:val="single"/>
          <w:lang w:eastAsia="lt-LT"/>
        </w:rPr>
        <w:t xml:space="preserve"> akumuliatorių tvarkymo aikštelė</w:t>
      </w:r>
    </w:p>
    <w:p w14:paraId="4BB98397" w14:textId="77777777" w:rsidR="002B233B" w:rsidRDefault="002B233B" w:rsidP="002B233B">
      <w:pPr>
        <w:suppressAutoHyphens/>
        <w:textAlignment w:val="baseline"/>
        <w:rPr>
          <w:szCs w:val="24"/>
        </w:rPr>
      </w:pPr>
    </w:p>
    <w:tbl>
      <w:tblPr>
        <w:tblW w:w="52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5"/>
        <w:gridCol w:w="1448"/>
        <w:gridCol w:w="2978"/>
        <w:gridCol w:w="5103"/>
        <w:gridCol w:w="2693"/>
        <w:gridCol w:w="2297"/>
      </w:tblGrid>
      <w:tr w:rsidR="002B233B" w14:paraId="0CA165C2" w14:textId="77777777" w:rsidTr="00354DD8">
        <w:trPr>
          <w:cantSplit/>
          <w:trHeight w:val="300"/>
        </w:trPr>
        <w:tc>
          <w:tcPr>
            <w:tcW w:w="266" w:type="pct"/>
            <w:vMerge w:val="restart"/>
            <w:vAlign w:val="center"/>
          </w:tcPr>
          <w:p w14:paraId="26FA240E" w14:textId="77777777" w:rsidR="002B233B" w:rsidRDefault="002B233B" w:rsidP="00345208">
            <w:pPr>
              <w:suppressAutoHyphens/>
              <w:jc w:val="center"/>
              <w:textAlignment w:val="baseline"/>
              <w:rPr>
                <w:rFonts w:eastAsia="Calibri"/>
                <w:sz w:val="22"/>
                <w:szCs w:val="22"/>
              </w:rPr>
            </w:pPr>
            <w:r>
              <w:rPr>
                <w:rFonts w:eastAsia="Calibri"/>
                <w:sz w:val="22"/>
                <w:szCs w:val="22"/>
              </w:rPr>
              <w:t>Eil. Nr.</w:t>
            </w:r>
          </w:p>
        </w:tc>
        <w:tc>
          <w:tcPr>
            <w:tcW w:w="3107" w:type="pct"/>
            <w:gridSpan w:val="3"/>
            <w:vAlign w:val="center"/>
          </w:tcPr>
          <w:p w14:paraId="6545EBA6" w14:textId="77777777" w:rsidR="002B233B" w:rsidRDefault="002B233B" w:rsidP="00345208">
            <w:pPr>
              <w:suppressAutoHyphens/>
              <w:jc w:val="center"/>
              <w:textAlignment w:val="baseline"/>
              <w:rPr>
                <w:rFonts w:eastAsia="Calibri"/>
                <w:sz w:val="22"/>
                <w:szCs w:val="22"/>
              </w:rPr>
            </w:pPr>
            <w:r>
              <w:rPr>
                <w:rFonts w:eastAsia="Calibri"/>
                <w:sz w:val="22"/>
                <w:szCs w:val="22"/>
              </w:rPr>
              <w:t>Numatomos paruošti naudoti ir (arba) šalinti atliekos</w:t>
            </w:r>
          </w:p>
        </w:tc>
        <w:tc>
          <w:tcPr>
            <w:tcW w:w="1627" w:type="pct"/>
            <w:gridSpan w:val="2"/>
            <w:vAlign w:val="center"/>
          </w:tcPr>
          <w:p w14:paraId="466E32D8" w14:textId="77777777" w:rsidR="002B233B" w:rsidRDefault="002B233B" w:rsidP="00345208">
            <w:pPr>
              <w:suppressAutoHyphens/>
              <w:jc w:val="center"/>
              <w:textAlignment w:val="baseline"/>
              <w:rPr>
                <w:rFonts w:eastAsia="Calibri"/>
                <w:sz w:val="22"/>
                <w:szCs w:val="22"/>
              </w:rPr>
            </w:pPr>
            <w:r>
              <w:rPr>
                <w:rFonts w:eastAsia="Calibri"/>
                <w:sz w:val="22"/>
                <w:szCs w:val="22"/>
              </w:rPr>
              <w:t>Atliekų paruošimas naudoti ir (arba) šalinti</w:t>
            </w:r>
          </w:p>
        </w:tc>
      </w:tr>
      <w:tr w:rsidR="002B233B" w14:paraId="6A1B1B3D" w14:textId="77777777" w:rsidTr="00354DD8">
        <w:trPr>
          <w:cantSplit/>
          <w:trHeight w:val="855"/>
        </w:trPr>
        <w:tc>
          <w:tcPr>
            <w:tcW w:w="266" w:type="pct"/>
            <w:vMerge/>
            <w:vAlign w:val="center"/>
          </w:tcPr>
          <w:p w14:paraId="26C97C6D" w14:textId="77777777" w:rsidR="002B233B" w:rsidRDefault="002B233B" w:rsidP="00345208">
            <w:pPr>
              <w:suppressAutoHyphens/>
              <w:jc w:val="center"/>
              <w:textAlignment w:val="baseline"/>
              <w:rPr>
                <w:rFonts w:eastAsia="Calibri"/>
                <w:sz w:val="22"/>
                <w:szCs w:val="22"/>
              </w:rPr>
            </w:pPr>
          </w:p>
        </w:tc>
        <w:tc>
          <w:tcPr>
            <w:tcW w:w="472" w:type="pct"/>
            <w:vAlign w:val="center"/>
          </w:tcPr>
          <w:p w14:paraId="1AB716E0" w14:textId="77777777" w:rsidR="002B233B" w:rsidRPr="00C22010" w:rsidRDefault="002B233B" w:rsidP="00345208">
            <w:pPr>
              <w:suppressAutoHyphens/>
              <w:jc w:val="center"/>
              <w:textAlignment w:val="baseline"/>
              <w:rPr>
                <w:rFonts w:eastAsia="Calibri"/>
                <w:sz w:val="22"/>
                <w:szCs w:val="22"/>
                <w:vertAlign w:val="superscript"/>
              </w:rPr>
            </w:pPr>
            <w:r w:rsidRPr="00C22010">
              <w:rPr>
                <w:rFonts w:eastAsia="Calibri"/>
                <w:sz w:val="22"/>
                <w:szCs w:val="22"/>
              </w:rPr>
              <w:t>Kodas</w:t>
            </w:r>
          </w:p>
        </w:tc>
        <w:tc>
          <w:tcPr>
            <w:tcW w:w="971" w:type="pct"/>
            <w:vAlign w:val="center"/>
          </w:tcPr>
          <w:p w14:paraId="7CF54878" w14:textId="77777777" w:rsidR="002B233B" w:rsidRDefault="002B233B" w:rsidP="00345208">
            <w:pPr>
              <w:suppressAutoHyphens/>
              <w:jc w:val="center"/>
              <w:textAlignment w:val="baseline"/>
              <w:rPr>
                <w:rFonts w:eastAsia="Calibri"/>
                <w:sz w:val="22"/>
                <w:szCs w:val="22"/>
              </w:rPr>
            </w:pPr>
            <w:r>
              <w:rPr>
                <w:rFonts w:eastAsia="Calibri"/>
                <w:sz w:val="22"/>
                <w:szCs w:val="22"/>
              </w:rPr>
              <w:t>Pavadinimas</w:t>
            </w:r>
          </w:p>
        </w:tc>
        <w:tc>
          <w:tcPr>
            <w:tcW w:w="1664" w:type="pct"/>
            <w:vAlign w:val="center"/>
          </w:tcPr>
          <w:p w14:paraId="68EA0D2A" w14:textId="77777777" w:rsidR="002B233B" w:rsidRDefault="002B233B" w:rsidP="00345208">
            <w:pPr>
              <w:suppressAutoHyphens/>
              <w:jc w:val="center"/>
              <w:textAlignment w:val="baseline"/>
              <w:rPr>
                <w:rFonts w:eastAsia="Calibri"/>
                <w:sz w:val="22"/>
                <w:szCs w:val="22"/>
              </w:rPr>
            </w:pPr>
            <w:r>
              <w:rPr>
                <w:rFonts w:eastAsia="Calibri"/>
                <w:sz w:val="22"/>
                <w:szCs w:val="22"/>
              </w:rPr>
              <w:t>Patikslintas pavadinimas</w:t>
            </w:r>
          </w:p>
        </w:tc>
        <w:tc>
          <w:tcPr>
            <w:tcW w:w="878" w:type="pct"/>
            <w:vAlign w:val="center"/>
          </w:tcPr>
          <w:p w14:paraId="760801E9" w14:textId="77777777" w:rsidR="002B233B" w:rsidRDefault="002B233B" w:rsidP="00345208">
            <w:pPr>
              <w:suppressAutoHyphens/>
              <w:jc w:val="center"/>
              <w:textAlignment w:val="baseline"/>
              <w:rPr>
                <w:rFonts w:eastAsia="Calibri"/>
                <w:sz w:val="22"/>
                <w:szCs w:val="22"/>
                <w:vertAlign w:val="superscript"/>
              </w:rPr>
            </w:pPr>
            <w:r>
              <w:rPr>
                <w:rFonts w:eastAsia="Calibri"/>
                <w:sz w:val="22"/>
                <w:szCs w:val="22"/>
              </w:rPr>
              <w:t>Atliekos tvarkymo veiklos kodas (D8, D9, D13, D14, R12, S5)</w:t>
            </w:r>
          </w:p>
        </w:tc>
        <w:tc>
          <w:tcPr>
            <w:tcW w:w="749" w:type="pct"/>
            <w:vAlign w:val="center"/>
          </w:tcPr>
          <w:p w14:paraId="2C3E38F0" w14:textId="77777777" w:rsidR="002B233B" w:rsidRDefault="002B233B" w:rsidP="00345208">
            <w:pPr>
              <w:suppressAutoHyphens/>
              <w:jc w:val="center"/>
              <w:textAlignment w:val="baseline"/>
              <w:rPr>
                <w:rFonts w:eastAsia="Calibri"/>
                <w:sz w:val="22"/>
                <w:szCs w:val="22"/>
              </w:rPr>
            </w:pPr>
            <w:r>
              <w:rPr>
                <w:rFonts w:eastAsia="Calibri"/>
                <w:sz w:val="22"/>
                <w:szCs w:val="22"/>
              </w:rPr>
              <w:t>Projektinis įrenginio pajėgumas, t/m.</w:t>
            </w:r>
          </w:p>
        </w:tc>
      </w:tr>
      <w:tr w:rsidR="002B233B" w14:paraId="1F0F6A22" w14:textId="77777777" w:rsidTr="00354DD8">
        <w:trPr>
          <w:cantSplit/>
          <w:trHeight w:val="311"/>
        </w:trPr>
        <w:tc>
          <w:tcPr>
            <w:tcW w:w="266" w:type="pct"/>
          </w:tcPr>
          <w:p w14:paraId="2CF0DB03" w14:textId="77777777" w:rsidR="002B233B" w:rsidRDefault="002B233B" w:rsidP="00345208">
            <w:pPr>
              <w:suppressAutoHyphens/>
              <w:jc w:val="center"/>
              <w:textAlignment w:val="baseline"/>
              <w:rPr>
                <w:rFonts w:eastAsia="Calibri"/>
                <w:sz w:val="22"/>
                <w:szCs w:val="22"/>
              </w:rPr>
            </w:pPr>
            <w:r>
              <w:rPr>
                <w:rFonts w:eastAsia="Calibri"/>
                <w:sz w:val="22"/>
                <w:szCs w:val="22"/>
              </w:rPr>
              <w:t>1</w:t>
            </w:r>
          </w:p>
        </w:tc>
        <w:tc>
          <w:tcPr>
            <w:tcW w:w="472" w:type="pct"/>
            <w:vAlign w:val="center"/>
          </w:tcPr>
          <w:p w14:paraId="2F0ED27D" w14:textId="77777777" w:rsidR="002B233B" w:rsidRPr="00C22010" w:rsidRDefault="002B233B" w:rsidP="00345208">
            <w:pPr>
              <w:suppressAutoHyphens/>
              <w:jc w:val="center"/>
              <w:textAlignment w:val="baseline"/>
              <w:rPr>
                <w:rFonts w:eastAsia="Calibri"/>
                <w:sz w:val="22"/>
                <w:szCs w:val="22"/>
              </w:rPr>
            </w:pPr>
            <w:r w:rsidRPr="00C22010">
              <w:rPr>
                <w:rFonts w:eastAsia="Calibri"/>
                <w:sz w:val="22"/>
                <w:szCs w:val="22"/>
              </w:rPr>
              <w:t>2</w:t>
            </w:r>
          </w:p>
        </w:tc>
        <w:tc>
          <w:tcPr>
            <w:tcW w:w="971" w:type="pct"/>
            <w:vAlign w:val="center"/>
          </w:tcPr>
          <w:p w14:paraId="66ADDB6D" w14:textId="77777777" w:rsidR="002B233B" w:rsidRDefault="002B233B" w:rsidP="00345208">
            <w:pPr>
              <w:suppressAutoHyphens/>
              <w:jc w:val="center"/>
              <w:textAlignment w:val="baseline"/>
              <w:rPr>
                <w:rFonts w:eastAsia="Calibri"/>
                <w:sz w:val="22"/>
                <w:szCs w:val="22"/>
              </w:rPr>
            </w:pPr>
            <w:r>
              <w:rPr>
                <w:rFonts w:eastAsia="Calibri"/>
                <w:sz w:val="22"/>
                <w:szCs w:val="22"/>
              </w:rPr>
              <w:t>3</w:t>
            </w:r>
          </w:p>
        </w:tc>
        <w:tc>
          <w:tcPr>
            <w:tcW w:w="1664" w:type="pct"/>
            <w:vAlign w:val="center"/>
          </w:tcPr>
          <w:p w14:paraId="36C7D285" w14:textId="77777777" w:rsidR="002B233B" w:rsidRDefault="002B233B" w:rsidP="00345208">
            <w:pPr>
              <w:suppressAutoHyphens/>
              <w:jc w:val="center"/>
              <w:textAlignment w:val="baseline"/>
              <w:rPr>
                <w:rFonts w:eastAsia="Calibri"/>
                <w:sz w:val="22"/>
                <w:szCs w:val="22"/>
              </w:rPr>
            </w:pPr>
            <w:r>
              <w:rPr>
                <w:rFonts w:eastAsia="Calibri"/>
                <w:sz w:val="22"/>
                <w:szCs w:val="22"/>
              </w:rPr>
              <w:t>4</w:t>
            </w:r>
          </w:p>
        </w:tc>
        <w:tc>
          <w:tcPr>
            <w:tcW w:w="878" w:type="pct"/>
            <w:vAlign w:val="center"/>
          </w:tcPr>
          <w:p w14:paraId="2AE3FDB4" w14:textId="77777777" w:rsidR="002B233B" w:rsidRDefault="002B233B" w:rsidP="00345208">
            <w:pPr>
              <w:suppressAutoHyphens/>
              <w:jc w:val="center"/>
              <w:textAlignment w:val="baseline"/>
              <w:rPr>
                <w:rFonts w:eastAsia="Calibri"/>
                <w:sz w:val="22"/>
                <w:szCs w:val="22"/>
              </w:rPr>
            </w:pPr>
            <w:r>
              <w:rPr>
                <w:rFonts w:eastAsia="Calibri"/>
                <w:sz w:val="22"/>
                <w:szCs w:val="22"/>
              </w:rPr>
              <w:t>5</w:t>
            </w:r>
          </w:p>
        </w:tc>
        <w:tc>
          <w:tcPr>
            <w:tcW w:w="749" w:type="pct"/>
            <w:vAlign w:val="center"/>
          </w:tcPr>
          <w:p w14:paraId="07889D83" w14:textId="77777777" w:rsidR="002B233B" w:rsidRDefault="002B233B" w:rsidP="00345208">
            <w:pPr>
              <w:suppressAutoHyphens/>
              <w:jc w:val="center"/>
              <w:textAlignment w:val="baseline"/>
              <w:rPr>
                <w:rFonts w:eastAsia="Calibri"/>
                <w:sz w:val="22"/>
                <w:szCs w:val="22"/>
              </w:rPr>
            </w:pPr>
            <w:r>
              <w:rPr>
                <w:rFonts w:eastAsia="Calibri"/>
                <w:sz w:val="22"/>
                <w:szCs w:val="22"/>
              </w:rPr>
              <w:t>6</w:t>
            </w:r>
          </w:p>
        </w:tc>
      </w:tr>
      <w:tr w:rsidR="00716C41" w14:paraId="1DE234A0" w14:textId="77777777" w:rsidTr="00354DD8">
        <w:trPr>
          <w:cantSplit/>
          <w:trHeight w:val="181"/>
        </w:trPr>
        <w:tc>
          <w:tcPr>
            <w:tcW w:w="266" w:type="pct"/>
            <w:vAlign w:val="center"/>
          </w:tcPr>
          <w:p w14:paraId="2D674F07" w14:textId="6D0D742F" w:rsidR="00716C41" w:rsidRDefault="00716C41" w:rsidP="00716C41">
            <w:pPr>
              <w:suppressAutoHyphens/>
              <w:jc w:val="center"/>
              <w:textAlignment w:val="baseline"/>
              <w:rPr>
                <w:rFonts w:eastAsia="Calibri"/>
                <w:sz w:val="22"/>
                <w:szCs w:val="22"/>
              </w:rPr>
            </w:pPr>
            <w:r>
              <w:rPr>
                <w:rFonts w:eastAsia="Calibri"/>
                <w:sz w:val="22"/>
                <w:szCs w:val="22"/>
              </w:rPr>
              <w:t>1.</w:t>
            </w:r>
          </w:p>
        </w:tc>
        <w:tc>
          <w:tcPr>
            <w:tcW w:w="472" w:type="pct"/>
            <w:vAlign w:val="center"/>
          </w:tcPr>
          <w:p w14:paraId="6F4F8D9E" w14:textId="006A1FB1" w:rsidR="00716C41" w:rsidRPr="00C22010" w:rsidRDefault="00716C41" w:rsidP="00716C41">
            <w:pPr>
              <w:suppressAutoHyphens/>
              <w:jc w:val="center"/>
              <w:textAlignment w:val="baseline"/>
              <w:rPr>
                <w:rFonts w:eastAsia="Calibri"/>
                <w:sz w:val="22"/>
                <w:szCs w:val="22"/>
              </w:rPr>
            </w:pPr>
            <w:r>
              <w:rPr>
                <w:rFonts w:eastAsia="Calibri"/>
                <w:sz w:val="22"/>
                <w:szCs w:val="22"/>
              </w:rPr>
              <w:t>02 01 10</w:t>
            </w:r>
          </w:p>
        </w:tc>
        <w:tc>
          <w:tcPr>
            <w:tcW w:w="971" w:type="pct"/>
            <w:vAlign w:val="center"/>
          </w:tcPr>
          <w:p w14:paraId="59F8CA94" w14:textId="1743D969" w:rsidR="00716C41" w:rsidRDefault="00716C41" w:rsidP="00716C41">
            <w:pPr>
              <w:suppressAutoHyphens/>
              <w:jc w:val="center"/>
              <w:textAlignment w:val="baseline"/>
              <w:rPr>
                <w:rFonts w:eastAsia="Calibri"/>
                <w:sz w:val="22"/>
                <w:szCs w:val="22"/>
              </w:rPr>
            </w:pPr>
            <w:r>
              <w:rPr>
                <w:rFonts w:eastAsia="Calibri"/>
                <w:sz w:val="22"/>
                <w:szCs w:val="22"/>
              </w:rPr>
              <w:t>Metalų atliekos</w:t>
            </w:r>
          </w:p>
        </w:tc>
        <w:tc>
          <w:tcPr>
            <w:tcW w:w="1664" w:type="pct"/>
            <w:vAlign w:val="center"/>
          </w:tcPr>
          <w:p w14:paraId="38806410" w14:textId="702C69D4" w:rsidR="00716C41" w:rsidRDefault="00716C41" w:rsidP="00716C41">
            <w:pPr>
              <w:suppressAutoHyphens/>
              <w:textAlignment w:val="baseline"/>
              <w:rPr>
                <w:rFonts w:eastAsia="Calibri"/>
                <w:sz w:val="22"/>
                <w:szCs w:val="22"/>
              </w:rPr>
            </w:pPr>
            <w:r>
              <w:rPr>
                <w:rFonts w:eastAsia="Calibri"/>
                <w:sz w:val="22"/>
                <w:szCs w:val="22"/>
              </w:rPr>
              <w:t>M</w:t>
            </w:r>
            <w:r w:rsidRPr="001F60C3">
              <w:rPr>
                <w:rFonts w:eastAsia="Calibri"/>
                <w:sz w:val="22"/>
                <w:szCs w:val="22"/>
              </w:rPr>
              <w:t xml:space="preserve">etalų atliekos iš žemės ūkio </w:t>
            </w:r>
            <w:r>
              <w:rPr>
                <w:rFonts w:eastAsia="Calibri"/>
                <w:sz w:val="22"/>
                <w:szCs w:val="22"/>
              </w:rPr>
              <w:t>veiklos</w:t>
            </w:r>
          </w:p>
        </w:tc>
        <w:tc>
          <w:tcPr>
            <w:tcW w:w="878" w:type="pct"/>
            <w:vMerge w:val="restart"/>
            <w:vAlign w:val="center"/>
          </w:tcPr>
          <w:p w14:paraId="308B7A8D" w14:textId="77EDF846" w:rsidR="00716C41" w:rsidRDefault="00716C41" w:rsidP="00716C41">
            <w:pPr>
              <w:suppressAutoHyphens/>
              <w:jc w:val="center"/>
              <w:textAlignment w:val="baseline"/>
              <w:rPr>
                <w:rFonts w:eastAsia="Calibri"/>
                <w:sz w:val="22"/>
                <w:szCs w:val="22"/>
              </w:rPr>
            </w:pPr>
            <w:r w:rsidRPr="009A2CDD">
              <w:rPr>
                <w:rFonts w:eastAsia="Calibri"/>
                <w:b/>
                <w:bCs/>
                <w:sz w:val="22"/>
                <w:szCs w:val="22"/>
              </w:rPr>
              <w:t>R12</w:t>
            </w:r>
            <w:r>
              <w:rPr>
                <w:rFonts w:eastAsia="Calibri"/>
                <w:sz w:val="22"/>
                <w:szCs w:val="22"/>
              </w:rPr>
              <w:t xml:space="preserve"> – atliekų būsenos ar sudėties pakeitimas, prieš vykdant su jomis bet kurią iš R1-R11 veiklų</w:t>
            </w:r>
          </w:p>
        </w:tc>
        <w:tc>
          <w:tcPr>
            <w:tcW w:w="749" w:type="pct"/>
            <w:vMerge w:val="restart"/>
            <w:vAlign w:val="center"/>
          </w:tcPr>
          <w:p w14:paraId="71E94AA9" w14:textId="5E177A7F" w:rsidR="00716C41" w:rsidRDefault="00716C41" w:rsidP="00716C41">
            <w:pPr>
              <w:suppressAutoHyphens/>
              <w:jc w:val="center"/>
              <w:textAlignment w:val="baseline"/>
              <w:rPr>
                <w:rFonts w:eastAsia="Calibri"/>
                <w:sz w:val="22"/>
                <w:szCs w:val="22"/>
              </w:rPr>
            </w:pPr>
            <w:r>
              <w:rPr>
                <w:rFonts w:eastAsia="Calibri"/>
                <w:sz w:val="22"/>
                <w:szCs w:val="22"/>
              </w:rPr>
              <w:t>17640</w:t>
            </w:r>
          </w:p>
        </w:tc>
      </w:tr>
      <w:tr w:rsidR="00716C41" w14:paraId="0FE68245" w14:textId="77777777" w:rsidTr="00354DD8">
        <w:trPr>
          <w:cantSplit/>
          <w:trHeight w:val="271"/>
        </w:trPr>
        <w:tc>
          <w:tcPr>
            <w:tcW w:w="266" w:type="pct"/>
            <w:vAlign w:val="center"/>
          </w:tcPr>
          <w:p w14:paraId="0A09A217" w14:textId="5091A3DE" w:rsidR="00716C41" w:rsidRDefault="00716C41" w:rsidP="00716C41">
            <w:pPr>
              <w:suppressAutoHyphens/>
              <w:jc w:val="center"/>
              <w:textAlignment w:val="baseline"/>
              <w:rPr>
                <w:rFonts w:eastAsia="Calibri"/>
                <w:sz w:val="22"/>
                <w:szCs w:val="22"/>
              </w:rPr>
            </w:pPr>
            <w:r>
              <w:rPr>
                <w:rFonts w:eastAsia="Calibri"/>
                <w:sz w:val="22"/>
                <w:szCs w:val="22"/>
              </w:rPr>
              <w:t>2.</w:t>
            </w:r>
          </w:p>
        </w:tc>
        <w:tc>
          <w:tcPr>
            <w:tcW w:w="472" w:type="pct"/>
            <w:vAlign w:val="center"/>
          </w:tcPr>
          <w:p w14:paraId="2E9BF62B" w14:textId="39C4D9E8" w:rsidR="00716C41" w:rsidRPr="00C22010" w:rsidRDefault="00716C41" w:rsidP="00716C41">
            <w:pPr>
              <w:suppressAutoHyphens/>
              <w:jc w:val="center"/>
              <w:textAlignment w:val="baseline"/>
              <w:rPr>
                <w:rFonts w:eastAsia="Calibri"/>
                <w:sz w:val="22"/>
                <w:szCs w:val="22"/>
              </w:rPr>
            </w:pPr>
            <w:r>
              <w:rPr>
                <w:rFonts w:eastAsia="Calibri"/>
                <w:sz w:val="22"/>
                <w:szCs w:val="22"/>
              </w:rPr>
              <w:t>12 01 01</w:t>
            </w:r>
          </w:p>
        </w:tc>
        <w:tc>
          <w:tcPr>
            <w:tcW w:w="971" w:type="pct"/>
            <w:vAlign w:val="center"/>
          </w:tcPr>
          <w:p w14:paraId="303F90BC" w14:textId="24EE2E6B" w:rsidR="00716C41" w:rsidRDefault="00716C41" w:rsidP="00716C41">
            <w:pPr>
              <w:suppressAutoHyphens/>
              <w:jc w:val="center"/>
              <w:textAlignment w:val="baseline"/>
              <w:rPr>
                <w:rFonts w:eastAsia="Calibri"/>
                <w:sz w:val="22"/>
                <w:szCs w:val="22"/>
              </w:rPr>
            </w:pPr>
            <w:r>
              <w:rPr>
                <w:rFonts w:eastAsia="Calibri"/>
                <w:sz w:val="22"/>
                <w:szCs w:val="22"/>
              </w:rPr>
              <w:t>Juodųjų metalų šlifavimo ir tekinimo atliekos</w:t>
            </w:r>
          </w:p>
        </w:tc>
        <w:tc>
          <w:tcPr>
            <w:tcW w:w="1664" w:type="pct"/>
            <w:vAlign w:val="center"/>
          </w:tcPr>
          <w:p w14:paraId="11A05038" w14:textId="61FA4B89" w:rsidR="00716C41" w:rsidRDefault="00716C41" w:rsidP="00716C41">
            <w:pPr>
              <w:suppressAutoHyphens/>
              <w:textAlignment w:val="baseline"/>
              <w:rPr>
                <w:rFonts w:eastAsia="Calibri"/>
                <w:sz w:val="22"/>
                <w:szCs w:val="22"/>
              </w:rPr>
            </w:pPr>
            <w:r w:rsidRPr="001F60C3">
              <w:rPr>
                <w:rFonts w:eastAsia="Calibri"/>
                <w:sz w:val="22"/>
                <w:szCs w:val="22"/>
              </w:rPr>
              <w:t>Juodųjų metalų šlifavimo ir tekinimo atliekos (drožlės, nuopjovos</w:t>
            </w:r>
            <w:r>
              <w:rPr>
                <w:rFonts w:eastAsia="Calibri"/>
                <w:sz w:val="22"/>
                <w:szCs w:val="22"/>
              </w:rPr>
              <w:t xml:space="preserve"> ir pan.</w:t>
            </w:r>
            <w:r w:rsidRPr="001F60C3">
              <w:rPr>
                <w:rFonts w:eastAsia="Calibri"/>
                <w:sz w:val="22"/>
                <w:szCs w:val="22"/>
              </w:rPr>
              <w:t xml:space="preserve">), susidarančios metalo formavimo ir paviršiaus apdorojimo </w:t>
            </w:r>
            <w:r>
              <w:rPr>
                <w:rFonts w:eastAsia="Calibri"/>
                <w:sz w:val="22"/>
                <w:szCs w:val="22"/>
              </w:rPr>
              <w:t>veiklos</w:t>
            </w:r>
          </w:p>
        </w:tc>
        <w:tc>
          <w:tcPr>
            <w:tcW w:w="878" w:type="pct"/>
            <w:vMerge/>
            <w:vAlign w:val="center"/>
          </w:tcPr>
          <w:p w14:paraId="4E32389A" w14:textId="77777777" w:rsidR="00716C41" w:rsidRDefault="00716C41" w:rsidP="00716C41">
            <w:pPr>
              <w:suppressAutoHyphens/>
              <w:jc w:val="center"/>
              <w:textAlignment w:val="baseline"/>
              <w:rPr>
                <w:rFonts w:eastAsia="Calibri"/>
                <w:sz w:val="22"/>
                <w:szCs w:val="22"/>
              </w:rPr>
            </w:pPr>
          </w:p>
        </w:tc>
        <w:tc>
          <w:tcPr>
            <w:tcW w:w="749" w:type="pct"/>
            <w:vMerge/>
            <w:vAlign w:val="center"/>
          </w:tcPr>
          <w:p w14:paraId="77B257FD" w14:textId="77777777" w:rsidR="00716C41" w:rsidRDefault="00716C41" w:rsidP="00716C41">
            <w:pPr>
              <w:suppressAutoHyphens/>
              <w:jc w:val="center"/>
              <w:textAlignment w:val="baseline"/>
              <w:rPr>
                <w:rFonts w:eastAsia="Calibri"/>
                <w:sz w:val="22"/>
                <w:szCs w:val="22"/>
              </w:rPr>
            </w:pPr>
          </w:p>
        </w:tc>
      </w:tr>
      <w:tr w:rsidR="00716C41" w14:paraId="2E491930" w14:textId="77777777" w:rsidTr="00354DD8">
        <w:trPr>
          <w:cantSplit/>
          <w:trHeight w:val="271"/>
        </w:trPr>
        <w:tc>
          <w:tcPr>
            <w:tcW w:w="266" w:type="pct"/>
            <w:vAlign w:val="center"/>
          </w:tcPr>
          <w:p w14:paraId="2DB5CAB0" w14:textId="1A1AA97B" w:rsidR="00716C41" w:rsidRDefault="00716C41" w:rsidP="00716C41">
            <w:pPr>
              <w:suppressAutoHyphens/>
              <w:jc w:val="center"/>
              <w:textAlignment w:val="baseline"/>
              <w:rPr>
                <w:rFonts w:eastAsia="Calibri"/>
                <w:sz w:val="22"/>
                <w:szCs w:val="22"/>
              </w:rPr>
            </w:pPr>
            <w:r>
              <w:rPr>
                <w:rFonts w:eastAsia="Calibri"/>
                <w:sz w:val="22"/>
                <w:szCs w:val="22"/>
              </w:rPr>
              <w:t>3.</w:t>
            </w:r>
          </w:p>
        </w:tc>
        <w:tc>
          <w:tcPr>
            <w:tcW w:w="472" w:type="pct"/>
            <w:vAlign w:val="center"/>
          </w:tcPr>
          <w:p w14:paraId="322D9569" w14:textId="59613EB8" w:rsidR="00716C41" w:rsidRPr="00C22010" w:rsidRDefault="00716C41" w:rsidP="00716C41">
            <w:pPr>
              <w:suppressAutoHyphens/>
              <w:jc w:val="center"/>
              <w:textAlignment w:val="baseline"/>
              <w:rPr>
                <w:rFonts w:eastAsia="Calibri"/>
                <w:sz w:val="22"/>
                <w:szCs w:val="22"/>
              </w:rPr>
            </w:pPr>
            <w:r>
              <w:rPr>
                <w:rFonts w:eastAsia="Calibri"/>
                <w:sz w:val="22"/>
                <w:szCs w:val="22"/>
              </w:rPr>
              <w:t>12 01 02</w:t>
            </w:r>
          </w:p>
        </w:tc>
        <w:tc>
          <w:tcPr>
            <w:tcW w:w="971" w:type="pct"/>
            <w:vAlign w:val="center"/>
          </w:tcPr>
          <w:p w14:paraId="19C99DF6" w14:textId="3695CBDD" w:rsidR="00716C41" w:rsidRDefault="00716C41" w:rsidP="00716C41">
            <w:pPr>
              <w:suppressAutoHyphens/>
              <w:jc w:val="center"/>
              <w:textAlignment w:val="baseline"/>
              <w:rPr>
                <w:rFonts w:eastAsia="Calibri"/>
                <w:sz w:val="22"/>
                <w:szCs w:val="22"/>
              </w:rPr>
            </w:pPr>
            <w:r>
              <w:rPr>
                <w:rFonts w:eastAsia="Calibri"/>
                <w:sz w:val="22"/>
                <w:szCs w:val="22"/>
              </w:rPr>
              <w:t>J</w:t>
            </w:r>
            <w:r w:rsidRPr="00CA06C7">
              <w:rPr>
                <w:rFonts w:eastAsia="Calibri"/>
                <w:sz w:val="22"/>
                <w:szCs w:val="22"/>
              </w:rPr>
              <w:t>uodųjų metalų dulkės ir dalelės</w:t>
            </w:r>
          </w:p>
        </w:tc>
        <w:tc>
          <w:tcPr>
            <w:tcW w:w="1664" w:type="pct"/>
            <w:vAlign w:val="center"/>
          </w:tcPr>
          <w:p w14:paraId="66BD9E69" w14:textId="32D708E8" w:rsidR="00716C41" w:rsidRDefault="00716C41" w:rsidP="00716C41">
            <w:pPr>
              <w:suppressAutoHyphens/>
              <w:textAlignment w:val="baseline"/>
              <w:rPr>
                <w:rFonts w:eastAsia="Calibri"/>
                <w:sz w:val="22"/>
                <w:szCs w:val="22"/>
              </w:rPr>
            </w:pPr>
            <w:r>
              <w:rPr>
                <w:rFonts w:eastAsia="Calibri"/>
                <w:sz w:val="22"/>
                <w:szCs w:val="22"/>
              </w:rPr>
              <w:t>J</w:t>
            </w:r>
            <w:r w:rsidRPr="00CA06C7">
              <w:rPr>
                <w:rFonts w:eastAsia="Calibri"/>
                <w:sz w:val="22"/>
                <w:szCs w:val="22"/>
              </w:rPr>
              <w:t>uodųjų metalų dulkės ir dalelės</w:t>
            </w:r>
          </w:p>
        </w:tc>
        <w:tc>
          <w:tcPr>
            <w:tcW w:w="878" w:type="pct"/>
            <w:vMerge/>
            <w:vAlign w:val="center"/>
          </w:tcPr>
          <w:p w14:paraId="13731D41" w14:textId="77777777" w:rsidR="00716C41" w:rsidRDefault="00716C41" w:rsidP="00716C41">
            <w:pPr>
              <w:suppressAutoHyphens/>
              <w:jc w:val="center"/>
              <w:textAlignment w:val="baseline"/>
              <w:rPr>
                <w:rFonts w:eastAsia="Calibri"/>
                <w:sz w:val="22"/>
                <w:szCs w:val="22"/>
              </w:rPr>
            </w:pPr>
          </w:p>
        </w:tc>
        <w:tc>
          <w:tcPr>
            <w:tcW w:w="749" w:type="pct"/>
            <w:vMerge/>
            <w:vAlign w:val="center"/>
          </w:tcPr>
          <w:p w14:paraId="42360ACC" w14:textId="77777777" w:rsidR="00716C41" w:rsidRDefault="00716C41" w:rsidP="00716C41">
            <w:pPr>
              <w:suppressAutoHyphens/>
              <w:jc w:val="center"/>
              <w:textAlignment w:val="baseline"/>
              <w:rPr>
                <w:rFonts w:eastAsia="Calibri"/>
                <w:sz w:val="22"/>
                <w:szCs w:val="22"/>
              </w:rPr>
            </w:pPr>
          </w:p>
        </w:tc>
      </w:tr>
      <w:tr w:rsidR="00716C41" w14:paraId="23D65A84" w14:textId="77777777" w:rsidTr="00354DD8">
        <w:trPr>
          <w:cantSplit/>
          <w:trHeight w:val="271"/>
        </w:trPr>
        <w:tc>
          <w:tcPr>
            <w:tcW w:w="266" w:type="pct"/>
            <w:vAlign w:val="center"/>
          </w:tcPr>
          <w:p w14:paraId="79FCB861" w14:textId="30AEC383" w:rsidR="00716C41" w:rsidRDefault="00716C41" w:rsidP="00716C41">
            <w:pPr>
              <w:suppressAutoHyphens/>
              <w:jc w:val="center"/>
              <w:textAlignment w:val="baseline"/>
              <w:rPr>
                <w:rFonts w:eastAsia="Calibri"/>
                <w:sz w:val="22"/>
                <w:szCs w:val="22"/>
              </w:rPr>
            </w:pPr>
            <w:r>
              <w:rPr>
                <w:rFonts w:eastAsia="Calibri"/>
                <w:sz w:val="22"/>
                <w:szCs w:val="22"/>
              </w:rPr>
              <w:t>4.</w:t>
            </w:r>
          </w:p>
        </w:tc>
        <w:tc>
          <w:tcPr>
            <w:tcW w:w="472" w:type="pct"/>
            <w:vAlign w:val="center"/>
          </w:tcPr>
          <w:p w14:paraId="6F3A4DF5" w14:textId="03406450" w:rsidR="00716C41" w:rsidRPr="00C22010" w:rsidRDefault="00716C41" w:rsidP="00716C41">
            <w:pPr>
              <w:suppressAutoHyphens/>
              <w:jc w:val="center"/>
              <w:textAlignment w:val="baseline"/>
              <w:rPr>
                <w:rFonts w:eastAsia="Calibri"/>
                <w:sz w:val="22"/>
                <w:szCs w:val="22"/>
              </w:rPr>
            </w:pPr>
            <w:r>
              <w:rPr>
                <w:rFonts w:eastAsia="Calibri"/>
                <w:sz w:val="22"/>
                <w:szCs w:val="22"/>
              </w:rPr>
              <w:t>15 01 04</w:t>
            </w:r>
          </w:p>
        </w:tc>
        <w:tc>
          <w:tcPr>
            <w:tcW w:w="971" w:type="pct"/>
            <w:vAlign w:val="center"/>
          </w:tcPr>
          <w:p w14:paraId="2ACD9F6D" w14:textId="4DD313E1" w:rsidR="00716C41" w:rsidRDefault="00716C41" w:rsidP="00716C41">
            <w:pPr>
              <w:suppressAutoHyphens/>
              <w:jc w:val="center"/>
              <w:textAlignment w:val="baseline"/>
              <w:rPr>
                <w:rFonts w:eastAsia="Calibri"/>
                <w:sz w:val="22"/>
                <w:szCs w:val="22"/>
              </w:rPr>
            </w:pPr>
            <w:r>
              <w:rPr>
                <w:rFonts w:eastAsia="Calibri"/>
                <w:sz w:val="22"/>
                <w:szCs w:val="22"/>
              </w:rPr>
              <w:t>Metalinės pakuotės</w:t>
            </w:r>
          </w:p>
        </w:tc>
        <w:tc>
          <w:tcPr>
            <w:tcW w:w="1664" w:type="pct"/>
            <w:vAlign w:val="center"/>
          </w:tcPr>
          <w:p w14:paraId="2D69CFF9" w14:textId="02A4E84F" w:rsidR="00716C41" w:rsidRDefault="00716C41" w:rsidP="00716C41">
            <w:pPr>
              <w:suppressAutoHyphens/>
              <w:textAlignment w:val="baseline"/>
              <w:rPr>
                <w:rFonts w:eastAsia="Calibri"/>
                <w:sz w:val="22"/>
                <w:szCs w:val="22"/>
              </w:rPr>
            </w:pPr>
            <w:r>
              <w:rPr>
                <w:rFonts w:eastAsia="Calibri"/>
                <w:sz w:val="22"/>
                <w:szCs w:val="22"/>
              </w:rPr>
              <w:t>Juodojo ir spalvotojo metalo pakuotės (skardinės, dangteliai, statinės, bidonai ir kt.)</w:t>
            </w:r>
          </w:p>
        </w:tc>
        <w:tc>
          <w:tcPr>
            <w:tcW w:w="878" w:type="pct"/>
            <w:vMerge/>
            <w:vAlign w:val="center"/>
          </w:tcPr>
          <w:p w14:paraId="4F5C3FD9" w14:textId="77777777" w:rsidR="00716C41" w:rsidRDefault="00716C41" w:rsidP="00716C41">
            <w:pPr>
              <w:suppressAutoHyphens/>
              <w:jc w:val="center"/>
              <w:textAlignment w:val="baseline"/>
              <w:rPr>
                <w:rFonts w:eastAsia="Calibri"/>
                <w:sz w:val="22"/>
                <w:szCs w:val="22"/>
              </w:rPr>
            </w:pPr>
          </w:p>
        </w:tc>
        <w:tc>
          <w:tcPr>
            <w:tcW w:w="749" w:type="pct"/>
            <w:vMerge/>
            <w:vAlign w:val="center"/>
          </w:tcPr>
          <w:p w14:paraId="210A511C" w14:textId="77777777" w:rsidR="00716C41" w:rsidRDefault="00716C41" w:rsidP="00716C41">
            <w:pPr>
              <w:suppressAutoHyphens/>
              <w:jc w:val="center"/>
              <w:textAlignment w:val="baseline"/>
              <w:rPr>
                <w:rFonts w:eastAsia="Calibri"/>
                <w:sz w:val="22"/>
                <w:szCs w:val="22"/>
              </w:rPr>
            </w:pPr>
          </w:p>
        </w:tc>
      </w:tr>
      <w:tr w:rsidR="00716C41" w14:paraId="5AE42F7A" w14:textId="77777777" w:rsidTr="00354DD8">
        <w:trPr>
          <w:cantSplit/>
          <w:trHeight w:val="271"/>
        </w:trPr>
        <w:tc>
          <w:tcPr>
            <w:tcW w:w="266" w:type="pct"/>
            <w:vAlign w:val="center"/>
          </w:tcPr>
          <w:p w14:paraId="6077B5D5" w14:textId="04A5DE39" w:rsidR="00716C41" w:rsidRDefault="00716C41" w:rsidP="00716C41">
            <w:pPr>
              <w:suppressAutoHyphens/>
              <w:jc w:val="center"/>
              <w:textAlignment w:val="baseline"/>
              <w:rPr>
                <w:rFonts w:eastAsia="Calibri"/>
                <w:sz w:val="22"/>
                <w:szCs w:val="22"/>
              </w:rPr>
            </w:pPr>
            <w:r>
              <w:rPr>
                <w:rFonts w:eastAsia="Calibri"/>
                <w:sz w:val="22"/>
                <w:szCs w:val="22"/>
              </w:rPr>
              <w:t>5.</w:t>
            </w:r>
          </w:p>
        </w:tc>
        <w:tc>
          <w:tcPr>
            <w:tcW w:w="472" w:type="pct"/>
            <w:vAlign w:val="center"/>
          </w:tcPr>
          <w:p w14:paraId="6B878EAF" w14:textId="5334F663" w:rsidR="00716C41" w:rsidRPr="00C22010" w:rsidRDefault="00716C41" w:rsidP="00716C41">
            <w:pPr>
              <w:suppressAutoHyphens/>
              <w:jc w:val="center"/>
              <w:textAlignment w:val="baseline"/>
              <w:rPr>
                <w:rFonts w:eastAsia="Calibri"/>
                <w:sz w:val="22"/>
                <w:szCs w:val="22"/>
              </w:rPr>
            </w:pPr>
            <w:r>
              <w:rPr>
                <w:rFonts w:eastAsia="Calibri"/>
                <w:sz w:val="22"/>
                <w:szCs w:val="22"/>
              </w:rPr>
              <w:t>16 01 17</w:t>
            </w:r>
          </w:p>
        </w:tc>
        <w:tc>
          <w:tcPr>
            <w:tcW w:w="971" w:type="pct"/>
            <w:vAlign w:val="center"/>
          </w:tcPr>
          <w:p w14:paraId="4A79B567" w14:textId="08BAC5C3" w:rsidR="00716C41" w:rsidRDefault="00716C41" w:rsidP="00716C41">
            <w:pPr>
              <w:suppressAutoHyphens/>
              <w:jc w:val="center"/>
              <w:textAlignment w:val="baseline"/>
              <w:rPr>
                <w:rFonts w:eastAsia="Calibri"/>
                <w:sz w:val="22"/>
                <w:szCs w:val="22"/>
              </w:rPr>
            </w:pPr>
            <w:r>
              <w:rPr>
                <w:rFonts w:eastAsia="Calibri"/>
                <w:sz w:val="22"/>
                <w:szCs w:val="22"/>
              </w:rPr>
              <w:t>Juodieji metalai</w:t>
            </w:r>
          </w:p>
        </w:tc>
        <w:tc>
          <w:tcPr>
            <w:tcW w:w="1664" w:type="pct"/>
            <w:vAlign w:val="center"/>
          </w:tcPr>
          <w:p w14:paraId="3A310490" w14:textId="6AB68680" w:rsidR="00716C41" w:rsidRDefault="00716C41" w:rsidP="00716C41">
            <w:pPr>
              <w:suppressAutoHyphens/>
              <w:textAlignment w:val="baseline"/>
              <w:rPr>
                <w:rFonts w:eastAsia="Calibri"/>
                <w:sz w:val="22"/>
                <w:szCs w:val="22"/>
              </w:rPr>
            </w:pPr>
            <w:r w:rsidRPr="001F60C3">
              <w:rPr>
                <w:rFonts w:eastAsia="Calibri"/>
                <w:sz w:val="22"/>
                <w:szCs w:val="22"/>
              </w:rPr>
              <w:t>Juodųjų metalų atliekos – netinkamos naudoti transporto priemonių dalys</w:t>
            </w:r>
            <w:r>
              <w:rPr>
                <w:rFonts w:eastAsia="Calibri"/>
                <w:sz w:val="22"/>
                <w:szCs w:val="22"/>
              </w:rPr>
              <w:t>,</w:t>
            </w:r>
            <w:r w:rsidRPr="001F60C3">
              <w:rPr>
                <w:rFonts w:eastAsia="Calibri"/>
                <w:sz w:val="22"/>
                <w:szCs w:val="22"/>
              </w:rPr>
              <w:t xml:space="preserve"> detalės</w:t>
            </w:r>
            <w:r>
              <w:rPr>
                <w:rFonts w:eastAsia="Calibri"/>
                <w:sz w:val="22"/>
                <w:szCs w:val="22"/>
              </w:rPr>
              <w:t xml:space="preserve"> ir kt.</w:t>
            </w:r>
            <w:r w:rsidRPr="001F60C3">
              <w:rPr>
                <w:rFonts w:eastAsia="Calibri"/>
                <w:sz w:val="22"/>
                <w:szCs w:val="22"/>
              </w:rPr>
              <w:t xml:space="preserve"> (pvz., važiuoklės elementai</w:t>
            </w:r>
            <w:r>
              <w:rPr>
                <w:rFonts w:eastAsia="Calibri"/>
                <w:sz w:val="22"/>
                <w:szCs w:val="22"/>
              </w:rPr>
              <w:t xml:space="preserve"> ir pan.</w:t>
            </w:r>
            <w:r w:rsidRPr="001F60C3">
              <w:rPr>
                <w:rFonts w:eastAsia="Calibri"/>
                <w:sz w:val="22"/>
                <w:szCs w:val="22"/>
              </w:rPr>
              <w:t>)</w:t>
            </w:r>
          </w:p>
        </w:tc>
        <w:tc>
          <w:tcPr>
            <w:tcW w:w="878" w:type="pct"/>
            <w:vMerge/>
            <w:vAlign w:val="center"/>
          </w:tcPr>
          <w:p w14:paraId="0588E17B" w14:textId="77777777" w:rsidR="00716C41" w:rsidRDefault="00716C41" w:rsidP="00716C41">
            <w:pPr>
              <w:suppressAutoHyphens/>
              <w:jc w:val="center"/>
              <w:textAlignment w:val="baseline"/>
              <w:rPr>
                <w:rFonts w:eastAsia="Calibri"/>
                <w:sz w:val="22"/>
                <w:szCs w:val="22"/>
              </w:rPr>
            </w:pPr>
          </w:p>
        </w:tc>
        <w:tc>
          <w:tcPr>
            <w:tcW w:w="749" w:type="pct"/>
            <w:vMerge/>
            <w:vAlign w:val="center"/>
          </w:tcPr>
          <w:p w14:paraId="6F3EE500" w14:textId="77777777" w:rsidR="00716C41" w:rsidRDefault="00716C41" w:rsidP="00716C41">
            <w:pPr>
              <w:suppressAutoHyphens/>
              <w:jc w:val="center"/>
              <w:textAlignment w:val="baseline"/>
              <w:rPr>
                <w:rFonts w:eastAsia="Calibri"/>
                <w:sz w:val="22"/>
                <w:szCs w:val="22"/>
              </w:rPr>
            </w:pPr>
          </w:p>
        </w:tc>
      </w:tr>
      <w:tr w:rsidR="00716C41" w14:paraId="3209F960" w14:textId="77777777" w:rsidTr="00354DD8">
        <w:trPr>
          <w:cantSplit/>
          <w:trHeight w:val="271"/>
        </w:trPr>
        <w:tc>
          <w:tcPr>
            <w:tcW w:w="266" w:type="pct"/>
            <w:vAlign w:val="center"/>
          </w:tcPr>
          <w:p w14:paraId="13039625" w14:textId="40BEA764" w:rsidR="00716C41" w:rsidRDefault="00716C41" w:rsidP="00716C41">
            <w:pPr>
              <w:suppressAutoHyphens/>
              <w:jc w:val="center"/>
              <w:textAlignment w:val="baseline"/>
              <w:rPr>
                <w:rFonts w:eastAsia="Calibri"/>
                <w:sz w:val="22"/>
                <w:szCs w:val="22"/>
              </w:rPr>
            </w:pPr>
            <w:r>
              <w:rPr>
                <w:rFonts w:eastAsia="Calibri"/>
                <w:sz w:val="22"/>
                <w:szCs w:val="22"/>
              </w:rPr>
              <w:t>6.</w:t>
            </w:r>
          </w:p>
        </w:tc>
        <w:tc>
          <w:tcPr>
            <w:tcW w:w="472" w:type="pct"/>
            <w:vAlign w:val="center"/>
          </w:tcPr>
          <w:p w14:paraId="0BA3D44C" w14:textId="42EDC2F4" w:rsidR="00716C41" w:rsidRPr="00C22010" w:rsidRDefault="00716C41" w:rsidP="00716C41">
            <w:pPr>
              <w:suppressAutoHyphens/>
              <w:jc w:val="center"/>
              <w:textAlignment w:val="baseline"/>
              <w:rPr>
                <w:rFonts w:eastAsia="Calibri"/>
                <w:sz w:val="22"/>
                <w:szCs w:val="22"/>
              </w:rPr>
            </w:pPr>
            <w:r>
              <w:rPr>
                <w:rFonts w:eastAsia="Calibri"/>
                <w:sz w:val="22"/>
                <w:szCs w:val="22"/>
              </w:rPr>
              <w:t>17 04 05</w:t>
            </w:r>
          </w:p>
        </w:tc>
        <w:tc>
          <w:tcPr>
            <w:tcW w:w="971" w:type="pct"/>
            <w:vAlign w:val="center"/>
          </w:tcPr>
          <w:p w14:paraId="27142CB2" w14:textId="237422D8" w:rsidR="00716C41" w:rsidRDefault="00716C41" w:rsidP="00716C41">
            <w:pPr>
              <w:suppressAutoHyphens/>
              <w:jc w:val="center"/>
              <w:textAlignment w:val="baseline"/>
              <w:rPr>
                <w:rFonts w:eastAsia="Calibri"/>
                <w:sz w:val="22"/>
                <w:szCs w:val="22"/>
              </w:rPr>
            </w:pPr>
            <w:r>
              <w:rPr>
                <w:rFonts w:eastAsia="Calibri"/>
                <w:sz w:val="22"/>
                <w:szCs w:val="22"/>
              </w:rPr>
              <w:t>G</w:t>
            </w:r>
            <w:r w:rsidRPr="00CA06C7">
              <w:rPr>
                <w:rFonts w:eastAsia="Calibri"/>
                <w:sz w:val="22"/>
                <w:szCs w:val="22"/>
              </w:rPr>
              <w:t>eležis ir plienas</w:t>
            </w:r>
          </w:p>
        </w:tc>
        <w:tc>
          <w:tcPr>
            <w:tcW w:w="1664" w:type="pct"/>
            <w:vAlign w:val="center"/>
          </w:tcPr>
          <w:p w14:paraId="4C036E46" w14:textId="1C7BB34C" w:rsidR="00716C41" w:rsidRDefault="00716C41" w:rsidP="00716C41">
            <w:pPr>
              <w:suppressAutoHyphens/>
              <w:textAlignment w:val="baseline"/>
              <w:rPr>
                <w:rFonts w:eastAsia="Calibri"/>
                <w:sz w:val="22"/>
                <w:szCs w:val="22"/>
              </w:rPr>
            </w:pPr>
            <w:r w:rsidRPr="0017555B">
              <w:rPr>
                <w:rFonts w:eastAsia="Calibri"/>
                <w:sz w:val="22"/>
                <w:szCs w:val="22"/>
              </w:rPr>
              <w:t>Geležies ir plieno atliekos (</w:t>
            </w:r>
            <w:r>
              <w:rPr>
                <w:rFonts w:eastAsia="Calibri"/>
                <w:sz w:val="22"/>
                <w:szCs w:val="22"/>
              </w:rPr>
              <w:t xml:space="preserve">pvz., </w:t>
            </w:r>
            <w:r w:rsidRPr="0017555B">
              <w:rPr>
                <w:rFonts w:eastAsia="Calibri"/>
                <w:sz w:val="22"/>
                <w:szCs w:val="22"/>
              </w:rPr>
              <w:t>armatūros strypai, plieno konstrukcijų nuopjovos, skardos, vamzdžiai, sijos ir kt.), susidarančios statybvietėse ar demontuojant įrenginius</w:t>
            </w:r>
            <w:r>
              <w:rPr>
                <w:rFonts w:eastAsia="Calibri"/>
                <w:sz w:val="22"/>
                <w:szCs w:val="22"/>
              </w:rPr>
              <w:t xml:space="preserve"> bei kitos veiklos metu.</w:t>
            </w:r>
          </w:p>
        </w:tc>
        <w:tc>
          <w:tcPr>
            <w:tcW w:w="878" w:type="pct"/>
            <w:vMerge/>
            <w:vAlign w:val="center"/>
          </w:tcPr>
          <w:p w14:paraId="3AAA4374" w14:textId="77777777" w:rsidR="00716C41" w:rsidRDefault="00716C41" w:rsidP="00716C41">
            <w:pPr>
              <w:suppressAutoHyphens/>
              <w:jc w:val="center"/>
              <w:textAlignment w:val="baseline"/>
              <w:rPr>
                <w:rFonts w:eastAsia="Calibri"/>
                <w:sz w:val="22"/>
                <w:szCs w:val="22"/>
              </w:rPr>
            </w:pPr>
          </w:p>
        </w:tc>
        <w:tc>
          <w:tcPr>
            <w:tcW w:w="749" w:type="pct"/>
            <w:vMerge/>
            <w:vAlign w:val="center"/>
          </w:tcPr>
          <w:p w14:paraId="30EA92AE" w14:textId="77777777" w:rsidR="00716C41" w:rsidRDefault="00716C41" w:rsidP="00716C41">
            <w:pPr>
              <w:suppressAutoHyphens/>
              <w:jc w:val="center"/>
              <w:textAlignment w:val="baseline"/>
              <w:rPr>
                <w:rFonts w:eastAsia="Calibri"/>
                <w:sz w:val="22"/>
                <w:szCs w:val="22"/>
              </w:rPr>
            </w:pPr>
          </w:p>
        </w:tc>
      </w:tr>
      <w:tr w:rsidR="00716C41" w14:paraId="3B85227A" w14:textId="77777777" w:rsidTr="005472CB">
        <w:trPr>
          <w:cantSplit/>
          <w:trHeight w:val="271"/>
        </w:trPr>
        <w:tc>
          <w:tcPr>
            <w:tcW w:w="266" w:type="pct"/>
            <w:vAlign w:val="center"/>
          </w:tcPr>
          <w:p w14:paraId="6939EC3B" w14:textId="0AF5BA54" w:rsidR="00716C41" w:rsidRDefault="00716C41" w:rsidP="00716C41">
            <w:pPr>
              <w:suppressAutoHyphens/>
              <w:jc w:val="center"/>
              <w:textAlignment w:val="baseline"/>
              <w:rPr>
                <w:rFonts w:eastAsia="Calibri"/>
                <w:sz w:val="22"/>
                <w:szCs w:val="22"/>
              </w:rPr>
            </w:pPr>
            <w:r>
              <w:rPr>
                <w:rFonts w:eastAsia="Calibri"/>
                <w:sz w:val="22"/>
                <w:szCs w:val="22"/>
              </w:rPr>
              <w:t>7.</w:t>
            </w:r>
          </w:p>
        </w:tc>
        <w:tc>
          <w:tcPr>
            <w:tcW w:w="472" w:type="pct"/>
            <w:vAlign w:val="center"/>
          </w:tcPr>
          <w:p w14:paraId="6E289595" w14:textId="0FF9E549" w:rsidR="00716C41" w:rsidRPr="00C22010" w:rsidRDefault="00716C41" w:rsidP="00716C41">
            <w:pPr>
              <w:suppressAutoHyphens/>
              <w:jc w:val="center"/>
              <w:textAlignment w:val="baseline"/>
              <w:rPr>
                <w:rFonts w:eastAsia="Calibri"/>
                <w:sz w:val="22"/>
                <w:szCs w:val="22"/>
              </w:rPr>
            </w:pPr>
            <w:r>
              <w:rPr>
                <w:rFonts w:eastAsia="Calibri"/>
                <w:sz w:val="22"/>
                <w:szCs w:val="22"/>
              </w:rPr>
              <w:t>17 04 07</w:t>
            </w:r>
          </w:p>
        </w:tc>
        <w:tc>
          <w:tcPr>
            <w:tcW w:w="971" w:type="pct"/>
            <w:vAlign w:val="center"/>
          </w:tcPr>
          <w:p w14:paraId="25FF6287" w14:textId="00DDE0EA" w:rsidR="00716C41" w:rsidRDefault="00716C41" w:rsidP="00716C41">
            <w:pPr>
              <w:suppressAutoHyphens/>
              <w:jc w:val="center"/>
              <w:textAlignment w:val="baseline"/>
              <w:rPr>
                <w:rFonts w:eastAsia="Calibri"/>
                <w:sz w:val="22"/>
                <w:szCs w:val="22"/>
              </w:rPr>
            </w:pPr>
            <w:r>
              <w:rPr>
                <w:rFonts w:eastAsia="Calibri"/>
                <w:sz w:val="22"/>
                <w:szCs w:val="22"/>
              </w:rPr>
              <w:t>Metalų mišiniai</w:t>
            </w:r>
          </w:p>
        </w:tc>
        <w:tc>
          <w:tcPr>
            <w:tcW w:w="1664" w:type="pct"/>
            <w:vAlign w:val="center"/>
          </w:tcPr>
          <w:p w14:paraId="51739003" w14:textId="5B0A17BF" w:rsidR="00716C41" w:rsidRDefault="00716C41" w:rsidP="00716C41">
            <w:pPr>
              <w:suppressAutoHyphens/>
              <w:textAlignment w:val="baseline"/>
              <w:rPr>
                <w:rFonts w:eastAsia="Calibri"/>
                <w:sz w:val="22"/>
                <w:szCs w:val="22"/>
              </w:rPr>
            </w:pPr>
            <w:r>
              <w:rPr>
                <w:rFonts w:eastAsia="Calibri"/>
                <w:sz w:val="22"/>
                <w:szCs w:val="22"/>
              </w:rPr>
              <w:t>Griovimo, ardymo metalų mišinių atliekos</w:t>
            </w:r>
          </w:p>
        </w:tc>
        <w:tc>
          <w:tcPr>
            <w:tcW w:w="878" w:type="pct"/>
            <w:vMerge/>
            <w:vAlign w:val="center"/>
          </w:tcPr>
          <w:p w14:paraId="59689B0E" w14:textId="77777777" w:rsidR="00716C41" w:rsidRDefault="00716C41" w:rsidP="00716C41">
            <w:pPr>
              <w:suppressAutoHyphens/>
              <w:jc w:val="center"/>
              <w:textAlignment w:val="baseline"/>
              <w:rPr>
                <w:rFonts w:eastAsia="Calibri"/>
                <w:sz w:val="22"/>
                <w:szCs w:val="22"/>
              </w:rPr>
            </w:pPr>
          </w:p>
        </w:tc>
        <w:tc>
          <w:tcPr>
            <w:tcW w:w="749" w:type="pct"/>
            <w:vMerge/>
            <w:vAlign w:val="center"/>
          </w:tcPr>
          <w:p w14:paraId="1D114B5E" w14:textId="77777777" w:rsidR="00716C41" w:rsidRDefault="00716C41" w:rsidP="00716C41">
            <w:pPr>
              <w:suppressAutoHyphens/>
              <w:jc w:val="center"/>
              <w:textAlignment w:val="baseline"/>
              <w:rPr>
                <w:rFonts w:eastAsia="Calibri"/>
                <w:sz w:val="22"/>
                <w:szCs w:val="22"/>
              </w:rPr>
            </w:pPr>
          </w:p>
        </w:tc>
      </w:tr>
      <w:tr w:rsidR="00716C41" w14:paraId="40B0C056" w14:textId="77777777" w:rsidTr="005472CB">
        <w:trPr>
          <w:cantSplit/>
          <w:trHeight w:val="271"/>
        </w:trPr>
        <w:tc>
          <w:tcPr>
            <w:tcW w:w="266" w:type="pct"/>
            <w:vAlign w:val="center"/>
          </w:tcPr>
          <w:p w14:paraId="1C1A6CFB" w14:textId="377C7849" w:rsidR="00716C41" w:rsidRDefault="00716C41" w:rsidP="00716C41">
            <w:pPr>
              <w:suppressAutoHyphens/>
              <w:jc w:val="center"/>
              <w:textAlignment w:val="baseline"/>
              <w:rPr>
                <w:rFonts w:eastAsia="Calibri"/>
                <w:sz w:val="22"/>
                <w:szCs w:val="22"/>
              </w:rPr>
            </w:pPr>
            <w:r>
              <w:rPr>
                <w:rFonts w:eastAsia="Calibri"/>
                <w:sz w:val="22"/>
                <w:szCs w:val="22"/>
              </w:rPr>
              <w:t>8.</w:t>
            </w:r>
          </w:p>
        </w:tc>
        <w:tc>
          <w:tcPr>
            <w:tcW w:w="472" w:type="pct"/>
            <w:vAlign w:val="center"/>
          </w:tcPr>
          <w:p w14:paraId="3CD397F9" w14:textId="77104079" w:rsidR="00716C41" w:rsidRPr="00C22010" w:rsidRDefault="00716C41" w:rsidP="00716C41">
            <w:pPr>
              <w:suppressAutoHyphens/>
              <w:jc w:val="center"/>
              <w:textAlignment w:val="baseline"/>
              <w:rPr>
                <w:rFonts w:eastAsia="Calibri"/>
                <w:sz w:val="22"/>
                <w:szCs w:val="22"/>
              </w:rPr>
            </w:pPr>
            <w:r>
              <w:rPr>
                <w:rFonts w:eastAsia="Calibri"/>
                <w:sz w:val="22"/>
                <w:szCs w:val="22"/>
              </w:rPr>
              <w:t>19 10 01</w:t>
            </w:r>
          </w:p>
        </w:tc>
        <w:tc>
          <w:tcPr>
            <w:tcW w:w="971" w:type="pct"/>
            <w:vAlign w:val="center"/>
          </w:tcPr>
          <w:p w14:paraId="1C7A0D8A" w14:textId="4C3A75A1" w:rsidR="00716C41" w:rsidRDefault="00716C41" w:rsidP="00716C41">
            <w:pPr>
              <w:suppressAutoHyphens/>
              <w:jc w:val="center"/>
              <w:textAlignment w:val="baseline"/>
              <w:rPr>
                <w:rFonts w:eastAsia="Calibri"/>
                <w:sz w:val="22"/>
                <w:szCs w:val="22"/>
              </w:rPr>
            </w:pPr>
            <w:r>
              <w:rPr>
                <w:rFonts w:eastAsia="Calibri"/>
                <w:sz w:val="22"/>
                <w:szCs w:val="22"/>
              </w:rPr>
              <w:t>Geležies ir plieno atliekos</w:t>
            </w:r>
          </w:p>
        </w:tc>
        <w:tc>
          <w:tcPr>
            <w:tcW w:w="1664" w:type="pct"/>
            <w:vAlign w:val="center"/>
          </w:tcPr>
          <w:p w14:paraId="1166380F" w14:textId="414CFE4D" w:rsidR="00716C41" w:rsidRDefault="00716C41" w:rsidP="00716C41">
            <w:pPr>
              <w:suppressAutoHyphens/>
              <w:textAlignment w:val="baseline"/>
              <w:rPr>
                <w:rFonts w:eastAsia="Calibri"/>
                <w:sz w:val="22"/>
                <w:szCs w:val="22"/>
              </w:rPr>
            </w:pPr>
            <w:r>
              <w:rPr>
                <w:rFonts w:eastAsia="Calibri"/>
                <w:sz w:val="22"/>
                <w:szCs w:val="22"/>
              </w:rPr>
              <w:t xml:space="preserve">Geležies ir plieno atliekų, kuriuose yra metalų, smulkinimo atliekos </w:t>
            </w:r>
          </w:p>
        </w:tc>
        <w:tc>
          <w:tcPr>
            <w:tcW w:w="878" w:type="pct"/>
            <w:vMerge/>
            <w:vAlign w:val="center"/>
          </w:tcPr>
          <w:p w14:paraId="19815185" w14:textId="77777777" w:rsidR="00716C41" w:rsidRDefault="00716C41" w:rsidP="00716C41">
            <w:pPr>
              <w:suppressAutoHyphens/>
              <w:jc w:val="center"/>
              <w:textAlignment w:val="baseline"/>
              <w:rPr>
                <w:rFonts w:eastAsia="Calibri"/>
                <w:sz w:val="22"/>
                <w:szCs w:val="22"/>
              </w:rPr>
            </w:pPr>
          </w:p>
        </w:tc>
        <w:tc>
          <w:tcPr>
            <w:tcW w:w="749" w:type="pct"/>
            <w:vMerge/>
            <w:vAlign w:val="center"/>
          </w:tcPr>
          <w:p w14:paraId="11212C64" w14:textId="77777777" w:rsidR="00716C41" w:rsidRDefault="00716C41" w:rsidP="00716C41">
            <w:pPr>
              <w:suppressAutoHyphens/>
              <w:jc w:val="center"/>
              <w:textAlignment w:val="baseline"/>
              <w:rPr>
                <w:rFonts w:eastAsia="Calibri"/>
                <w:sz w:val="22"/>
                <w:szCs w:val="22"/>
              </w:rPr>
            </w:pPr>
          </w:p>
        </w:tc>
      </w:tr>
      <w:tr w:rsidR="00716C41" w14:paraId="561A191C" w14:textId="77777777" w:rsidTr="005472CB">
        <w:trPr>
          <w:cantSplit/>
          <w:trHeight w:val="271"/>
        </w:trPr>
        <w:tc>
          <w:tcPr>
            <w:tcW w:w="266" w:type="pct"/>
            <w:vAlign w:val="center"/>
          </w:tcPr>
          <w:p w14:paraId="7E853AD5" w14:textId="301DE8F6" w:rsidR="00716C41" w:rsidRDefault="00716C41" w:rsidP="00716C41">
            <w:pPr>
              <w:suppressAutoHyphens/>
              <w:jc w:val="center"/>
              <w:textAlignment w:val="baseline"/>
              <w:rPr>
                <w:rFonts w:eastAsia="Calibri"/>
                <w:sz w:val="22"/>
                <w:szCs w:val="22"/>
              </w:rPr>
            </w:pPr>
            <w:r>
              <w:rPr>
                <w:rFonts w:eastAsia="Calibri"/>
                <w:sz w:val="22"/>
                <w:szCs w:val="22"/>
              </w:rPr>
              <w:lastRenderedPageBreak/>
              <w:t>9.</w:t>
            </w:r>
          </w:p>
        </w:tc>
        <w:tc>
          <w:tcPr>
            <w:tcW w:w="472" w:type="pct"/>
            <w:vAlign w:val="center"/>
          </w:tcPr>
          <w:p w14:paraId="582EEDD8" w14:textId="4E9EC21E" w:rsidR="00716C41" w:rsidRPr="00C22010" w:rsidRDefault="00716C41" w:rsidP="00716C41">
            <w:pPr>
              <w:suppressAutoHyphens/>
              <w:jc w:val="center"/>
              <w:textAlignment w:val="baseline"/>
              <w:rPr>
                <w:rFonts w:eastAsia="Calibri"/>
                <w:sz w:val="22"/>
                <w:szCs w:val="22"/>
              </w:rPr>
            </w:pPr>
            <w:r>
              <w:rPr>
                <w:rFonts w:eastAsia="Calibri"/>
                <w:sz w:val="22"/>
                <w:szCs w:val="22"/>
              </w:rPr>
              <w:t>19 12 02</w:t>
            </w:r>
          </w:p>
        </w:tc>
        <w:tc>
          <w:tcPr>
            <w:tcW w:w="971" w:type="pct"/>
            <w:vAlign w:val="center"/>
          </w:tcPr>
          <w:p w14:paraId="1B676A09" w14:textId="33BC536F" w:rsidR="00716C41" w:rsidRDefault="00716C41" w:rsidP="00716C41">
            <w:pPr>
              <w:suppressAutoHyphens/>
              <w:jc w:val="center"/>
              <w:textAlignment w:val="baseline"/>
              <w:rPr>
                <w:rFonts w:eastAsia="Calibri"/>
                <w:sz w:val="22"/>
                <w:szCs w:val="22"/>
              </w:rPr>
            </w:pPr>
            <w:r>
              <w:rPr>
                <w:rFonts w:eastAsia="Calibri"/>
                <w:sz w:val="22"/>
                <w:szCs w:val="22"/>
              </w:rPr>
              <w:t>Juodieji metalai</w:t>
            </w:r>
          </w:p>
        </w:tc>
        <w:tc>
          <w:tcPr>
            <w:tcW w:w="1664" w:type="pct"/>
            <w:vAlign w:val="center"/>
          </w:tcPr>
          <w:p w14:paraId="695BAAB1" w14:textId="684A2B77" w:rsidR="00716C41" w:rsidRDefault="00716C41" w:rsidP="00716C41">
            <w:pPr>
              <w:suppressAutoHyphens/>
              <w:textAlignment w:val="baseline"/>
              <w:rPr>
                <w:rFonts w:eastAsia="Calibri"/>
                <w:sz w:val="22"/>
                <w:szCs w:val="22"/>
              </w:rPr>
            </w:pPr>
            <w:r>
              <w:rPr>
                <w:rFonts w:eastAsia="Calibri"/>
                <w:sz w:val="22"/>
                <w:szCs w:val="22"/>
              </w:rPr>
              <w:t>Atliekų mechaninio apdorojimo – rūšiavimo, smulkinimo juodųjų metalų atliekos</w:t>
            </w:r>
          </w:p>
        </w:tc>
        <w:tc>
          <w:tcPr>
            <w:tcW w:w="878" w:type="pct"/>
            <w:vMerge/>
            <w:vAlign w:val="center"/>
          </w:tcPr>
          <w:p w14:paraId="7CB036D1" w14:textId="77777777" w:rsidR="00716C41" w:rsidRDefault="00716C41" w:rsidP="00716C41">
            <w:pPr>
              <w:suppressAutoHyphens/>
              <w:jc w:val="center"/>
              <w:textAlignment w:val="baseline"/>
              <w:rPr>
                <w:rFonts w:eastAsia="Calibri"/>
                <w:sz w:val="22"/>
                <w:szCs w:val="22"/>
              </w:rPr>
            </w:pPr>
          </w:p>
        </w:tc>
        <w:tc>
          <w:tcPr>
            <w:tcW w:w="749" w:type="pct"/>
            <w:vMerge/>
            <w:vAlign w:val="center"/>
          </w:tcPr>
          <w:p w14:paraId="0F33ED0F" w14:textId="77777777" w:rsidR="00716C41" w:rsidRDefault="00716C41" w:rsidP="00716C41">
            <w:pPr>
              <w:suppressAutoHyphens/>
              <w:jc w:val="center"/>
              <w:textAlignment w:val="baseline"/>
              <w:rPr>
                <w:rFonts w:eastAsia="Calibri"/>
                <w:sz w:val="22"/>
                <w:szCs w:val="22"/>
              </w:rPr>
            </w:pPr>
          </w:p>
        </w:tc>
      </w:tr>
      <w:tr w:rsidR="00716C41" w14:paraId="701A5A3C" w14:textId="77777777" w:rsidTr="005472CB">
        <w:trPr>
          <w:cantSplit/>
          <w:trHeight w:val="271"/>
        </w:trPr>
        <w:tc>
          <w:tcPr>
            <w:tcW w:w="266" w:type="pct"/>
            <w:vAlign w:val="center"/>
          </w:tcPr>
          <w:p w14:paraId="59316C20" w14:textId="3F433684" w:rsidR="00716C41" w:rsidRDefault="00716C41" w:rsidP="00716C41">
            <w:pPr>
              <w:suppressAutoHyphens/>
              <w:jc w:val="center"/>
              <w:textAlignment w:val="baseline"/>
              <w:rPr>
                <w:rFonts w:eastAsia="Calibri"/>
                <w:sz w:val="22"/>
                <w:szCs w:val="22"/>
              </w:rPr>
            </w:pPr>
            <w:r>
              <w:rPr>
                <w:rFonts w:eastAsia="Calibri"/>
                <w:sz w:val="22"/>
                <w:szCs w:val="22"/>
              </w:rPr>
              <w:t xml:space="preserve">10. </w:t>
            </w:r>
          </w:p>
        </w:tc>
        <w:tc>
          <w:tcPr>
            <w:tcW w:w="472" w:type="pct"/>
            <w:vAlign w:val="center"/>
          </w:tcPr>
          <w:p w14:paraId="580DDCAB" w14:textId="64835561" w:rsidR="00716C41" w:rsidRPr="00C22010" w:rsidRDefault="00716C41" w:rsidP="00716C41">
            <w:pPr>
              <w:suppressAutoHyphens/>
              <w:jc w:val="center"/>
              <w:textAlignment w:val="baseline"/>
              <w:rPr>
                <w:rFonts w:eastAsia="Calibri"/>
                <w:sz w:val="22"/>
                <w:szCs w:val="22"/>
              </w:rPr>
            </w:pPr>
            <w:r>
              <w:rPr>
                <w:rFonts w:eastAsia="Calibri"/>
                <w:sz w:val="22"/>
                <w:szCs w:val="22"/>
              </w:rPr>
              <w:t>20 01 40</w:t>
            </w:r>
          </w:p>
        </w:tc>
        <w:tc>
          <w:tcPr>
            <w:tcW w:w="971" w:type="pct"/>
            <w:vAlign w:val="center"/>
          </w:tcPr>
          <w:p w14:paraId="26D76C2E" w14:textId="5114DF1E" w:rsidR="00716C41" w:rsidRDefault="00716C41" w:rsidP="00716C41">
            <w:pPr>
              <w:suppressAutoHyphens/>
              <w:jc w:val="center"/>
              <w:textAlignment w:val="baseline"/>
              <w:rPr>
                <w:rFonts w:eastAsia="Calibri"/>
                <w:sz w:val="22"/>
                <w:szCs w:val="22"/>
              </w:rPr>
            </w:pPr>
            <w:r>
              <w:rPr>
                <w:rFonts w:eastAsia="Calibri"/>
                <w:sz w:val="22"/>
                <w:szCs w:val="22"/>
              </w:rPr>
              <w:t>Metalai</w:t>
            </w:r>
          </w:p>
        </w:tc>
        <w:tc>
          <w:tcPr>
            <w:tcW w:w="1664" w:type="pct"/>
            <w:vAlign w:val="center"/>
          </w:tcPr>
          <w:p w14:paraId="315DF54E" w14:textId="28C061A9" w:rsidR="00716C41" w:rsidRDefault="00716C41" w:rsidP="00716C41">
            <w:pPr>
              <w:suppressAutoHyphens/>
              <w:textAlignment w:val="baseline"/>
              <w:rPr>
                <w:rFonts w:eastAsia="Calibri"/>
                <w:sz w:val="22"/>
                <w:szCs w:val="22"/>
              </w:rPr>
            </w:pPr>
            <w:r w:rsidRPr="0017555B">
              <w:rPr>
                <w:rFonts w:eastAsia="Calibri"/>
                <w:sz w:val="22"/>
                <w:szCs w:val="22"/>
              </w:rPr>
              <w:t>Įvairūs metalai</w:t>
            </w:r>
            <w:r>
              <w:rPr>
                <w:rFonts w:eastAsia="Calibri"/>
                <w:sz w:val="22"/>
                <w:szCs w:val="22"/>
              </w:rPr>
              <w:t xml:space="preserve"> </w:t>
            </w:r>
            <w:r w:rsidRPr="0017555B">
              <w:rPr>
                <w:rFonts w:eastAsia="Calibri"/>
                <w:sz w:val="22"/>
                <w:szCs w:val="22"/>
              </w:rPr>
              <w:t xml:space="preserve">– </w:t>
            </w:r>
            <w:r>
              <w:rPr>
                <w:rFonts w:eastAsia="Calibri"/>
                <w:sz w:val="22"/>
                <w:szCs w:val="22"/>
              </w:rPr>
              <w:t xml:space="preserve">pvz., </w:t>
            </w:r>
            <w:r w:rsidRPr="0017555B">
              <w:rPr>
                <w:rFonts w:eastAsia="Calibri"/>
                <w:sz w:val="22"/>
                <w:szCs w:val="22"/>
              </w:rPr>
              <w:t>elektros kabeliai, laidai, viela, varžtai, kampuočiai, vamzdžiai, radiatoriai, kriauklės, puodai, kibirai ir kitos metalinės atliekos</w:t>
            </w:r>
          </w:p>
        </w:tc>
        <w:tc>
          <w:tcPr>
            <w:tcW w:w="878" w:type="pct"/>
            <w:vMerge/>
            <w:vAlign w:val="center"/>
          </w:tcPr>
          <w:p w14:paraId="7C988DF2" w14:textId="77777777" w:rsidR="00716C41" w:rsidRDefault="00716C41" w:rsidP="00716C41">
            <w:pPr>
              <w:suppressAutoHyphens/>
              <w:jc w:val="center"/>
              <w:textAlignment w:val="baseline"/>
              <w:rPr>
                <w:rFonts w:eastAsia="Calibri"/>
                <w:sz w:val="22"/>
                <w:szCs w:val="22"/>
              </w:rPr>
            </w:pPr>
          </w:p>
        </w:tc>
        <w:tc>
          <w:tcPr>
            <w:tcW w:w="749" w:type="pct"/>
            <w:vMerge/>
            <w:vAlign w:val="center"/>
          </w:tcPr>
          <w:p w14:paraId="038A6A3D" w14:textId="77777777" w:rsidR="00716C41" w:rsidRDefault="00716C41" w:rsidP="00716C41">
            <w:pPr>
              <w:suppressAutoHyphens/>
              <w:jc w:val="center"/>
              <w:textAlignment w:val="baseline"/>
              <w:rPr>
                <w:rFonts w:eastAsia="Calibri"/>
                <w:sz w:val="22"/>
                <w:szCs w:val="22"/>
              </w:rPr>
            </w:pPr>
          </w:p>
        </w:tc>
      </w:tr>
      <w:tr w:rsidR="00716C41" w14:paraId="62767D36" w14:textId="77777777" w:rsidTr="005472CB">
        <w:trPr>
          <w:cantSplit/>
          <w:trHeight w:val="271"/>
        </w:trPr>
        <w:tc>
          <w:tcPr>
            <w:tcW w:w="266" w:type="pct"/>
            <w:vAlign w:val="center"/>
          </w:tcPr>
          <w:p w14:paraId="526E245E" w14:textId="0354CAA3" w:rsidR="00716C41" w:rsidRDefault="00716C41" w:rsidP="00716C41">
            <w:pPr>
              <w:suppressAutoHyphens/>
              <w:jc w:val="center"/>
              <w:textAlignment w:val="baseline"/>
              <w:rPr>
                <w:rFonts w:eastAsia="Calibri"/>
                <w:sz w:val="22"/>
                <w:szCs w:val="22"/>
              </w:rPr>
            </w:pPr>
            <w:r>
              <w:rPr>
                <w:rFonts w:eastAsia="Calibri"/>
                <w:sz w:val="22"/>
                <w:szCs w:val="22"/>
              </w:rPr>
              <w:t>11.</w:t>
            </w:r>
          </w:p>
        </w:tc>
        <w:tc>
          <w:tcPr>
            <w:tcW w:w="472" w:type="pct"/>
            <w:vAlign w:val="center"/>
          </w:tcPr>
          <w:p w14:paraId="66761B97" w14:textId="640AB526" w:rsidR="00716C41" w:rsidRPr="00C22010" w:rsidRDefault="00716C41" w:rsidP="00716C41">
            <w:pPr>
              <w:suppressAutoHyphens/>
              <w:jc w:val="center"/>
              <w:textAlignment w:val="baseline"/>
              <w:rPr>
                <w:rFonts w:eastAsia="Calibri"/>
                <w:sz w:val="22"/>
                <w:szCs w:val="22"/>
              </w:rPr>
            </w:pPr>
            <w:r>
              <w:rPr>
                <w:rFonts w:eastAsia="Calibri"/>
                <w:sz w:val="22"/>
                <w:szCs w:val="22"/>
              </w:rPr>
              <w:t>19 12 12</w:t>
            </w:r>
          </w:p>
        </w:tc>
        <w:tc>
          <w:tcPr>
            <w:tcW w:w="971" w:type="pct"/>
            <w:vAlign w:val="center"/>
          </w:tcPr>
          <w:p w14:paraId="5C0D554F" w14:textId="35305234" w:rsidR="00716C41" w:rsidRDefault="00716C41" w:rsidP="00716C41">
            <w:pPr>
              <w:suppressAutoHyphens/>
              <w:jc w:val="center"/>
              <w:textAlignment w:val="baseline"/>
              <w:rPr>
                <w:rFonts w:eastAsia="Calibri"/>
                <w:sz w:val="22"/>
                <w:szCs w:val="22"/>
              </w:rPr>
            </w:pPr>
            <w:r>
              <w:rPr>
                <w:rFonts w:eastAsia="Calibri"/>
                <w:sz w:val="22"/>
                <w:szCs w:val="22"/>
              </w:rPr>
              <w:t>Kitos mechaninio atliekų apdorojimo atliekos (įskaitant medžiagų mišinius), nenurodytos 191211</w:t>
            </w:r>
          </w:p>
        </w:tc>
        <w:tc>
          <w:tcPr>
            <w:tcW w:w="1664" w:type="pct"/>
            <w:vAlign w:val="center"/>
          </w:tcPr>
          <w:p w14:paraId="068E8F4B" w14:textId="1D500691" w:rsidR="00716C41" w:rsidRDefault="00716C41" w:rsidP="00716C41">
            <w:pPr>
              <w:suppressAutoHyphens/>
              <w:textAlignment w:val="baseline"/>
              <w:rPr>
                <w:rFonts w:eastAsia="Calibri"/>
                <w:sz w:val="22"/>
                <w:szCs w:val="22"/>
              </w:rPr>
            </w:pPr>
            <w:r>
              <w:rPr>
                <w:rFonts w:eastAsia="Calibri"/>
                <w:sz w:val="22"/>
                <w:szCs w:val="22"/>
              </w:rPr>
              <w:t>Po metalo laužo rūšiavimo, pjaustymo, presavimo liekančių nepavojingųjų nemetalinių atliekų mišinys</w:t>
            </w:r>
          </w:p>
        </w:tc>
        <w:tc>
          <w:tcPr>
            <w:tcW w:w="878" w:type="pct"/>
            <w:vMerge/>
            <w:vAlign w:val="center"/>
          </w:tcPr>
          <w:p w14:paraId="261BF0B0" w14:textId="77777777" w:rsidR="00716C41" w:rsidRDefault="00716C41" w:rsidP="00716C41">
            <w:pPr>
              <w:suppressAutoHyphens/>
              <w:jc w:val="center"/>
              <w:textAlignment w:val="baseline"/>
              <w:rPr>
                <w:rFonts w:eastAsia="Calibri"/>
                <w:sz w:val="22"/>
                <w:szCs w:val="22"/>
              </w:rPr>
            </w:pPr>
          </w:p>
        </w:tc>
        <w:tc>
          <w:tcPr>
            <w:tcW w:w="749" w:type="pct"/>
            <w:vMerge/>
            <w:vAlign w:val="center"/>
          </w:tcPr>
          <w:p w14:paraId="18ED4B82" w14:textId="77777777" w:rsidR="00716C41" w:rsidRDefault="00716C41" w:rsidP="00716C41">
            <w:pPr>
              <w:suppressAutoHyphens/>
              <w:jc w:val="center"/>
              <w:textAlignment w:val="baseline"/>
              <w:rPr>
                <w:rFonts w:eastAsia="Calibri"/>
                <w:sz w:val="22"/>
                <w:szCs w:val="22"/>
              </w:rPr>
            </w:pPr>
          </w:p>
        </w:tc>
      </w:tr>
      <w:tr w:rsidR="00716C41" w14:paraId="04173E57" w14:textId="77777777" w:rsidTr="005472CB">
        <w:trPr>
          <w:cantSplit/>
          <w:trHeight w:val="271"/>
        </w:trPr>
        <w:tc>
          <w:tcPr>
            <w:tcW w:w="266" w:type="pct"/>
            <w:vAlign w:val="center"/>
          </w:tcPr>
          <w:p w14:paraId="5B92C999" w14:textId="2950061F" w:rsidR="00716C41" w:rsidRDefault="00716C41" w:rsidP="00716C41">
            <w:pPr>
              <w:suppressAutoHyphens/>
              <w:jc w:val="center"/>
              <w:textAlignment w:val="baseline"/>
              <w:rPr>
                <w:rFonts w:eastAsia="Calibri"/>
                <w:sz w:val="22"/>
                <w:szCs w:val="22"/>
              </w:rPr>
            </w:pPr>
            <w:r>
              <w:rPr>
                <w:rFonts w:eastAsia="Calibri"/>
                <w:sz w:val="22"/>
                <w:szCs w:val="22"/>
              </w:rPr>
              <w:t>12.</w:t>
            </w:r>
          </w:p>
        </w:tc>
        <w:tc>
          <w:tcPr>
            <w:tcW w:w="472" w:type="pct"/>
            <w:vAlign w:val="center"/>
          </w:tcPr>
          <w:p w14:paraId="294CDCC2" w14:textId="03CB5B30" w:rsidR="00716C41" w:rsidRPr="00C22010" w:rsidRDefault="00716C41" w:rsidP="00716C41">
            <w:pPr>
              <w:suppressAutoHyphens/>
              <w:jc w:val="center"/>
              <w:textAlignment w:val="baseline"/>
              <w:rPr>
                <w:rFonts w:eastAsia="Calibri"/>
                <w:sz w:val="22"/>
                <w:szCs w:val="22"/>
              </w:rPr>
            </w:pPr>
            <w:r>
              <w:rPr>
                <w:rFonts w:eastAsia="Calibri"/>
                <w:sz w:val="22"/>
                <w:szCs w:val="22"/>
              </w:rPr>
              <w:t>12 01 13</w:t>
            </w:r>
          </w:p>
        </w:tc>
        <w:tc>
          <w:tcPr>
            <w:tcW w:w="971" w:type="pct"/>
            <w:vAlign w:val="center"/>
          </w:tcPr>
          <w:p w14:paraId="04BDC0B8" w14:textId="65BC7975" w:rsidR="00716C41" w:rsidRDefault="00716C41" w:rsidP="00716C41">
            <w:pPr>
              <w:suppressAutoHyphens/>
              <w:jc w:val="center"/>
              <w:textAlignment w:val="baseline"/>
              <w:rPr>
                <w:rFonts w:eastAsia="Calibri"/>
                <w:sz w:val="22"/>
                <w:szCs w:val="22"/>
              </w:rPr>
            </w:pPr>
            <w:r>
              <w:rPr>
                <w:rFonts w:eastAsia="Calibri"/>
                <w:sz w:val="22"/>
                <w:szCs w:val="22"/>
              </w:rPr>
              <w:t>S</w:t>
            </w:r>
            <w:r w:rsidRPr="004453C3">
              <w:rPr>
                <w:rFonts w:eastAsia="Calibri"/>
                <w:sz w:val="22"/>
                <w:szCs w:val="22"/>
              </w:rPr>
              <w:t>uvirinimo atliekos</w:t>
            </w:r>
          </w:p>
        </w:tc>
        <w:tc>
          <w:tcPr>
            <w:tcW w:w="1664" w:type="pct"/>
            <w:vAlign w:val="center"/>
          </w:tcPr>
          <w:p w14:paraId="7E96F5D5" w14:textId="4589966F" w:rsidR="00716C41" w:rsidRDefault="00716C41" w:rsidP="00716C41">
            <w:pPr>
              <w:suppressAutoHyphens/>
              <w:textAlignment w:val="baseline"/>
              <w:rPr>
                <w:rFonts w:eastAsia="Calibri"/>
                <w:sz w:val="22"/>
                <w:szCs w:val="22"/>
              </w:rPr>
            </w:pPr>
            <w:r>
              <w:rPr>
                <w:rFonts w:eastAsia="Calibri"/>
                <w:sz w:val="22"/>
                <w:szCs w:val="22"/>
              </w:rPr>
              <w:t xml:space="preserve">Metalo suvirinimo atliekos </w:t>
            </w:r>
          </w:p>
        </w:tc>
        <w:tc>
          <w:tcPr>
            <w:tcW w:w="878" w:type="pct"/>
            <w:vMerge/>
            <w:vAlign w:val="center"/>
          </w:tcPr>
          <w:p w14:paraId="0061E5EB" w14:textId="77777777" w:rsidR="00716C41" w:rsidRDefault="00716C41" w:rsidP="00716C41">
            <w:pPr>
              <w:suppressAutoHyphens/>
              <w:jc w:val="center"/>
              <w:textAlignment w:val="baseline"/>
              <w:rPr>
                <w:rFonts w:eastAsia="Calibri"/>
                <w:sz w:val="22"/>
                <w:szCs w:val="22"/>
              </w:rPr>
            </w:pPr>
          </w:p>
        </w:tc>
        <w:tc>
          <w:tcPr>
            <w:tcW w:w="749" w:type="pct"/>
            <w:vMerge/>
            <w:vAlign w:val="center"/>
          </w:tcPr>
          <w:p w14:paraId="46BE0D76" w14:textId="77777777" w:rsidR="00716C41" w:rsidRDefault="00716C41" w:rsidP="00716C41">
            <w:pPr>
              <w:suppressAutoHyphens/>
              <w:jc w:val="center"/>
              <w:textAlignment w:val="baseline"/>
              <w:rPr>
                <w:rFonts w:eastAsia="Calibri"/>
                <w:sz w:val="22"/>
                <w:szCs w:val="22"/>
              </w:rPr>
            </w:pPr>
          </w:p>
        </w:tc>
      </w:tr>
      <w:tr w:rsidR="00716C41" w14:paraId="0B1E4C80" w14:textId="77777777" w:rsidTr="00082E8F">
        <w:trPr>
          <w:cantSplit/>
          <w:trHeight w:val="271"/>
        </w:trPr>
        <w:tc>
          <w:tcPr>
            <w:tcW w:w="266" w:type="pct"/>
            <w:vAlign w:val="center"/>
          </w:tcPr>
          <w:p w14:paraId="55D129FD" w14:textId="6AFEBA0D" w:rsidR="00716C41" w:rsidRDefault="00716C41" w:rsidP="00716C41">
            <w:pPr>
              <w:suppressAutoHyphens/>
              <w:jc w:val="center"/>
              <w:textAlignment w:val="baseline"/>
              <w:rPr>
                <w:rFonts w:eastAsia="Calibri"/>
                <w:sz w:val="22"/>
                <w:szCs w:val="22"/>
              </w:rPr>
            </w:pPr>
            <w:r>
              <w:rPr>
                <w:rFonts w:eastAsia="Calibri"/>
                <w:sz w:val="22"/>
                <w:szCs w:val="22"/>
              </w:rPr>
              <w:t>13.</w:t>
            </w:r>
          </w:p>
        </w:tc>
        <w:tc>
          <w:tcPr>
            <w:tcW w:w="472" w:type="pct"/>
            <w:vAlign w:val="center"/>
          </w:tcPr>
          <w:p w14:paraId="5444B749" w14:textId="7A69FD0E" w:rsidR="00716C41" w:rsidRPr="00C22010" w:rsidRDefault="00716C41" w:rsidP="00716C41">
            <w:pPr>
              <w:suppressAutoHyphens/>
              <w:jc w:val="center"/>
              <w:textAlignment w:val="baseline"/>
              <w:rPr>
                <w:rFonts w:eastAsia="Calibri"/>
                <w:sz w:val="22"/>
                <w:szCs w:val="22"/>
              </w:rPr>
            </w:pPr>
            <w:r>
              <w:rPr>
                <w:rFonts w:eastAsia="Calibri"/>
                <w:sz w:val="22"/>
                <w:szCs w:val="22"/>
              </w:rPr>
              <w:t>10 03 05</w:t>
            </w:r>
          </w:p>
        </w:tc>
        <w:tc>
          <w:tcPr>
            <w:tcW w:w="971" w:type="pct"/>
            <w:vAlign w:val="center"/>
          </w:tcPr>
          <w:p w14:paraId="6B384655" w14:textId="4B9E55F9" w:rsidR="00716C41" w:rsidRDefault="00716C41" w:rsidP="00716C41">
            <w:pPr>
              <w:suppressAutoHyphens/>
              <w:jc w:val="center"/>
              <w:textAlignment w:val="baseline"/>
              <w:rPr>
                <w:rFonts w:eastAsia="Calibri"/>
                <w:sz w:val="22"/>
                <w:szCs w:val="22"/>
              </w:rPr>
            </w:pPr>
            <w:r>
              <w:rPr>
                <w:rFonts w:eastAsia="Calibri"/>
                <w:sz w:val="22"/>
                <w:szCs w:val="22"/>
              </w:rPr>
              <w:t>Aliuminio atliekos</w:t>
            </w:r>
          </w:p>
        </w:tc>
        <w:tc>
          <w:tcPr>
            <w:tcW w:w="1664" w:type="pct"/>
            <w:vAlign w:val="center"/>
          </w:tcPr>
          <w:p w14:paraId="68EF0A69" w14:textId="1FAD3C9E" w:rsidR="00716C41" w:rsidRDefault="00716C41" w:rsidP="00716C41">
            <w:pPr>
              <w:suppressAutoHyphens/>
              <w:textAlignment w:val="baseline"/>
              <w:rPr>
                <w:rFonts w:eastAsia="Calibri"/>
                <w:sz w:val="22"/>
                <w:szCs w:val="22"/>
              </w:rPr>
            </w:pPr>
            <w:r>
              <w:rPr>
                <w:rFonts w:eastAsia="Calibri"/>
                <w:sz w:val="22"/>
                <w:szCs w:val="22"/>
              </w:rPr>
              <w:t>Aliuminio atliekos iš aliuminio terminės metalurgijos</w:t>
            </w:r>
          </w:p>
        </w:tc>
        <w:tc>
          <w:tcPr>
            <w:tcW w:w="878" w:type="pct"/>
            <w:vMerge/>
            <w:vAlign w:val="center"/>
          </w:tcPr>
          <w:p w14:paraId="356F4EC3" w14:textId="77777777" w:rsidR="00716C41" w:rsidRDefault="00716C41" w:rsidP="00716C41">
            <w:pPr>
              <w:suppressAutoHyphens/>
              <w:jc w:val="center"/>
              <w:textAlignment w:val="baseline"/>
              <w:rPr>
                <w:rFonts w:eastAsia="Calibri"/>
                <w:sz w:val="22"/>
                <w:szCs w:val="22"/>
              </w:rPr>
            </w:pPr>
          </w:p>
        </w:tc>
        <w:tc>
          <w:tcPr>
            <w:tcW w:w="749" w:type="pct"/>
            <w:vMerge/>
            <w:vAlign w:val="center"/>
          </w:tcPr>
          <w:p w14:paraId="0A2D68E8" w14:textId="77777777" w:rsidR="00716C41" w:rsidRDefault="00716C41" w:rsidP="00716C41">
            <w:pPr>
              <w:suppressAutoHyphens/>
              <w:jc w:val="center"/>
              <w:textAlignment w:val="baseline"/>
              <w:rPr>
                <w:rFonts w:eastAsia="Calibri"/>
                <w:sz w:val="22"/>
                <w:szCs w:val="22"/>
              </w:rPr>
            </w:pPr>
          </w:p>
        </w:tc>
      </w:tr>
      <w:tr w:rsidR="00716C41" w14:paraId="6CBC0215" w14:textId="77777777" w:rsidTr="00082E8F">
        <w:trPr>
          <w:cantSplit/>
          <w:trHeight w:val="271"/>
        </w:trPr>
        <w:tc>
          <w:tcPr>
            <w:tcW w:w="266" w:type="pct"/>
            <w:vAlign w:val="center"/>
          </w:tcPr>
          <w:p w14:paraId="63EB8796" w14:textId="67DB2930" w:rsidR="00716C41" w:rsidRDefault="00716C41" w:rsidP="00716C41">
            <w:pPr>
              <w:suppressAutoHyphens/>
              <w:jc w:val="center"/>
              <w:textAlignment w:val="baseline"/>
              <w:rPr>
                <w:rFonts w:eastAsia="Calibri"/>
                <w:sz w:val="22"/>
                <w:szCs w:val="22"/>
              </w:rPr>
            </w:pPr>
            <w:r>
              <w:rPr>
                <w:rFonts w:eastAsia="Calibri"/>
                <w:sz w:val="22"/>
                <w:szCs w:val="22"/>
              </w:rPr>
              <w:t>14.</w:t>
            </w:r>
          </w:p>
        </w:tc>
        <w:tc>
          <w:tcPr>
            <w:tcW w:w="472" w:type="pct"/>
            <w:vAlign w:val="center"/>
          </w:tcPr>
          <w:p w14:paraId="5DBD70A3" w14:textId="5F250E3E" w:rsidR="00716C41" w:rsidRPr="00C22010" w:rsidRDefault="00716C41" w:rsidP="00716C41">
            <w:pPr>
              <w:suppressAutoHyphens/>
              <w:jc w:val="center"/>
              <w:textAlignment w:val="baseline"/>
              <w:rPr>
                <w:rFonts w:eastAsia="Calibri"/>
                <w:sz w:val="22"/>
                <w:szCs w:val="22"/>
              </w:rPr>
            </w:pPr>
            <w:r>
              <w:rPr>
                <w:rFonts w:eastAsia="Calibri"/>
                <w:sz w:val="22"/>
                <w:szCs w:val="22"/>
              </w:rPr>
              <w:t>17 04 01</w:t>
            </w:r>
          </w:p>
        </w:tc>
        <w:tc>
          <w:tcPr>
            <w:tcW w:w="971" w:type="pct"/>
            <w:vAlign w:val="center"/>
          </w:tcPr>
          <w:p w14:paraId="479713AD" w14:textId="3D9B2B92" w:rsidR="00716C41" w:rsidRDefault="00716C41" w:rsidP="00716C41">
            <w:pPr>
              <w:suppressAutoHyphens/>
              <w:jc w:val="center"/>
              <w:textAlignment w:val="baseline"/>
              <w:rPr>
                <w:rFonts w:eastAsia="Calibri"/>
                <w:sz w:val="22"/>
                <w:szCs w:val="22"/>
              </w:rPr>
            </w:pPr>
            <w:r>
              <w:rPr>
                <w:rFonts w:eastAsia="Calibri"/>
                <w:sz w:val="22"/>
                <w:szCs w:val="22"/>
              </w:rPr>
              <w:t>Varis, bronza, žalvaris</w:t>
            </w:r>
          </w:p>
        </w:tc>
        <w:tc>
          <w:tcPr>
            <w:tcW w:w="1664" w:type="pct"/>
            <w:vAlign w:val="center"/>
          </w:tcPr>
          <w:p w14:paraId="09DAB45C" w14:textId="1DBD23CA" w:rsidR="00716C41" w:rsidRDefault="00716C41" w:rsidP="00716C41">
            <w:pPr>
              <w:suppressAutoHyphens/>
              <w:textAlignment w:val="baseline"/>
              <w:rPr>
                <w:rFonts w:eastAsia="Calibri"/>
                <w:sz w:val="22"/>
                <w:szCs w:val="22"/>
              </w:rPr>
            </w:pPr>
            <w:r w:rsidRPr="0017555B">
              <w:rPr>
                <w:rFonts w:eastAsia="Calibri"/>
                <w:sz w:val="22"/>
                <w:szCs w:val="22"/>
              </w:rPr>
              <w:t>Vario, bronzos, žalvario atliekos (</w:t>
            </w:r>
            <w:r>
              <w:rPr>
                <w:rFonts w:eastAsia="Calibri"/>
                <w:sz w:val="22"/>
                <w:szCs w:val="22"/>
              </w:rPr>
              <w:t xml:space="preserve">pvz., </w:t>
            </w:r>
            <w:r w:rsidRPr="0017555B">
              <w:rPr>
                <w:rFonts w:eastAsia="Calibri"/>
                <w:sz w:val="22"/>
                <w:szCs w:val="22"/>
              </w:rPr>
              <w:t>vamzdžiai, vielos, jungtys, detalės ir kt.) susidarančios statybos, ardymo</w:t>
            </w:r>
            <w:r>
              <w:rPr>
                <w:rFonts w:eastAsia="Calibri"/>
                <w:sz w:val="22"/>
                <w:szCs w:val="22"/>
              </w:rPr>
              <w:t xml:space="preserve">, </w:t>
            </w:r>
            <w:r w:rsidRPr="0017555B">
              <w:rPr>
                <w:rFonts w:eastAsia="Calibri"/>
                <w:sz w:val="22"/>
                <w:szCs w:val="22"/>
              </w:rPr>
              <w:t>remonto</w:t>
            </w:r>
            <w:r>
              <w:rPr>
                <w:rFonts w:eastAsia="Calibri"/>
                <w:sz w:val="22"/>
                <w:szCs w:val="22"/>
              </w:rPr>
              <w:t xml:space="preserve"> ar kt.</w:t>
            </w:r>
            <w:r w:rsidRPr="0017555B">
              <w:rPr>
                <w:rFonts w:eastAsia="Calibri"/>
                <w:sz w:val="22"/>
                <w:szCs w:val="22"/>
              </w:rPr>
              <w:t xml:space="preserve"> darbų metu</w:t>
            </w:r>
          </w:p>
        </w:tc>
        <w:tc>
          <w:tcPr>
            <w:tcW w:w="878" w:type="pct"/>
            <w:vMerge/>
            <w:vAlign w:val="center"/>
          </w:tcPr>
          <w:p w14:paraId="2645DF1A" w14:textId="77777777" w:rsidR="00716C41" w:rsidRDefault="00716C41" w:rsidP="00716C41">
            <w:pPr>
              <w:suppressAutoHyphens/>
              <w:jc w:val="center"/>
              <w:textAlignment w:val="baseline"/>
              <w:rPr>
                <w:rFonts w:eastAsia="Calibri"/>
                <w:sz w:val="22"/>
                <w:szCs w:val="22"/>
              </w:rPr>
            </w:pPr>
          </w:p>
        </w:tc>
        <w:tc>
          <w:tcPr>
            <w:tcW w:w="749" w:type="pct"/>
            <w:vMerge/>
            <w:vAlign w:val="center"/>
          </w:tcPr>
          <w:p w14:paraId="618CAC54" w14:textId="77777777" w:rsidR="00716C41" w:rsidRDefault="00716C41" w:rsidP="00716C41">
            <w:pPr>
              <w:suppressAutoHyphens/>
              <w:jc w:val="center"/>
              <w:textAlignment w:val="baseline"/>
              <w:rPr>
                <w:rFonts w:eastAsia="Calibri"/>
                <w:sz w:val="22"/>
                <w:szCs w:val="22"/>
              </w:rPr>
            </w:pPr>
          </w:p>
        </w:tc>
      </w:tr>
      <w:tr w:rsidR="00716C41" w14:paraId="552E20DC" w14:textId="77777777" w:rsidTr="00082E8F">
        <w:trPr>
          <w:cantSplit/>
          <w:trHeight w:val="276"/>
        </w:trPr>
        <w:tc>
          <w:tcPr>
            <w:tcW w:w="266" w:type="pct"/>
            <w:vAlign w:val="center"/>
          </w:tcPr>
          <w:p w14:paraId="19204033" w14:textId="74223A64" w:rsidR="00716C41" w:rsidRDefault="00716C41" w:rsidP="00716C41">
            <w:pPr>
              <w:suppressAutoHyphens/>
              <w:jc w:val="center"/>
              <w:textAlignment w:val="baseline"/>
              <w:rPr>
                <w:rFonts w:eastAsia="Calibri"/>
                <w:sz w:val="22"/>
                <w:szCs w:val="22"/>
              </w:rPr>
            </w:pPr>
            <w:r>
              <w:rPr>
                <w:rFonts w:eastAsia="Calibri"/>
                <w:sz w:val="22"/>
                <w:szCs w:val="22"/>
              </w:rPr>
              <w:t>15.</w:t>
            </w:r>
          </w:p>
        </w:tc>
        <w:tc>
          <w:tcPr>
            <w:tcW w:w="472" w:type="pct"/>
            <w:vAlign w:val="center"/>
          </w:tcPr>
          <w:p w14:paraId="054BA1AC" w14:textId="5656BE4A" w:rsidR="00716C41" w:rsidRPr="00C22010" w:rsidRDefault="00716C41" w:rsidP="00716C41">
            <w:pPr>
              <w:suppressAutoHyphens/>
              <w:jc w:val="center"/>
              <w:textAlignment w:val="baseline"/>
              <w:rPr>
                <w:rFonts w:eastAsia="Calibri"/>
                <w:sz w:val="22"/>
                <w:szCs w:val="22"/>
              </w:rPr>
            </w:pPr>
            <w:r>
              <w:rPr>
                <w:rFonts w:eastAsia="Calibri"/>
                <w:sz w:val="22"/>
                <w:szCs w:val="22"/>
              </w:rPr>
              <w:t>17 04 02</w:t>
            </w:r>
          </w:p>
        </w:tc>
        <w:tc>
          <w:tcPr>
            <w:tcW w:w="971" w:type="pct"/>
            <w:vAlign w:val="center"/>
          </w:tcPr>
          <w:p w14:paraId="4185FF5A" w14:textId="17B37F2F" w:rsidR="00716C41" w:rsidRDefault="00716C41" w:rsidP="00716C41">
            <w:pPr>
              <w:suppressAutoHyphens/>
              <w:jc w:val="center"/>
              <w:textAlignment w:val="baseline"/>
              <w:rPr>
                <w:rFonts w:eastAsia="Calibri"/>
                <w:sz w:val="22"/>
                <w:szCs w:val="22"/>
              </w:rPr>
            </w:pPr>
            <w:r>
              <w:rPr>
                <w:rFonts w:eastAsia="Calibri"/>
                <w:sz w:val="22"/>
                <w:szCs w:val="22"/>
              </w:rPr>
              <w:t>Aliuminis</w:t>
            </w:r>
          </w:p>
        </w:tc>
        <w:tc>
          <w:tcPr>
            <w:tcW w:w="1664" w:type="pct"/>
            <w:vAlign w:val="center"/>
          </w:tcPr>
          <w:p w14:paraId="4CA1FE8E" w14:textId="40CF146C" w:rsidR="00716C41" w:rsidRDefault="00716C41" w:rsidP="00716C41">
            <w:pPr>
              <w:suppressAutoHyphens/>
              <w:textAlignment w:val="baseline"/>
              <w:rPr>
                <w:rFonts w:eastAsia="Calibri"/>
                <w:sz w:val="22"/>
                <w:szCs w:val="22"/>
              </w:rPr>
            </w:pPr>
            <w:r w:rsidRPr="0017555B">
              <w:rPr>
                <w:rFonts w:eastAsia="Calibri"/>
                <w:sz w:val="22"/>
                <w:szCs w:val="22"/>
              </w:rPr>
              <w:t>Aliuminio atliekos (</w:t>
            </w:r>
            <w:r>
              <w:rPr>
                <w:rFonts w:eastAsia="Calibri"/>
                <w:sz w:val="22"/>
                <w:szCs w:val="22"/>
              </w:rPr>
              <w:t xml:space="preserve">pvz., </w:t>
            </w:r>
            <w:r w:rsidRPr="0017555B">
              <w:rPr>
                <w:rFonts w:eastAsia="Calibri"/>
                <w:sz w:val="22"/>
                <w:szCs w:val="22"/>
              </w:rPr>
              <w:t>profilių nuopjovos, skardos, lakštai, folija, konstrukcinės dalys</w:t>
            </w:r>
            <w:r>
              <w:rPr>
                <w:rFonts w:eastAsia="Calibri"/>
                <w:sz w:val="22"/>
                <w:szCs w:val="22"/>
              </w:rPr>
              <w:t xml:space="preserve"> ir kt.</w:t>
            </w:r>
            <w:r w:rsidRPr="0017555B">
              <w:rPr>
                <w:rFonts w:eastAsia="Calibri"/>
                <w:sz w:val="22"/>
                <w:szCs w:val="22"/>
              </w:rPr>
              <w:t xml:space="preserve">) susidarančios statybos, ardymo ar remonto darbų </w:t>
            </w:r>
            <w:r>
              <w:rPr>
                <w:rFonts w:eastAsia="Calibri"/>
                <w:sz w:val="22"/>
                <w:szCs w:val="22"/>
              </w:rPr>
              <w:t xml:space="preserve">bei kitos veiklos </w:t>
            </w:r>
            <w:r w:rsidRPr="0017555B">
              <w:rPr>
                <w:rFonts w:eastAsia="Calibri"/>
                <w:sz w:val="22"/>
                <w:szCs w:val="22"/>
              </w:rPr>
              <w:t>metu</w:t>
            </w:r>
          </w:p>
        </w:tc>
        <w:tc>
          <w:tcPr>
            <w:tcW w:w="878" w:type="pct"/>
            <w:vMerge/>
            <w:vAlign w:val="center"/>
          </w:tcPr>
          <w:p w14:paraId="7DAF65C6" w14:textId="77777777" w:rsidR="00716C41" w:rsidRDefault="00716C41" w:rsidP="00716C41">
            <w:pPr>
              <w:suppressAutoHyphens/>
              <w:jc w:val="center"/>
              <w:textAlignment w:val="baseline"/>
              <w:rPr>
                <w:rFonts w:eastAsia="Calibri"/>
                <w:sz w:val="22"/>
                <w:szCs w:val="22"/>
              </w:rPr>
            </w:pPr>
          </w:p>
        </w:tc>
        <w:tc>
          <w:tcPr>
            <w:tcW w:w="749" w:type="pct"/>
            <w:vMerge/>
            <w:vAlign w:val="center"/>
          </w:tcPr>
          <w:p w14:paraId="4CE0551D" w14:textId="77777777" w:rsidR="00716C41" w:rsidRDefault="00716C41" w:rsidP="00716C41">
            <w:pPr>
              <w:suppressAutoHyphens/>
              <w:jc w:val="center"/>
              <w:textAlignment w:val="baseline"/>
              <w:rPr>
                <w:rFonts w:eastAsia="Calibri"/>
                <w:sz w:val="22"/>
                <w:szCs w:val="22"/>
              </w:rPr>
            </w:pPr>
          </w:p>
        </w:tc>
      </w:tr>
      <w:tr w:rsidR="00716C41" w14:paraId="7BA9317D" w14:textId="77777777" w:rsidTr="00082E8F">
        <w:trPr>
          <w:cantSplit/>
          <w:trHeight w:val="276"/>
        </w:trPr>
        <w:tc>
          <w:tcPr>
            <w:tcW w:w="266" w:type="pct"/>
            <w:vAlign w:val="center"/>
          </w:tcPr>
          <w:p w14:paraId="355D0A20" w14:textId="72D9D441" w:rsidR="00716C41" w:rsidRDefault="00716C41" w:rsidP="00716C41">
            <w:pPr>
              <w:suppressAutoHyphens/>
              <w:jc w:val="center"/>
              <w:textAlignment w:val="baseline"/>
              <w:rPr>
                <w:rFonts w:eastAsia="Calibri"/>
                <w:sz w:val="22"/>
                <w:szCs w:val="22"/>
              </w:rPr>
            </w:pPr>
            <w:r>
              <w:rPr>
                <w:rFonts w:eastAsia="Calibri"/>
                <w:sz w:val="22"/>
                <w:szCs w:val="22"/>
              </w:rPr>
              <w:t>16.</w:t>
            </w:r>
          </w:p>
        </w:tc>
        <w:tc>
          <w:tcPr>
            <w:tcW w:w="472" w:type="pct"/>
            <w:vAlign w:val="center"/>
          </w:tcPr>
          <w:p w14:paraId="4D5A3196" w14:textId="7C252AD0" w:rsidR="00716C41" w:rsidRPr="00C22010" w:rsidRDefault="00716C41" w:rsidP="00716C41">
            <w:pPr>
              <w:suppressAutoHyphens/>
              <w:jc w:val="center"/>
              <w:textAlignment w:val="baseline"/>
              <w:rPr>
                <w:rFonts w:eastAsia="Calibri"/>
                <w:sz w:val="22"/>
                <w:szCs w:val="22"/>
              </w:rPr>
            </w:pPr>
            <w:r>
              <w:rPr>
                <w:rFonts w:eastAsia="Calibri"/>
                <w:sz w:val="22"/>
                <w:szCs w:val="22"/>
              </w:rPr>
              <w:t>17 04 03</w:t>
            </w:r>
          </w:p>
        </w:tc>
        <w:tc>
          <w:tcPr>
            <w:tcW w:w="971" w:type="pct"/>
            <w:vAlign w:val="center"/>
          </w:tcPr>
          <w:p w14:paraId="182D17AB" w14:textId="44C28CD0" w:rsidR="00716C41" w:rsidRDefault="00716C41" w:rsidP="00716C41">
            <w:pPr>
              <w:suppressAutoHyphens/>
              <w:jc w:val="center"/>
              <w:textAlignment w:val="baseline"/>
              <w:rPr>
                <w:rFonts w:eastAsia="Calibri"/>
                <w:sz w:val="22"/>
                <w:szCs w:val="22"/>
              </w:rPr>
            </w:pPr>
            <w:r>
              <w:rPr>
                <w:rFonts w:eastAsia="Calibri"/>
                <w:sz w:val="22"/>
                <w:szCs w:val="22"/>
              </w:rPr>
              <w:t>Švinas</w:t>
            </w:r>
          </w:p>
        </w:tc>
        <w:tc>
          <w:tcPr>
            <w:tcW w:w="1664" w:type="pct"/>
            <w:vAlign w:val="center"/>
          </w:tcPr>
          <w:p w14:paraId="14F1BC3D" w14:textId="16610DAB" w:rsidR="00716C41" w:rsidRDefault="00716C41" w:rsidP="00716C41">
            <w:pPr>
              <w:suppressAutoHyphens/>
              <w:textAlignment w:val="baseline"/>
              <w:rPr>
                <w:rFonts w:eastAsia="Calibri"/>
                <w:sz w:val="22"/>
                <w:szCs w:val="22"/>
              </w:rPr>
            </w:pPr>
            <w:r>
              <w:rPr>
                <w:rFonts w:eastAsia="Calibri"/>
                <w:sz w:val="22"/>
                <w:szCs w:val="22"/>
              </w:rPr>
              <w:t>Griovimo, ardymo švino atliekos</w:t>
            </w:r>
          </w:p>
        </w:tc>
        <w:tc>
          <w:tcPr>
            <w:tcW w:w="878" w:type="pct"/>
            <w:vMerge/>
            <w:vAlign w:val="center"/>
          </w:tcPr>
          <w:p w14:paraId="18CF1DB8" w14:textId="77777777" w:rsidR="00716C41" w:rsidRDefault="00716C41" w:rsidP="00716C41">
            <w:pPr>
              <w:suppressAutoHyphens/>
              <w:jc w:val="center"/>
              <w:textAlignment w:val="baseline"/>
              <w:rPr>
                <w:rFonts w:eastAsia="Calibri"/>
                <w:sz w:val="22"/>
                <w:szCs w:val="22"/>
              </w:rPr>
            </w:pPr>
          </w:p>
        </w:tc>
        <w:tc>
          <w:tcPr>
            <w:tcW w:w="749" w:type="pct"/>
            <w:vMerge/>
            <w:vAlign w:val="center"/>
          </w:tcPr>
          <w:p w14:paraId="5CB3E01A" w14:textId="77777777" w:rsidR="00716C41" w:rsidRDefault="00716C41" w:rsidP="00716C41">
            <w:pPr>
              <w:suppressAutoHyphens/>
              <w:jc w:val="center"/>
              <w:textAlignment w:val="baseline"/>
              <w:rPr>
                <w:rFonts w:eastAsia="Calibri"/>
                <w:sz w:val="22"/>
                <w:szCs w:val="22"/>
              </w:rPr>
            </w:pPr>
          </w:p>
        </w:tc>
      </w:tr>
      <w:tr w:rsidR="00716C41" w14:paraId="3515F752" w14:textId="77777777" w:rsidTr="00082E8F">
        <w:trPr>
          <w:cantSplit/>
          <w:trHeight w:val="276"/>
        </w:trPr>
        <w:tc>
          <w:tcPr>
            <w:tcW w:w="266" w:type="pct"/>
            <w:vAlign w:val="center"/>
          </w:tcPr>
          <w:p w14:paraId="1F5843DC" w14:textId="162DC43D" w:rsidR="00716C41" w:rsidRDefault="00716C41" w:rsidP="00716C41">
            <w:pPr>
              <w:suppressAutoHyphens/>
              <w:jc w:val="center"/>
              <w:textAlignment w:val="baseline"/>
              <w:rPr>
                <w:rFonts w:eastAsia="Calibri"/>
                <w:sz w:val="22"/>
                <w:szCs w:val="22"/>
              </w:rPr>
            </w:pPr>
            <w:r>
              <w:rPr>
                <w:rFonts w:eastAsia="Calibri"/>
                <w:sz w:val="22"/>
                <w:szCs w:val="22"/>
              </w:rPr>
              <w:t>17.</w:t>
            </w:r>
          </w:p>
        </w:tc>
        <w:tc>
          <w:tcPr>
            <w:tcW w:w="472" w:type="pct"/>
            <w:vAlign w:val="center"/>
          </w:tcPr>
          <w:p w14:paraId="18301F53" w14:textId="1EDDC6AF" w:rsidR="00716C41" w:rsidRPr="00C22010" w:rsidRDefault="00716C41" w:rsidP="00716C41">
            <w:pPr>
              <w:suppressAutoHyphens/>
              <w:jc w:val="center"/>
              <w:textAlignment w:val="baseline"/>
              <w:rPr>
                <w:rFonts w:eastAsia="Calibri"/>
                <w:sz w:val="22"/>
                <w:szCs w:val="22"/>
              </w:rPr>
            </w:pPr>
            <w:r>
              <w:rPr>
                <w:rFonts w:eastAsia="Calibri"/>
                <w:sz w:val="22"/>
                <w:szCs w:val="22"/>
              </w:rPr>
              <w:t>17 04 04</w:t>
            </w:r>
          </w:p>
        </w:tc>
        <w:tc>
          <w:tcPr>
            <w:tcW w:w="971" w:type="pct"/>
            <w:vAlign w:val="center"/>
          </w:tcPr>
          <w:p w14:paraId="092E62CF" w14:textId="72643FBC" w:rsidR="00716C41" w:rsidRDefault="00716C41" w:rsidP="00716C41">
            <w:pPr>
              <w:suppressAutoHyphens/>
              <w:jc w:val="center"/>
              <w:textAlignment w:val="baseline"/>
              <w:rPr>
                <w:rFonts w:eastAsia="Calibri"/>
                <w:sz w:val="22"/>
                <w:szCs w:val="22"/>
              </w:rPr>
            </w:pPr>
            <w:r>
              <w:rPr>
                <w:rFonts w:eastAsia="Calibri"/>
                <w:sz w:val="22"/>
                <w:szCs w:val="22"/>
              </w:rPr>
              <w:t>Cinkas</w:t>
            </w:r>
          </w:p>
        </w:tc>
        <w:tc>
          <w:tcPr>
            <w:tcW w:w="1664" w:type="pct"/>
            <w:vAlign w:val="center"/>
          </w:tcPr>
          <w:p w14:paraId="539166C1" w14:textId="67E149BF" w:rsidR="00716C41" w:rsidRDefault="00716C41" w:rsidP="00716C41">
            <w:pPr>
              <w:suppressAutoHyphens/>
              <w:textAlignment w:val="baseline"/>
              <w:rPr>
                <w:rFonts w:eastAsia="Calibri"/>
                <w:sz w:val="22"/>
                <w:szCs w:val="22"/>
              </w:rPr>
            </w:pPr>
            <w:r>
              <w:rPr>
                <w:rFonts w:eastAsia="Calibri"/>
                <w:sz w:val="22"/>
                <w:szCs w:val="22"/>
              </w:rPr>
              <w:t>Griovimo, ardymo cinko atliekos</w:t>
            </w:r>
          </w:p>
        </w:tc>
        <w:tc>
          <w:tcPr>
            <w:tcW w:w="878" w:type="pct"/>
            <w:vMerge/>
            <w:vAlign w:val="center"/>
          </w:tcPr>
          <w:p w14:paraId="0C1FE5DD" w14:textId="77777777" w:rsidR="00716C41" w:rsidRDefault="00716C41" w:rsidP="00716C41">
            <w:pPr>
              <w:suppressAutoHyphens/>
              <w:jc w:val="center"/>
              <w:textAlignment w:val="baseline"/>
              <w:rPr>
                <w:rFonts w:eastAsia="Calibri"/>
                <w:sz w:val="22"/>
                <w:szCs w:val="22"/>
              </w:rPr>
            </w:pPr>
          </w:p>
        </w:tc>
        <w:tc>
          <w:tcPr>
            <w:tcW w:w="749" w:type="pct"/>
            <w:vMerge/>
            <w:vAlign w:val="center"/>
          </w:tcPr>
          <w:p w14:paraId="3EC20A67" w14:textId="77777777" w:rsidR="00716C41" w:rsidRDefault="00716C41" w:rsidP="00716C41">
            <w:pPr>
              <w:suppressAutoHyphens/>
              <w:jc w:val="center"/>
              <w:textAlignment w:val="baseline"/>
              <w:rPr>
                <w:rFonts w:eastAsia="Calibri"/>
                <w:sz w:val="22"/>
                <w:szCs w:val="22"/>
              </w:rPr>
            </w:pPr>
          </w:p>
        </w:tc>
      </w:tr>
      <w:tr w:rsidR="00716C41" w14:paraId="637BA926" w14:textId="77777777" w:rsidTr="00082E8F">
        <w:trPr>
          <w:cantSplit/>
          <w:trHeight w:val="276"/>
        </w:trPr>
        <w:tc>
          <w:tcPr>
            <w:tcW w:w="266" w:type="pct"/>
            <w:vAlign w:val="center"/>
          </w:tcPr>
          <w:p w14:paraId="043FC004" w14:textId="48D71F45" w:rsidR="00716C41" w:rsidRDefault="00716C41" w:rsidP="00716C41">
            <w:pPr>
              <w:suppressAutoHyphens/>
              <w:jc w:val="center"/>
              <w:textAlignment w:val="baseline"/>
              <w:rPr>
                <w:rFonts w:eastAsia="Calibri"/>
                <w:sz w:val="22"/>
                <w:szCs w:val="22"/>
              </w:rPr>
            </w:pPr>
            <w:r>
              <w:rPr>
                <w:rFonts w:eastAsia="Calibri"/>
                <w:sz w:val="22"/>
                <w:szCs w:val="22"/>
              </w:rPr>
              <w:t>18.</w:t>
            </w:r>
          </w:p>
        </w:tc>
        <w:tc>
          <w:tcPr>
            <w:tcW w:w="472" w:type="pct"/>
            <w:vAlign w:val="center"/>
          </w:tcPr>
          <w:p w14:paraId="1CB618FF" w14:textId="7FD76FB5" w:rsidR="00716C41" w:rsidRPr="00C22010" w:rsidRDefault="00716C41" w:rsidP="00716C41">
            <w:pPr>
              <w:suppressAutoHyphens/>
              <w:jc w:val="center"/>
              <w:textAlignment w:val="baseline"/>
              <w:rPr>
                <w:rFonts w:eastAsia="Calibri"/>
                <w:sz w:val="22"/>
                <w:szCs w:val="22"/>
              </w:rPr>
            </w:pPr>
            <w:r>
              <w:rPr>
                <w:rFonts w:eastAsia="Calibri"/>
                <w:sz w:val="22"/>
                <w:szCs w:val="22"/>
              </w:rPr>
              <w:t>17 04 06</w:t>
            </w:r>
          </w:p>
        </w:tc>
        <w:tc>
          <w:tcPr>
            <w:tcW w:w="971" w:type="pct"/>
            <w:vAlign w:val="center"/>
          </w:tcPr>
          <w:p w14:paraId="10E9A351" w14:textId="06E56433" w:rsidR="00716C41" w:rsidRDefault="00716C41" w:rsidP="00716C41">
            <w:pPr>
              <w:suppressAutoHyphens/>
              <w:jc w:val="center"/>
              <w:textAlignment w:val="baseline"/>
              <w:rPr>
                <w:rFonts w:eastAsia="Calibri"/>
                <w:sz w:val="22"/>
                <w:szCs w:val="22"/>
              </w:rPr>
            </w:pPr>
            <w:r>
              <w:rPr>
                <w:rFonts w:eastAsia="Calibri"/>
                <w:sz w:val="22"/>
                <w:szCs w:val="22"/>
              </w:rPr>
              <w:t>Alavas</w:t>
            </w:r>
          </w:p>
        </w:tc>
        <w:tc>
          <w:tcPr>
            <w:tcW w:w="1664" w:type="pct"/>
            <w:vAlign w:val="center"/>
          </w:tcPr>
          <w:p w14:paraId="6E2B0223" w14:textId="2941AC4E" w:rsidR="00716C41" w:rsidRDefault="00716C41" w:rsidP="00716C41">
            <w:pPr>
              <w:suppressAutoHyphens/>
              <w:textAlignment w:val="baseline"/>
              <w:rPr>
                <w:rFonts w:eastAsia="Calibri"/>
                <w:sz w:val="22"/>
                <w:szCs w:val="22"/>
              </w:rPr>
            </w:pPr>
            <w:r>
              <w:rPr>
                <w:rFonts w:eastAsia="Calibri"/>
                <w:sz w:val="22"/>
                <w:szCs w:val="22"/>
              </w:rPr>
              <w:t>Griovimo, ardymo alavo atliekos</w:t>
            </w:r>
          </w:p>
        </w:tc>
        <w:tc>
          <w:tcPr>
            <w:tcW w:w="878" w:type="pct"/>
            <w:vMerge/>
            <w:vAlign w:val="center"/>
          </w:tcPr>
          <w:p w14:paraId="02FDDCE6" w14:textId="77777777" w:rsidR="00716C41" w:rsidRDefault="00716C41" w:rsidP="00716C41">
            <w:pPr>
              <w:suppressAutoHyphens/>
              <w:jc w:val="center"/>
              <w:textAlignment w:val="baseline"/>
              <w:rPr>
                <w:rFonts w:eastAsia="Calibri"/>
                <w:sz w:val="22"/>
                <w:szCs w:val="22"/>
              </w:rPr>
            </w:pPr>
          </w:p>
        </w:tc>
        <w:tc>
          <w:tcPr>
            <w:tcW w:w="749" w:type="pct"/>
            <w:vMerge/>
            <w:vAlign w:val="center"/>
          </w:tcPr>
          <w:p w14:paraId="6010117C" w14:textId="77777777" w:rsidR="00716C41" w:rsidRDefault="00716C41" w:rsidP="00716C41">
            <w:pPr>
              <w:suppressAutoHyphens/>
              <w:jc w:val="center"/>
              <w:textAlignment w:val="baseline"/>
              <w:rPr>
                <w:rFonts w:eastAsia="Calibri"/>
                <w:sz w:val="22"/>
                <w:szCs w:val="22"/>
              </w:rPr>
            </w:pPr>
          </w:p>
        </w:tc>
      </w:tr>
      <w:tr w:rsidR="00716C41" w14:paraId="2677F9AD" w14:textId="77777777" w:rsidTr="00082E8F">
        <w:trPr>
          <w:cantSplit/>
          <w:trHeight w:val="276"/>
        </w:trPr>
        <w:tc>
          <w:tcPr>
            <w:tcW w:w="266" w:type="pct"/>
            <w:vAlign w:val="center"/>
          </w:tcPr>
          <w:p w14:paraId="661B9A07" w14:textId="577BF384" w:rsidR="00716C41" w:rsidRDefault="00716C41" w:rsidP="00716C41">
            <w:pPr>
              <w:suppressAutoHyphens/>
              <w:jc w:val="center"/>
              <w:textAlignment w:val="baseline"/>
              <w:rPr>
                <w:rFonts w:eastAsia="Calibri"/>
                <w:sz w:val="22"/>
                <w:szCs w:val="22"/>
              </w:rPr>
            </w:pPr>
            <w:r>
              <w:rPr>
                <w:rFonts w:eastAsia="Calibri"/>
                <w:sz w:val="22"/>
                <w:szCs w:val="22"/>
              </w:rPr>
              <w:t>19.</w:t>
            </w:r>
          </w:p>
        </w:tc>
        <w:tc>
          <w:tcPr>
            <w:tcW w:w="472" w:type="pct"/>
            <w:vAlign w:val="center"/>
          </w:tcPr>
          <w:p w14:paraId="4BF0FB26" w14:textId="4939FE39" w:rsidR="00716C41" w:rsidRPr="00C22010" w:rsidRDefault="00716C41" w:rsidP="00716C41">
            <w:pPr>
              <w:suppressAutoHyphens/>
              <w:jc w:val="center"/>
              <w:textAlignment w:val="baseline"/>
              <w:rPr>
                <w:rFonts w:eastAsia="Calibri"/>
                <w:sz w:val="22"/>
                <w:szCs w:val="22"/>
              </w:rPr>
            </w:pPr>
            <w:r>
              <w:rPr>
                <w:rFonts w:eastAsia="Calibri"/>
                <w:sz w:val="22"/>
                <w:szCs w:val="22"/>
              </w:rPr>
              <w:t>17 04 11</w:t>
            </w:r>
          </w:p>
        </w:tc>
        <w:tc>
          <w:tcPr>
            <w:tcW w:w="971" w:type="pct"/>
            <w:vAlign w:val="center"/>
          </w:tcPr>
          <w:p w14:paraId="76DFBD43" w14:textId="50DAA06E" w:rsidR="00716C41" w:rsidRDefault="00716C41" w:rsidP="00716C41">
            <w:pPr>
              <w:suppressAutoHyphens/>
              <w:jc w:val="center"/>
              <w:textAlignment w:val="baseline"/>
              <w:rPr>
                <w:rFonts w:eastAsia="Calibri"/>
                <w:sz w:val="22"/>
                <w:szCs w:val="22"/>
              </w:rPr>
            </w:pPr>
            <w:r>
              <w:rPr>
                <w:rFonts w:eastAsia="Calibri"/>
                <w:sz w:val="22"/>
                <w:szCs w:val="22"/>
              </w:rPr>
              <w:t>Kabeliai, nenurodyti 17 04 10</w:t>
            </w:r>
          </w:p>
        </w:tc>
        <w:tc>
          <w:tcPr>
            <w:tcW w:w="1664" w:type="pct"/>
            <w:vAlign w:val="center"/>
          </w:tcPr>
          <w:p w14:paraId="006CB917" w14:textId="6E497FFD" w:rsidR="00716C41" w:rsidRDefault="00716C41" w:rsidP="00716C41">
            <w:pPr>
              <w:suppressAutoHyphens/>
              <w:textAlignment w:val="baseline"/>
              <w:rPr>
                <w:rFonts w:eastAsia="Calibri"/>
                <w:sz w:val="22"/>
                <w:szCs w:val="22"/>
              </w:rPr>
            </w:pPr>
            <w:r>
              <w:rPr>
                <w:rFonts w:eastAsia="Calibri"/>
                <w:sz w:val="22"/>
                <w:szCs w:val="22"/>
              </w:rPr>
              <w:t>Griovimo, ardymo kabelių atliekos</w:t>
            </w:r>
          </w:p>
        </w:tc>
        <w:tc>
          <w:tcPr>
            <w:tcW w:w="878" w:type="pct"/>
            <w:vMerge/>
            <w:vAlign w:val="center"/>
          </w:tcPr>
          <w:p w14:paraId="660563AC" w14:textId="77777777" w:rsidR="00716C41" w:rsidRDefault="00716C41" w:rsidP="00716C41">
            <w:pPr>
              <w:suppressAutoHyphens/>
              <w:jc w:val="center"/>
              <w:textAlignment w:val="baseline"/>
              <w:rPr>
                <w:rFonts w:eastAsia="Calibri"/>
                <w:sz w:val="22"/>
                <w:szCs w:val="22"/>
              </w:rPr>
            </w:pPr>
          </w:p>
        </w:tc>
        <w:tc>
          <w:tcPr>
            <w:tcW w:w="749" w:type="pct"/>
            <w:vMerge/>
            <w:vAlign w:val="center"/>
          </w:tcPr>
          <w:p w14:paraId="77CD9FCA" w14:textId="77777777" w:rsidR="00716C41" w:rsidRDefault="00716C41" w:rsidP="00716C41">
            <w:pPr>
              <w:suppressAutoHyphens/>
              <w:jc w:val="center"/>
              <w:textAlignment w:val="baseline"/>
              <w:rPr>
                <w:rFonts w:eastAsia="Calibri"/>
                <w:sz w:val="22"/>
                <w:szCs w:val="22"/>
              </w:rPr>
            </w:pPr>
          </w:p>
        </w:tc>
      </w:tr>
      <w:tr w:rsidR="00716C41" w14:paraId="741F4CF8" w14:textId="77777777" w:rsidTr="00082E8F">
        <w:trPr>
          <w:cantSplit/>
          <w:trHeight w:val="276"/>
        </w:trPr>
        <w:tc>
          <w:tcPr>
            <w:tcW w:w="266" w:type="pct"/>
            <w:vAlign w:val="center"/>
          </w:tcPr>
          <w:p w14:paraId="1DDBBCBF" w14:textId="14BFF98F" w:rsidR="00716C41" w:rsidRDefault="00716C41" w:rsidP="00716C41">
            <w:pPr>
              <w:suppressAutoHyphens/>
              <w:jc w:val="center"/>
              <w:textAlignment w:val="baseline"/>
              <w:rPr>
                <w:rFonts w:eastAsia="Calibri"/>
                <w:sz w:val="22"/>
                <w:szCs w:val="22"/>
              </w:rPr>
            </w:pPr>
            <w:r>
              <w:rPr>
                <w:rFonts w:eastAsia="Calibri"/>
                <w:sz w:val="22"/>
                <w:szCs w:val="22"/>
              </w:rPr>
              <w:t>20.</w:t>
            </w:r>
          </w:p>
        </w:tc>
        <w:tc>
          <w:tcPr>
            <w:tcW w:w="472" w:type="pct"/>
            <w:vAlign w:val="center"/>
          </w:tcPr>
          <w:p w14:paraId="11E4B5CB" w14:textId="23D5A51D" w:rsidR="00716C41" w:rsidRPr="00C22010" w:rsidRDefault="00716C41" w:rsidP="00716C41">
            <w:pPr>
              <w:suppressAutoHyphens/>
              <w:jc w:val="center"/>
              <w:textAlignment w:val="baseline"/>
              <w:rPr>
                <w:rFonts w:eastAsia="Calibri"/>
                <w:sz w:val="22"/>
                <w:szCs w:val="22"/>
              </w:rPr>
            </w:pPr>
            <w:r>
              <w:rPr>
                <w:rFonts w:eastAsia="Calibri"/>
                <w:sz w:val="22"/>
                <w:szCs w:val="22"/>
              </w:rPr>
              <w:t>19 12 03</w:t>
            </w:r>
          </w:p>
        </w:tc>
        <w:tc>
          <w:tcPr>
            <w:tcW w:w="971" w:type="pct"/>
            <w:vAlign w:val="center"/>
          </w:tcPr>
          <w:p w14:paraId="0E1EEE63" w14:textId="562C0BEC" w:rsidR="00716C41" w:rsidRDefault="00716C41" w:rsidP="00716C41">
            <w:pPr>
              <w:suppressAutoHyphens/>
              <w:jc w:val="center"/>
              <w:textAlignment w:val="baseline"/>
              <w:rPr>
                <w:rFonts w:eastAsia="Calibri"/>
                <w:sz w:val="22"/>
                <w:szCs w:val="22"/>
              </w:rPr>
            </w:pPr>
            <w:r>
              <w:rPr>
                <w:rFonts w:eastAsia="Calibri"/>
                <w:sz w:val="22"/>
                <w:szCs w:val="22"/>
              </w:rPr>
              <w:t>Spalvotieji metalai</w:t>
            </w:r>
          </w:p>
        </w:tc>
        <w:tc>
          <w:tcPr>
            <w:tcW w:w="1664" w:type="pct"/>
            <w:vAlign w:val="center"/>
          </w:tcPr>
          <w:p w14:paraId="53AC03EF" w14:textId="72D23406" w:rsidR="00716C41" w:rsidRDefault="00716C41" w:rsidP="00716C41">
            <w:pPr>
              <w:suppressAutoHyphens/>
              <w:textAlignment w:val="baseline"/>
              <w:rPr>
                <w:rFonts w:eastAsia="Calibri"/>
                <w:sz w:val="22"/>
                <w:szCs w:val="22"/>
              </w:rPr>
            </w:pPr>
            <w:r w:rsidRPr="0017555B">
              <w:rPr>
                <w:rFonts w:eastAsia="Calibri"/>
                <w:sz w:val="22"/>
                <w:szCs w:val="22"/>
              </w:rPr>
              <w:t>Spalvotųjų metalų atliekos (</w:t>
            </w:r>
            <w:r>
              <w:rPr>
                <w:rFonts w:eastAsia="Calibri"/>
                <w:sz w:val="22"/>
                <w:szCs w:val="22"/>
              </w:rPr>
              <w:t xml:space="preserve">pvz., </w:t>
            </w:r>
            <w:r w:rsidRPr="0017555B">
              <w:rPr>
                <w:rFonts w:eastAsia="Calibri"/>
                <w:sz w:val="22"/>
                <w:szCs w:val="22"/>
              </w:rPr>
              <w:t>vario, aliuminio, žalvario, bronzos fragmentai, detalės, konstrukcijų dalys) po mechaninio apdorojimo</w:t>
            </w:r>
            <w:r>
              <w:rPr>
                <w:rFonts w:eastAsia="Calibri"/>
                <w:sz w:val="22"/>
                <w:szCs w:val="22"/>
              </w:rPr>
              <w:t>,</w:t>
            </w:r>
            <w:r w:rsidRPr="0017555B">
              <w:rPr>
                <w:rFonts w:eastAsia="Calibri"/>
                <w:sz w:val="22"/>
                <w:szCs w:val="22"/>
              </w:rPr>
              <w:t xml:space="preserve"> </w:t>
            </w:r>
            <w:r>
              <w:rPr>
                <w:rFonts w:eastAsia="Calibri"/>
                <w:sz w:val="22"/>
                <w:szCs w:val="22"/>
              </w:rPr>
              <w:t xml:space="preserve">rūšiavimo, smulkinimo spalvotųjų metalų atliekos, </w:t>
            </w:r>
            <w:r w:rsidRPr="0017555B">
              <w:rPr>
                <w:rFonts w:eastAsia="Calibri"/>
                <w:sz w:val="22"/>
                <w:szCs w:val="22"/>
              </w:rPr>
              <w:t>perdirbimo procesų</w:t>
            </w:r>
            <w:r>
              <w:rPr>
                <w:rFonts w:eastAsia="Calibri"/>
                <w:sz w:val="22"/>
                <w:szCs w:val="22"/>
              </w:rPr>
              <w:t xml:space="preserve"> ar panašioje veikloje</w:t>
            </w:r>
          </w:p>
        </w:tc>
        <w:tc>
          <w:tcPr>
            <w:tcW w:w="878" w:type="pct"/>
            <w:vMerge/>
            <w:vAlign w:val="center"/>
          </w:tcPr>
          <w:p w14:paraId="091FDBF7" w14:textId="77777777" w:rsidR="00716C41" w:rsidRDefault="00716C41" w:rsidP="00716C41">
            <w:pPr>
              <w:suppressAutoHyphens/>
              <w:jc w:val="center"/>
              <w:textAlignment w:val="baseline"/>
              <w:rPr>
                <w:rFonts w:eastAsia="Calibri"/>
                <w:sz w:val="22"/>
                <w:szCs w:val="22"/>
              </w:rPr>
            </w:pPr>
          </w:p>
        </w:tc>
        <w:tc>
          <w:tcPr>
            <w:tcW w:w="749" w:type="pct"/>
            <w:vMerge/>
            <w:vAlign w:val="center"/>
          </w:tcPr>
          <w:p w14:paraId="26465B0A" w14:textId="77777777" w:rsidR="00716C41" w:rsidRDefault="00716C41" w:rsidP="00716C41">
            <w:pPr>
              <w:suppressAutoHyphens/>
              <w:jc w:val="center"/>
              <w:textAlignment w:val="baseline"/>
              <w:rPr>
                <w:rFonts w:eastAsia="Calibri"/>
                <w:sz w:val="22"/>
                <w:szCs w:val="22"/>
              </w:rPr>
            </w:pPr>
          </w:p>
        </w:tc>
      </w:tr>
      <w:tr w:rsidR="00716C41" w14:paraId="68AADE77" w14:textId="77777777" w:rsidTr="00082E8F">
        <w:trPr>
          <w:cantSplit/>
          <w:trHeight w:val="276"/>
        </w:trPr>
        <w:tc>
          <w:tcPr>
            <w:tcW w:w="266" w:type="pct"/>
            <w:vAlign w:val="center"/>
          </w:tcPr>
          <w:p w14:paraId="6E34E1FC" w14:textId="0522BB7A" w:rsidR="00716C41" w:rsidRDefault="00716C41" w:rsidP="00716C41">
            <w:pPr>
              <w:suppressAutoHyphens/>
              <w:jc w:val="center"/>
              <w:textAlignment w:val="baseline"/>
              <w:rPr>
                <w:rFonts w:eastAsia="Calibri"/>
                <w:sz w:val="22"/>
                <w:szCs w:val="22"/>
              </w:rPr>
            </w:pPr>
            <w:r>
              <w:rPr>
                <w:rFonts w:eastAsia="Calibri"/>
                <w:sz w:val="22"/>
                <w:szCs w:val="22"/>
              </w:rPr>
              <w:t>21.</w:t>
            </w:r>
          </w:p>
        </w:tc>
        <w:tc>
          <w:tcPr>
            <w:tcW w:w="472" w:type="pct"/>
            <w:vAlign w:val="center"/>
          </w:tcPr>
          <w:p w14:paraId="7DCE71D6" w14:textId="207EDD03" w:rsidR="00716C41" w:rsidRPr="00C22010" w:rsidRDefault="00716C41" w:rsidP="00716C41">
            <w:pPr>
              <w:suppressAutoHyphens/>
              <w:jc w:val="center"/>
              <w:textAlignment w:val="baseline"/>
              <w:rPr>
                <w:rFonts w:eastAsia="Calibri"/>
                <w:sz w:val="22"/>
                <w:szCs w:val="22"/>
              </w:rPr>
            </w:pPr>
            <w:r>
              <w:rPr>
                <w:rFonts w:eastAsia="Calibri"/>
                <w:sz w:val="22"/>
                <w:szCs w:val="22"/>
              </w:rPr>
              <w:t>12 01 03</w:t>
            </w:r>
          </w:p>
        </w:tc>
        <w:tc>
          <w:tcPr>
            <w:tcW w:w="971" w:type="pct"/>
            <w:vAlign w:val="center"/>
          </w:tcPr>
          <w:p w14:paraId="73F21128" w14:textId="3DF17D94" w:rsidR="00716C41" w:rsidRDefault="00716C41" w:rsidP="00716C41">
            <w:pPr>
              <w:suppressAutoHyphens/>
              <w:jc w:val="center"/>
              <w:textAlignment w:val="baseline"/>
              <w:rPr>
                <w:rFonts w:eastAsia="Calibri"/>
                <w:sz w:val="22"/>
                <w:szCs w:val="22"/>
              </w:rPr>
            </w:pPr>
            <w:r>
              <w:rPr>
                <w:rFonts w:eastAsia="Calibri"/>
                <w:sz w:val="22"/>
                <w:szCs w:val="22"/>
              </w:rPr>
              <w:t>Spalvotųjų metalų šlifavimo ir tekinimo atliekos</w:t>
            </w:r>
          </w:p>
        </w:tc>
        <w:tc>
          <w:tcPr>
            <w:tcW w:w="1664" w:type="pct"/>
            <w:vAlign w:val="center"/>
          </w:tcPr>
          <w:p w14:paraId="28891375" w14:textId="746B6729" w:rsidR="00716C41" w:rsidRDefault="00716C41" w:rsidP="00716C41">
            <w:pPr>
              <w:suppressAutoHyphens/>
              <w:textAlignment w:val="baseline"/>
              <w:rPr>
                <w:rFonts w:eastAsia="Calibri"/>
                <w:sz w:val="22"/>
                <w:szCs w:val="22"/>
              </w:rPr>
            </w:pPr>
            <w:r>
              <w:rPr>
                <w:rFonts w:eastAsia="Calibri"/>
                <w:sz w:val="22"/>
                <w:szCs w:val="22"/>
              </w:rPr>
              <w:t>Spalvotųjų metalų šlifavimo ir tekinimo atliekos iš metalų</w:t>
            </w:r>
          </w:p>
        </w:tc>
        <w:tc>
          <w:tcPr>
            <w:tcW w:w="878" w:type="pct"/>
            <w:vMerge/>
            <w:vAlign w:val="center"/>
          </w:tcPr>
          <w:p w14:paraId="2DBC46F2" w14:textId="77777777" w:rsidR="00716C41" w:rsidRDefault="00716C41" w:rsidP="00716C41">
            <w:pPr>
              <w:suppressAutoHyphens/>
              <w:jc w:val="center"/>
              <w:textAlignment w:val="baseline"/>
              <w:rPr>
                <w:rFonts w:eastAsia="Calibri"/>
                <w:sz w:val="22"/>
                <w:szCs w:val="22"/>
              </w:rPr>
            </w:pPr>
          </w:p>
        </w:tc>
        <w:tc>
          <w:tcPr>
            <w:tcW w:w="749" w:type="pct"/>
            <w:vMerge/>
            <w:vAlign w:val="center"/>
          </w:tcPr>
          <w:p w14:paraId="2AFA8AC8" w14:textId="77777777" w:rsidR="00716C41" w:rsidRDefault="00716C41" w:rsidP="00716C41">
            <w:pPr>
              <w:suppressAutoHyphens/>
              <w:jc w:val="center"/>
              <w:textAlignment w:val="baseline"/>
              <w:rPr>
                <w:rFonts w:eastAsia="Calibri"/>
                <w:sz w:val="22"/>
                <w:szCs w:val="22"/>
              </w:rPr>
            </w:pPr>
          </w:p>
        </w:tc>
      </w:tr>
      <w:tr w:rsidR="00716C41" w14:paraId="1ED71A74" w14:textId="77777777" w:rsidTr="00082E8F">
        <w:trPr>
          <w:cantSplit/>
          <w:trHeight w:val="276"/>
        </w:trPr>
        <w:tc>
          <w:tcPr>
            <w:tcW w:w="266" w:type="pct"/>
            <w:vAlign w:val="center"/>
          </w:tcPr>
          <w:p w14:paraId="3E2A19F6" w14:textId="57618C46" w:rsidR="00716C41" w:rsidRDefault="00716C41" w:rsidP="00716C41">
            <w:pPr>
              <w:suppressAutoHyphens/>
              <w:jc w:val="center"/>
              <w:textAlignment w:val="baseline"/>
              <w:rPr>
                <w:rFonts w:eastAsia="Calibri"/>
                <w:sz w:val="22"/>
                <w:szCs w:val="22"/>
              </w:rPr>
            </w:pPr>
            <w:r>
              <w:rPr>
                <w:rFonts w:eastAsia="Calibri"/>
                <w:sz w:val="22"/>
                <w:szCs w:val="22"/>
              </w:rPr>
              <w:t>22.</w:t>
            </w:r>
          </w:p>
        </w:tc>
        <w:tc>
          <w:tcPr>
            <w:tcW w:w="472" w:type="pct"/>
            <w:vAlign w:val="center"/>
          </w:tcPr>
          <w:p w14:paraId="7032C29D" w14:textId="544F4759" w:rsidR="00716C41" w:rsidRPr="00C22010" w:rsidRDefault="00716C41" w:rsidP="00716C41">
            <w:pPr>
              <w:suppressAutoHyphens/>
              <w:jc w:val="center"/>
              <w:textAlignment w:val="baseline"/>
              <w:rPr>
                <w:rFonts w:eastAsia="Calibri"/>
                <w:sz w:val="22"/>
                <w:szCs w:val="22"/>
              </w:rPr>
            </w:pPr>
            <w:r>
              <w:rPr>
                <w:rFonts w:eastAsia="Calibri"/>
                <w:sz w:val="22"/>
                <w:szCs w:val="22"/>
              </w:rPr>
              <w:t>16 01 18</w:t>
            </w:r>
          </w:p>
        </w:tc>
        <w:tc>
          <w:tcPr>
            <w:tcW w:w="971" w:type="pct"/>
            <w:vAlign w:val="center"/>
          </w:tcPr>
          <w:p w14:paraId="6660EF7A" w14:textId="00710D15" w:rsidR="00716C41" w:rsidRDefault="00716C41" w:rsidP="00716C41">
            <w:pPr>
              <w:suppressAutoHyphens/>
              <w:jc w:val="center"/>
              <w:textAlignment w:val="baseline"/>
              <w:rPr>
                <w:rFonts w:eastAsia="Calibri"/>
                <w:sz w:val="22"/>
                <w:szCs w:val="22"/>
              </w:rPr>
            </w:pPr>
            <w:r>
              <w:rPr>
                <w:rFonts w:eastAsia="Calibri"/>
                <w:sz w:val="22"/>
                <w:szCs w:val="22"/>
              </w:rPr>
              <w:t>Spalvotieji metalai</w:t>
            </w:r>
          </w:p>
        </w:tc>
        <w:tc>
          <w:tcPr>
            <w:tcW w:w="1664" w:type="pct"/>
            <w:vAlign w:val="center"/>
          </w:tcPr>
          <w:p w14:paraId="2FD011A2" w14:textId="0C0F99C0" w:rsidR="00716C41" w:rsidRDefault="00716C41" w:rsidP="00716C41">
            <w:pPr>
              <w:suppressAutoHyphens/>
              <w:textAlignment w:val="baseline"/>
              <w:rPr>
                <w:rFonts w:eastAsia="Calibri"/>
                <w:sz w:val="22"/>
                <w:szCs w:val="22"/>
              </w:rPr>
            </w:pPr>
            <w:r w:rsidRPr="001F60C3">
              <w:rPr>
                <w:rFonts w:eastAsia="Calibri"/>
                <w:sz w:val="22"/>
                <w:szCs w:val="22"/>
              </w:rPr>
              <w:t>Spalvotųjų metalų atliekos – netinkamos naudoti transporto priemonių dalys</w:t>
            </w:r>
            <w:r>
              <w:rPr>
                <w:rFonts w:eastAsia="Calibri"/>
                <w:sz w:val="22"/>
                <w:szCs w:val="22"/>
              </w:rPr>
              <w:t>,</w:t>
            </w:r>
            <w:r w:rsidRPr="001F60C3">
              <w:rPr>
                <w:rFonts w:eastAsia="Calibri"/>
                <w:sz w:val="22"/>
                <w:szCs w:val="22"/>
              </w:rPr>
              <w:t xml:space="preserve"> detalės</w:t>
            </w:r>
            <w:r>
              <w:rPr>
                <w:rFonts w:eastAsia="Calibri"/>
                <w:sz w:val="22"/>
                <w:szCs w:val="22"/>
              </w:rPr>
              <w:t xml:space="preserve"> ir kt.</w:t>
            </w:r>
            <w:r w:rsidRPr="001F60C3">
              <w:rPr>
                <w:rFonts w:eastAsia="Calibri"/>
                <w:sz w:val="22"/>
                <w:szCs w:val="22"/>
              </w:rPr>
              <w:t xml:space="preserve"> (pvz., vario, aliuminio, žalvario komponentai</w:t>
            </w:r>
            <w:r>
              <w:rPr>
                <w:rFonts w:eastAsia="Calibri"/>
                <w:sz w:val="22"/>
                <w:szCs w:val="22"/>
              </w:rPr>
              <w:t xml:space="preserve"> ir pan.</w:t>
            </w:r>
            <w:r w:rsidRPr="001F60C3">
              <w:rPr>
                <w:rFonts w:eastAsia="Calibri"/>
                <w:sz w:val="22"/>
                <w:szCs w:val="22"/>
              </w:rPr>
              <w:t>)</w:t>
            </w:r>
          </w:p>
        </w:tc>
        <w:tc>
          <w:tcPr>
            <w:tcW w:w="878" w:type="pct"/>
            <w:vMerge/>
            <w:vAlign w:val="center"/>
          </w:tcPr>
          <w:p w14:paraId="5C41466C" w14:textId="77777777" w:rsidR="00716C41" w:rsidRDefault="00716C41" w:rsidP="00716C41">
            <w:pPr>
              <w:suppressAutoHyphens/>
              <w:jc w:val="center"/>
              <w:textAlignment w:val="baseline"/>
              <w:rPr>
                <w:rFonts w:eastAsia="Calibri"/>
                <w:sz w:val="22"/>
                <w:szCs w:val="22"/>
              </w:rPr>
            </w:pPr>
          </w:p>
        </w:tc>
        <w:tc>
          <w:tcPr>
            <w:tcW w:w="749" w:type="pct"/>
            <w:vMerge/>
            <w:vAlign w:val="center"/>
          </w:tcPr>
          <w:p w14:paraId="4F377D84" w14:textId="77777777" w:rsidR="00716C41" w:rsidRDefault="00716C41" w:rsidP="00716C41">
            <w:pPr>
              <w:suppressAutoHyphens/>
              <w:jc w:val="center"/>
              <w:textAlignment w:val="baseline"/>
              <w:rPr>
                <w:rFonts w:eastAsia="Calibri"/>
                <w:sz w:val="22"/>
                <w:szCs w:val="22"/>
              </w:rPr>
            </w:pPr>
          </w:p>
        </w:tc>
      </w:tr>
    </w:tbl>
    <w:p w14:paraId="65AF8444" w14:textId="77777777" w:rsidR="002B233B" w:rsidRDefault="002B233B" w:rsidP="002B233B">
      <w:pPr>
        <w:tabs>
          <w:tab w:val="left" w:pos="993"/>
        </w:tabs>
        <w:suppressAutoHyphens/>
        <w:jc w:val="both"/>
        <w:textAlignment w:val="baseline"/>
        <w:rPr>
          <w:szCs w:val="24"/>
          <w:lang w:eastAsia="lt-LT"/>
        </w:rPr>
      </w:pPr>
    </w:p>
    <w:p w14:paraId="23371FCC" w14:textId="77777777" w:rsidR="009E299A" w:rsidRDefault="009E299A" w:rsidP="002B233B">
      <w:pPr>
        <w:tabs>
          <w:tab w:val="left" w:pos="993"/>
        </w:tabs>
        <w:suppressAutoHyphens/>
        <w:jc w:val="both"/>
        <w:textAlignment w:val="baseline"/>
        <w:rPr>
          <w:szCs w:val="24"/>
          <w:lang w:eastAsia="lt-LT"/>
        </w:rPr>
      </w:pPr>
    </w:p>
    <w:p w14:paraId="639F01FC" w14:textId="77777777" w:rsidR="009E299A" w:rsidRDefault="009E299A" w:rsidP="002B233B">
      <w:pPr>
        <w:tabs>
          <w:tab w:val="left" w:pos="993"/>
        </w:tabs>
        <w:suppressAutoHyphens/>
        <w:jc w:val="both"/>
        <w:textAlignment w:val="baseline"/>
        <w:rPr>
          <w:szCs w:val="24"/>
          <w:lang w:eastAsia="lt-LT"/>
        </w:rPr>
      </w:pPr>
    </w:p>
    <w:p w14:paraId="5C27A534" w14:textId="77777777" w:rsidR="009E299A" w:rsidRDefault="009E299A" w:rsidP="002B233B">
      <w:pPr>
        <w:tabs>
          <w:tab w:val="left" w:pos="993"/>
        </w:tabs>
        <w:suppressAutoHyphens/>
        <w:jc w:val="both"/>
        <w:textAlignment w:val="baseline"/>
        <w:rPr>
          <w:szCs w:val="24"/>
          <w:lang w:eastAsia="lt-LT"/>
        </w:rPr>
      </w:pPr>
    </w:p>
    <w:p w14:paraId="3D08F792" w14:textId="77777777" w:rsidR="009E299A" w:rsidRDefault="009E299A" w:rsidP="002B233B">
      <w:pPr>
        <w:tabs>
          <w:tab w:val="left" w:pos="993"/>
        </w:tabs>
        <w:suppressAutoHyphens/>
        <w:jc w:val="both"/>
        <w:textAlignment w:val="baseline"/>
        <w:rPr>
          <w:szCs w:val="24"/>
          <w:lang w:eastAsia="lt-LT"/>
        </w:rPr>
      </w:pPr>
    </w:p>
    <w:p w14:paraId="7E7A054C" w14:textId="0A89D628" w:rsidR="00095E49" w:rsidRDefault="00095E49" w:rsidP="00095E49">
      <w:pPr>
        <w:suppressAutoHyphens/>
        <w:textAlignment w:val="baseline"/>
        <w:rPr>
          <w:rFonts w:eastAsia="Calibri"/>
          <w:szCs w:val="24"/>
        </w:rPr>
      </w:pPr>
      <w:r>
        <w:rPr>
          <w:rFonts w:eastAsia="Calibri"/>
          <w:b/>
          <w:szCs w:val="24"/>
        </w:rPr>
        <w:lastRenderedPageBreak/>
        <w:t>6 lentelė</w:t>
      </w:r>
      <w:r>
        <w:rPr>
          <w:rFonts w:eastAsia="Calibri"/>
          <w:szCs w:val="24"/>
        </w:rPr>
        <w:t>. Papildomos sąlygos.</w:t>
      </w:r>
    </w:p>
    <w:p w14:paraId="6B35A5FD" w14:textId="636FB5C7" w:rsidR="00095E49" w:rsidRDefault="00095E49" w:rsidP="00095E49">
      <w:pPr>
        <w:suppressAutoHyphens/>
        <w:textAlignment w:val="baseline"/>
        <w:rPr>
          <w:rFonts w:eastAsia="Calibri"/>
          <w:szCs w:val="24"/>
        </w:rPr>
      </w:pPr>
      <w:r>
        <w:rPr>
          <w:rFonts w:eastAsia="Calibri"/>
          <w:szCs w:val="24"/>
        </w:rPr>
        <w:t xml:space="preserve">Įrenginio </w:t>
      </w:r>
      <w:r w:rsidRPr="00F6472F">
        <w:rPr>
          <w:rFonts w:eastAsia="Calibri"/>
          <w:szCs w:val="24"/>
        </w:rPr>
        <w:t>pavadinimas</w:t>
      </w:r>
      <w:r w:rsidRPr="00F6472F">
        <w:rPr>
          <w:rFonts w:eastAsia="Calibri"/>
          <w:szCs w:val="24"/>
          <w:u w:val="single"/>
        </w:rPr>
        <w:t xml:space="preserve"> </w:t>
      </w:r>
      <w:r w:rsidR="00B51CD4" w:rsidRPr="00F6472F">
        <w:rPr>
          <w:szCs w:val="24"/>
          <w:u w:val="single"/>
          <w:lang w:eastAsia="lt-LT"/>
        </w:rPr>
        <w:t>Juodojo ir spalvotojo metalo laužo ir atliekų, akumuliatorių</w:t>
      </w:r>
      <w:r w:rsidR="00D95E78">
        <w:rPr>
          <w:szCs w:val="24"/>
          <w:u w:val="single"/>
          <w:lang w:eastAsia="lt-LT"/>
        </w:rPr>
        <w:t xml:space="preserve"> ir baterijų</w:t>
      </w:r>
      <w:r w:rsidR="00B51CD4" w:rsidRPr="00F6472F">
        <w:rPr>
          <w:szCs w:val="24"/>
          <w:u w:val="single"/>
          <w:lang w:eastAsia="lt-LT"/>
        </w:rPr>
        <w:t xml:space="preserve"> tvarkymo aikštelė</w:t>
      </w:r>
    </w:p>
    <w:p w14:paraId="2BEEB2D4" w14:textId="77777777" w:rsidR="00095E49" w:rsidRDefault="00095E49" w:rsidP="002B233B">
      <w:pPr>
        <w:tabs>
          <w:tab w:val="left" w:pos="993"/>
        </w:tabs>
        <w:suppressAutoHyphens/>
        <w:jc w:val="both"/>
        <w:textAlignment w:val="baseline"/>
        <w:rPr>
          <w:szCs w:val="24"/>
          <w:lang w:eastAsia="lt-LT"/>
        </w:rPr>
      </w:pPr>
    </w:p>
    <w:tbl>
      <w:tblPr>
        <w:tblStyle w:val="Lentelstinklelis"/>
        <w:tblW w:w="0" w:type="auto"/>
        <w:tblLook w:val="04A0" w:firstRow="1" w:lastRow="0" w:firstColumn="1" w:lastColumn="0" w:noHBand="0" w:noVBand="1"/>
      </w:tblPr>
      <w:tblGrid>
        <w:gridCol w:w="952"/>
        <w:gridCol w:w="13607"/>
      </w:tblGrid>
      <w:tr w:rsidR="00095E49" w14:paraId="58C525FB" w14:textId="77777777" w:rsidTr="00BA332C">
        <w:tc>
          <w:tcPr>
            <w:tcW w:w="952" w:type="dxa"/>
            <w:shd w:val="clear" w:color="auto" w:fill="D9D9D9" w:themeFill="background1" w:themeFillShade="D9"/>
          </w:tcPr>
          <w:p w14:paraId="169B0B05" w14:textId="0CD5434A" w:rsidR="00095E49" w:rsidRPr="0053467B" w:rsidRDefault="00095E49" w:rsidP="0053467B">
            <w:pPr>
              <w:tabs>
                <w:tab w:val="left" w:pos="993"/>
              </w:tabs>
              <w:suppressAutoHyphens/>
              <w:jc w:val="center"/>
              <w:textAlignment w:val="baseline"/>
              <w:rPr>
                <w:b/>
                <w:bCs/>
                <w:sz w:val="22"/>
                <w:szCs w:val="22"/>
                <w:lang w:eastAsia="lt-LT"/>
              </w:rPr>
            </w:pPr>
            <w:r w:rsidRPr="0053467B">
              <w:rPr>
                <w:b/>
                <w:bCs/>
                <w:sz w:val="22"/>
                <w:szCs w:val="22"/>
                <w:lang w:eastAsia="lt-LT"/>
              </w:rPr>
              <w:t>Eil. Nr.</w:t>
            </w:r>
          </w:p>
        </w:tc>
        <w:tc>
          <w:tcPr>
            <w:tcW w:w="13607" w:type="dxa"/>
            <w:shd w:val="clear" w:color="auto" w:fill="D9D9D9" w:themeFill="background1" w:themeFillShade="D9"/>
          </w:tcPr>
          <w:p w14:paraId="55026AB9" w14:textId="797A15B2" w:rsidR="00095E49" w:rsidRPr="0053467B" w:rsidRDefault="0053467B" w:rsidP="0053467B">
            <w:pPr>
              <w:tabs>
                <w:tab w:val="left" w:pos="993"/>
              </w:tabs>
              <w:suppressAutoHyphens/>
              <w:jc w:val="center"/>
              <w:textAlignment w:val="baseline"/>
              <w:rPr>
                <w:b/>
                <w:bCs/>
                <w:sz w:val="22"/>
                <w:szCs w:val="22"/>
                <w:lang w:eastAsia="lt-LT"/>
              </w:rPr>
            </w:pPr>
            <w:r w:rsidRPr="0053467B">
              <w:rPr>
                <w:b/>
                <w:bCs/>
                <w:sz w:val="22"/>
                <w:szCs w:val="22"/>
                <w:lang w:eastAsia="lt-LT"/>
              </w:rPr>
              <w:t>Sąlygos</w:t>
            </w:r>
          </w:p>
        </w:tc>
      </w:tr>
      <w:tr w:rsidR="00095E49" w14:paraId="5CBAD2A9" w14:textId="77777777" w:rsidTr="00BA332C">
        <w:tc>
          <w:tcPr>
            <w:tcW w:w="952" w:type="dxa"/>
            <w:shd w:val="clear" w:color="auto" w:fill="D9D9D9" w:themeFill="background1" w:themeFillShade="D9"/>
          </w:tcPr>
          <w:p w14:paraId="1E4EE1CE" w14:textId="37A45FB1" w:rsidR="00095E49" w:rsidRDefault="00095E49" w:rsidP="0053467B">
            <w:pPr>
              <w:tabs>
                <w:tab w:val="left" w:pos="993"/>
              </w:tabs>
              <w:suppressAutoHyphens/>
              <w:jc w:val="center"/>
              <w:textAlignment w:val="baseline"/>
              <w:rPr>
                <w:szCs w:val="24"/>
                <w:lang w:eastAsia="lt-LT"/>
              </w:rPr>
            </w:pPr>
            <w:r>
              <w:rPr>
                <w:szCs w:val="24"/>
                <w:lang w:eastAsia="lt-LT"/>
              </w:rPr>
              <w:t>1</w:t>
            </w:r>
          </w:p>
        </w:tc>
        <w:tc>
          <w:tcPr>
            <w:tcW w:w="13607" w:type="dxa"/>
            <w:shd w:val="clear" w:color="auto" w:fill="D9D9D9" w:themeFill="background1" w:themeFillShade="D9"/>
          </w:tcPr>
          <w:p w14:paraId="53396A96" w14:textId="37F7DF65" w:rsidR="00095E49" w:rsidRDefault="00095E49" w:rsidP="0053467B">
            <w:pPr>
              <w:tabs>
                <w:tab w:val="left" w:pos="993"/>
              </w:tabs>
              <w:suppressAutoHyphens/>
              <w:jc w:val="center"/>
              <w:textAlignment w:val="baseline"/>
              <w:rPr>
                <w:szCs w:val="24"/>
                <w:lang w:eastAsia="lt-LT"/>
              </w:rPr>
            </w:pPr>
            <w:r>
              <w:rPr>
                <w:szCs w:val="24"/>
                <w:lang w:eastAsia="lt-LT"/>
              </w:rPr>
              <w:t>2</w:t>
            </w:r>
          </w:p>
        </w:tc>
      </w:tr>
      <w:tr w:rsidR="007E4358" w14:paraId="7A17C1EB" w14:textId="77777777" w:rsidTr="00FC2123">
        <w:tc>
          <w:tcPr>
            <w:tcW w:w="952" w:type="dxa"/>
          </w:tcPr>
          <w:p w14:paraId="0E9B5CAB" w14:textId="3E866442" w:rsidR="007E4358" w:rsidRDefault="007E4358" w:rsidP="0053467B">
            <w:pPr>
              <w:tabs>
                <w:tab w:val="left" w:pos="993"/>
              </w:tabs>
              <w:suppressAutoHyphens/>
              <w:jc w:val="center"/>
              <w:textAlignment w:val="baseline"/>
              <w:rPr>
                <w:szCs w:val="24"/>
                <w:lang w:eastAsia="lt-LT"/>
              </w:rPr>
            </w:pPr>
            <w:r>
              <w:rPr>
                <w:szCs w:val="24"/>
                <w:lang w:eastAsia="lt-LT"/>
              </w:rPr>
              <w:t>1.</w:t>
            </w:r>
          </w:p>
        </w:tc>
        <w:tc>
          <w:tcPr>
            <w:tcW w:w="13607" w:type="dxa"/>
          </w:tcPr>
          <w:p w14:paraId="793ED253" w14:textId="28410B7C" w:rsidR="007E4358" w:rsidRPr="007E4358" w:rsidRDefault="007E4358" w:rsidP="007E4358">
            <w:pPr>
              <w:tabs>
                <w:tab w:val="left" w:pos="993"/>
              </w:tabs>
              <w:suppressAutoHyphens/>
              <w:textAlignment w:val="baseline"/>
              <w:rPr>
                <w:b/>
                <w:bCs/>
                <w:i/>
                <w:iCs/>
                <w:szCs w:val="24"/>
                <w:lang w:eastAsia="lt-LT"/>
              </w:rPr>
            </w:pPr>
            <w:r w:rsidRPr="007E4358">
              <w:rPr>
                <w:b/>
                <w:bCs/>
                <w:i/>
                <w:iCs/>
                <w:szCs w:val="24"/>
                <w:lang w:eastAsia="lt-LT"/>
              </w:rPr>
              <w:t>Priemonės, kurios bus įgyvendinamos veiklos vykdymo etape:</w:t>
            </w:r>
          </w:p>
        </w:tc>
      </w:tr>
      <w:tr w:rsidR="00095E49" w14:paraId="1FB97954" w14:textId="77777777" w:rsidTr="00BA332C">
        <w:tc>
          <w:tcPr>
            <w:tcW w:w="952" w:type="dxa"/>
          </w:tcPr>
          <w:p w14:paraId="063072E4" w14:textId="6ECF4A98" w:rsidR="00095E49" w:rsidRDefault="0053467B" w:rsidP="0053467B">
            <w:pPr>
              <w:tabs>
                <w:tab w:val="left" w:pos="993"/>
              </w:tabs>
              <w:suppressAutoHyphens/>
              <w:jc w:val="center"/>
              <w:textAlignment w:val="baseline"/>
              <w:rPr>
                <w:szCs w:val="24"/>
                <w:lang w:eastAsia="lt-LT"/>
              </w:rPr>
            </w:pPr>
            <w:r>
              <w:rPr>
                <w:szCs w:val="24"/>
                <w:lang w:eastAsia="lt-LT"/>
              </w:rPr>
              <w:t>1.</w:t>
            </w:r>
            <w:r w:rsidR="00BA332C">
              <w:rPr>
                <w:szCs w:val="24"/>
                <w:lang w:eastAsia="lt-LT"/>
              </w:rPr>
              <w:t>1.</w:t>
            </w:r>
          </w:p>
        </w:tc>
        <w:tc>
          <w:tcPr>
            <w:tcW w:w="13607" w:type="dxa"/>
          </w:tcPr>
          <w:p w14:paraId="0BB451F9" w14:textId="79E048E2" w:rsidR="00095E49" w:rsidRDefault="00BA332C" w:rsidP="002B233B">
            <w:pPr>
              <w:tabs>
                <w:tab w:val="left" w:pos="993"/>
              </w:tabs>
              <w:suppressAutoHyphens/>
              <w:jc w:val="both"/>
              <w:textAlignment w:val="baseline"/>
              <w:rPr>
                <w:szCs w:val="24"/>
                <w:lang w:eastAsia="lt-LT"/>
              </w:rPr>
            </w:pPr>
            <w:r>
              <w:rPr>
                <w:szCs w:val="24"/>
                <w:lang w:eastAsia="lt-LT"/>
              </w:rPr>
              <w:t>Į atliekų tvarkymo įrenginį gali būti priimamos ir laikomos tik šiame taršos leidime nurodytos atliekos.</w:t>
            </w:r>
          </w:p>
        </w:tc>
      </w:tr>
      <w:tr w:rsidR="00095E49" w14:paraId="69F050E2" w14:textId="77777777" w:rsidTr="00BA332C">
        <w:tc>
          <w:tcPr>
            <w:tcW w:w="952" w:type="dxa"/>
          </w:tcPr>
          <w:p w14:paraId="06E7E426" w14:textId="37D50EE1" w:rsidR="00095E49" w:rsidRDefault="00B864BA" w:rsidP="00B864BA">
            <w:pPr>
              <w:tabs>
                <w:tab w:val="left" w:pos="993"/>
              </w:tabs>
              <w:suppressAutoHyphens/>
              <w:jc w:val="center"/>
              <w:textAlignment w:val="baseline"/>
              <w:rPr>
                <w:szCs w:val="24"/>
                <w:lang w:eastAsia="lt-LT"/>
              </w:rPr>
            </w:pPr>
            <w:r>
              <w:rPr>
                <w:szCs w:val="24"/>
                <w:lang w:eastAsia="lt-LT"/>
              </w:rPr>
              <w:t>1.2.</w:t>
            </w:r>
          </w:p>
        </w:tc>
        <w:tc>
          <w:tcPr>
            <w:tcW w:w="13607" w:type="dxa"/>
          </w:tcPr>
          <w:p w14:paraId="09284BCB" w14:textId="1FABAA79" w:rsidR="00095E49" w:rsidRDefault="00B864BA" w:rsidP="002B233B">
            <w:pPr>
              <w:tabs>
                <w:tab w:val="left" w:pos="993"/>
              </w:tabs>
              <w:suppressAutoHyphens/>
              <w:jc w:val="both"/>
              <w:textAlignment w:val="baseline"/>
              <w:rPr>
                <w:szCs w:val="24"/>
                <w:lang w:eastAsia="lt-LT"/>
              </w:rPr>
            </w:pPr>
            <w:r>
              <w:rPr>
                <w:szCs w:val="24"/>
                <w:lang w:eastAsia="lt-LT"/>
              </w:rPr>
              <w:t>Atliekų naudojimo ar šalinimo techninis reglamentas (toliau – Reglamentas) yra neatsiejama šio Taršos leidimo dalis. Įmonė privalo laikytis Reglamente apibrėžto atliekų priėmimo ir apdorojimo technologinio proceso eigos, vykdyti jo kontrolę, atliekos turi būti laikomos ir apdorojamos pagal Reglamente nustatytas sąlygas ir vadovaujantis Reglamento pateikta atliekų tvarkymo zonų išdėstymo schema.</w:t>
            </w:r>
          </w:p>
        </w:tc>
      </w:tr>
      <w:tr w:rsidR="00BA332C" w14:paraId="4583A691" w14:textId="77777777" w:rsidTr="00BA332C">
        <w:tc>
          <w:tcPr>
            <w:tcW w:w="952" w:type="dxa"/>
          </w:tcPr>
          <w:p w14:paraId="0832F069" w14:textId="4E4FE2BE" w:rsidR="00BA332C" w:rsidRDefault="00BA332C" w:rsidP="00B864BA">
            <w:pPr>
              <w:tabs>
                <w:tab w:val="left" w:pos="993"/>
              </w:tabs>
              <w:suppressAutoHyphens/>
              <w:jc w:val="center"/>
              <w:textAlignment w:val="baseline"/>
              <w:rPr>
                <w:szCs w:val="24"/>
                <w:lang w:eastAsia="lt-LT"/>
              </w:rPr>
            </w:pPr>
            <w:r>
              <w:rPr>
                <w:szCs w:val="24"/>
                <w:lang w:eastAsia="lt-LT"/>
              </w:rPr>
              <w:t>1.3.</w:t>
            </w:r>
          </w:p>
        </w:tc>
        <w:tc>
          <w:tcPr>
            <w:tcW w:w="13607" w:type="dxa"/>
          </w:tcPr>
          <w:p w14:paraId="253D8E2A" w14:textId="442C1D5F" w:rsidR="00BA332C" w:rsidRDefault="00BA332C" w:rsidP="002B233B">
            <w:pPr>
              <w:tabs>
                <w:tab w:val="left" w:pos="993"/>
              </w:tabs>
              <w:suppressAutoHyphens/>
              <w:jc w:val="both"/>
              <w:textAlignment w:val="baseline"/>
              <w:rPr>
                <w:szCs w:val="24"/>
                <w:lang w:eastAsia="lt-LT"/>
              </w:rPr>
            </w:pPr>
            <w:r>
              <w:rPr>
                <w:szCs w:val="24"/>
                <w:lang w:eastAsia="lt-LT"/>
              </w:rPr>
              <w:t>Veikla vykdoma vadovaujantis Netauriųjų metalo laužo ir atliekų apskaitos ir saugojimo taisyklėmis ir Netauriųjų metalų laužo ir atliekų supirkimo vietų įrengimo reikalavimais, patvirtintais Lietuvos Respublikos ūkio ministro 2010 m. rugsėjo 6 d. įsakymu Nr. 4-678 „Dėl Netauriųjų metalo laužo ir atliekų apskaitos ir saugojimo taisyklių ir Netauriųjų metalų laužo ir atliekų supirkimo vietų įrengimo reikalavimų patvirtinimo“.</w:t>
            </w:r>
          </w:p>
        </w:tc>
      </w:tr>
      <w:tr w:rsidR="00BA332C" w14:paraId="5D15687C" w14:textId="77777777" w:rsidTr="00BA332C">
        <w:tc>
          <w:tcPr>
            <w:tcW w:w="952" w:type="dxa"/>
          </w:tcPr>
          <w:p w14:paraId="570FB64F" w14:textId="10366E21" w:rsidR="00BA332C" w:rsidRDefault="00BA332C" w:rsidP="00B864BA">
            <w:pPr>
              <w:tabs>
                <w:tab w:val="left" w:pos="993"/>
              </w:tabs>
              <w:suppressAutoHyphens/>
              <w:jc w:val="center"/>
              <w:textAlignment w:val="baseline"/>
              <w:rPr>
                <w:szCs w:val="24"/>
                <w:lang w:eastAsia="lt-LT"/>
              </w:rPr>
            </w:pPr>
            <w:r>
              <w:rPr>
                <w:szCs w:val="24"/>
                <w:lang w:eastAsia="lt-LT"/>
              </w:rPr>
              <w:t>1.4.</w:t>
            </w:r>
          </w:p>
        </w:tc>
        <w:tc>
          <w:tcPr>
            <w:tcW w:w="13607" w:type="dxa"/>
          </w:tcPr>
          <w:p w14:paraId="10D1D642" w14:textId="73C2E336" w:rsidR="00BA332C" w:rsidRDefault="00BA332C" w:rsidP="002B233B">
            <w:pPr>
              <w:tabs>
                <w:tab w:val="left" w:pos="993"/>
              </w:tabs>
              <w:suppressAutoHyphens/>
              <w:jc w:val="both"/>
              <w:textAlignment w:val="baseline"/>
              <w:rPr>
                <w:szCs w:val="24"/>
                <w:lang w:eastAsia="lt-LT"/>
              </w:rPr>
            </w:pPr>
            <w:r>
              <w:rPr>
                <w:szCs w:val="24"/>
                <w:lang w:eastAsia="lt-LT"/>
              </w:rPr>
              <w:t>Aikštelėje yra metrologiškai patikrintos ir galiojantį metrologinės patikros sertifikatą turinčios jonizuojančiosios spinduliuotės matavimo priemonės, supirkimo vieta aptverta, rakinama, padengta kieta danga, paviršinės nuotekos pagal teisės aktus, reguliuojančius paviršinių nuotekų tvarkymą.</w:t>
            </w:r>
          </w:p>
        </w:tc>
      </w:tr>
      <w:tr w:rsidR="007E4358" w14:paraId="2AE828E0" w14:textId="77777777" w:rsidTr="00BA332C">
        <w:tc>
          <w:tcPr>
            <w:tcW w:w="952" w:type="dxa"/>
          </w:tcPr>
          <w:p w14:paraId="6915894B" w14:textId="0D691DB4" w:rsidR="007E4358" w:rsidRDefault="007E4358" w:rsidP="00B864BA">
            <w:pPr>
              <w:tabs>
                <w:tab w:val="left" w:pos="993"/>
              </w:tabs>
              <w:suppressAutoHyphens/>
              <w:jc w:val="center"/>
              <w:textAlignment w:val="baseline"/>
              <w:rPr>
                <w:szCs w:val="24"/>
                <w:lang w:eastAsia="lt-LT"/>
              </w:rPr>
            </w:pPr>
            <w:r>
              <w:rPr>
                <w:szCs w:val="24"/>
                <w:lang w:eastAsia="lt-LT"/>
              </w:rPr>
              <w:t>1.5.</w:t>
            </w:r>
          </w:p>
        </w:tc>
        <w:tc>
          <w:tcPr>
            <w:tcW w:w="13607" w:type="dxa"/>
          </w:tcPr>
          <w:p w14:paraId="7A41019F" w14:textId="7988F00C" w:rsidR="007E4358" w:rsidRDefault="007E4358" w:rsidP="002B233B">
            <w:pPr>
              <w:tabs>
                <w:tab w:val="left" w:pos="993"/>
              </w:tabs>
              <w:suppressAutoHyphens/>
              <w:jc w:val="both"/>
              <w:textAlignment w:val="baseline"/>
              <w:rPr>
                <w:szCs w:val="24"/>
                <w:lang w:eastAsia="lt-LT"/>
              </w:rPr>
            </w:pPr>
            <w:r>
              <w:rPr>
                <w:szCs w:val="24"/>
                <w:lang w:eastAsia="lt-LT"/>
              </w:rPr>
              <w:t xml:space="preserve">Teritorija padengta kieta, nelaidžia skysčiams betono danga su paviršinių nuotekų surinkimo sistema. </w:t>
            </w:r>
          </w:p>
        </w:tc>
      </w:tr>
      <w:tr w:rsidR="007E4358" w14:paraId="2A6BBD9C" w14:textId="77777777" w:rsidTr="00BA332C">
        <w:tc>
          <w:tcPr>
            <w:tcW w:w="952" w:type="dxa"/>
          </w:tcPr>
          <w:p w14:paraId="6EC33213" w14:textId="182C4BED" w:rsidR="007E4358" w:rsidRDefault="007E4358" w:rsidP="00B864BA">
            <w:pPr>
              <w:tabs>
                <w:tab w:val="left" w:pos="993"/>
              </w:tabs>
              <w:suppressAutoHyphens/>
              <w:jc w:val="center"/>
              <w:textAlignment w:val="baseline"/>
              <w:rPr>
                <w:szCs w:val="24"/>
                <w:lang w:eastAsia="lt-LT"/>
              </w:rPr>
            </w:pPr>
            <w:r>
              <w:rPr>
                <w:szCs w:val="24"/>
                <w:lang w:eastAsia="lt-LT"/>
              </w:rPr>
              <w:t>1.6.</w:t>
            </w:r>
          </w:p>
        </w:tc>
        <w:tc>
          <w:tcPr>
            <w:tcW w:w="13607" w:type="dxa"/>
          </w:tcPr>
          <w:p w14:paraId="5164FDDC" w14:textId="041B8A6C" w:rsidR="007E4358" w:rsidRDefault="007E4358" w:rsidP="002B233B">
            <w:pPr>
              <w:tabs>
                <w:tab w:val="left" w:pos="993"/>
              </w:tabs>
              <w:suppressAutoHyphens/>
              <w:jc w:val="both"/>
              <w:textAlignment w:val="baseline"/>
              <w:rPr>
                <w:szCs w:val="24"/>
                <w:lang w:eastAsia="lt-LT"/>
              </w:rPr>
            </w:pPr>
            <w:r>
              <w:rPr>
                <w:szCs w:val="24"/>
                <w:lang w:eastAsia="lt-LT"/>
              </w:rPr>
              <w:t>Užtikrinti, kad vykdoma veikla nekeltų neigiamo poveikio aplinkai ir visuomenės sveikatai. Paaiškėjus, kad vykdomos veiklos metu daromas reikšmingas neigiamas poveikis aplinkai, veiklos vykdytojas privalo nedelsiant taikyti papildomas poveikį aplinkai mažinančias priemones, mažinti veiklos apimtis/nutraukti veiklą.</w:t>
            </w:r>
          </w:p>
        </w:tc>
      </w:tr>
      <w:tr w:rsidR="007E4358" w14:paraId="6904E724" w14:textId="77777777" w:rsidTr="00BA332C">
        <w:tc>
          <w:tcPr>
            <w:tcW w:w="952" w:type="dxa"/>
          </w:tcPr>
          <w:p w14:paraId="2485CC56" w14:textId="4E9B6F52" w:rsidR="007E4358" w:rsidRDefault="007E4358" w:rsidP="00B864BA">
            <w:pPr>
              <w:tabs>
                <w:tab w:val="left" w:pos="993"/>
              </w:tabs>
              <w:suppressAutoHyphens/>
              <w:jc w:val="center"/>
              <w:textAlignment w:val="baseline"/>
              <w:rPr>
                <w:szCs w:val="24"/>
                <w:lang w:eastAsia="lt-LT"/>
              </w:rPr>
            </w:pPr>
            <w:r>
              <w:rPr>
                <w:szCs w:val="24"/>
                <w:lang w:eastAsia="lt-LT"/>
              </w:rPr>
              <w:t>1.7.</w:t>
            </w:r>
          </w:p>
        </w:tc>
        <w:tc>
          <w:tcPr>
            <w:tcW w:w="13607" w:type="dxa"/>
          </w:tcPr>
          <w:p w14:paraId="3BFCB6FD" w14:textId="1A7E5E30" w:rsidR="007E4358" w:rsidRDefault="007E4358" w:rsidP="002B233B">
            <w:pPr>
              <w:tabs>
                <w:tab w:val="left" w:pos="993"/>
              </w:tabs>
              <w:suppressAutoHyphens/>
              <w:jc w:val="both"/>
              <w:textAlignment w:val="baseline"/>
              <w:rPr>
                <w:szCs w:val="24"/>
                <w:lang w:eastAsia="lt-LT"/>
              </w:rPr>
            </w:pPr>
            <w:r>
              <w:rPr>
                <w:szCs w:val="24"/>
                <w:lang w:eastAsia="lt-LT"/>
              </w:rPr>
              <w:t>Veiklos vykdytojas visais atvejais privalo laikytis visų aktualių veiklą reglamentuojančių teisės aktų reikalavimų, keičiantis teisiniam reglamentavimui atitinkamai keisti veiklos rodiklius.</w:t>
            </w:r>
          </w:p>
        </w:tc>
      </w:tr>
      <w:tr w:rsidR="00B864BA" w14:paraId="404E3C8E" w14:textId="77777777" w:rsidTr="00BA332C">
        <w:tc>
          <w:tcPr>
            <w:tcW w:w="952" w:type="dxa"/>
          </w:tcPr>
          <w:p w14:paraId="3C6A8147" w14:textId="23187F91" w:rsidR="00B864BA" w:rsidRDefault="00B864BA" w:rsidP="00B864BA">
            <w:pPr>
              <w:tabs>
                <w:tab w:val="left" w:pos="993"/>
              </w:tabs>
              <w:suppressAutoHyphens/>
              <w:jc w:val="center"/>
              <w:textAlignment w:val="baseline"/>
              <w:rPr>
                <w:szCs w:val="24"/>
                <w:lang w:eastAsia="lt-LT"/>
              </w:rPr>
            </w:pPr>
            <w:r>
              <w:rPr>
                <w:szCs w:val="24"/>
                <w:lang w:eastAsia="lt-LT"/>
              </w:rPr>
              <w:t>1.</w:t>
            </w:r>
            <w:r w:rsidR="007E4358">
              <w:rPr>
                <w:szCs w:val="24"/>
                <w:lang w:eastAsia="lt-LT"/>
              </w:rPr>
              <w:t>8</w:t>
            </w:r>
            <w:r>
              <w:rPr>
                <w:szCs w:val="24"/>
                <w:lang w:eastAsia="lt-LT"/>
              </w:rPr>
              <w:t>.</w:t>
            </w:r>
          </w:p>
        </w:tc>
        <w:tc>
          <w:tcPr>
            <w:tcW w:w="13607" w:type="dxa"/>
          </w:tcPr>
          <w:p w14:paraId="5CEE62B9" w14:textId="4B920C93" w:rsidR="00B864BA" w:rsidRDefault="00B864BA" w:rsidP="002B233B">
            <w:pPr>
              <w:tabs>
                <w:tab w:val="left" w:pos="993"/>
              </w:tabs>
              <w:suppressAutoHyphens/>
              <w:jc w:val="both"/>
              <w:textAlignment w:val="baseline"/>
              <w:rPr>
                <w:szCs w:val="24"/>
                <w:lang w:eastAsia="lt-LT"/>
              </w:rPr>
            </w:pPr>
            <w:r>
              <w:rPr>
                <w:szCs w:val="24"/>
                <w:lang w:eastAsia="lt-LT"/>
              </w:rPr>
              <w:t>Veiklos vykdytojas privalo pranešti Aplinkos apsaugos agentūrai ir Aplinkos apsaugos departamentui prie Aplinkos ministerijos apie bet kokius veiklos pasikeitimus ar išplėtimą, kuris gali daryti poveikį aplinkai.</w:t>
            </w:r>
          </w:p>
        </w:tc>
      </w:tr>
      <w:tr w:rsidR="00A927E6" w14:paraId="23E7526D" w14:textId="77777777" w:rsidTr="00BA332C">
        <w:tc>
          <w:tcPr>
            <w:tcW w:w="952" w:type="dxa"/>
          </w:tcPr>
          <w:p w14:paraId="226C2725" w14:textId="78D30C3B" w:rsidR="00A927E6" w:rsidRDefault="00A927E6" w:rsidP="00A927E6">
            <w:pPr>
              <w:tabs>
                <w:tab w:val="left" w:pos="993"/>
              </w:tabs>
              <w:suppressAutoHyphens/>
              <w:jc w:val="center"/>
              <w:textAlignment w:val="baseline"/>
              <w:rPr>
                <w:szCs w:val="24"/>
                <w:lang w:eastAsia="lt-LT"/>
              </w:rPr>
            </w:pPr>
            <w:r>
              <w:rPr>
                <w:szCs w:val="24"/>
                <w:lang w:eastAsia="lt-LT"/>
              </w:rPr>
              <w:t>1.</w:t>
            </w:r>
            <w:r w:rsidR="007E4358">
              <w:rPr>
                <w:szCs w:val="24"/>
                <w:lang w:eastAsia="lt-LT"/>
              </w:rPr>
              <w:t>9</w:t>
            </w:r>
            <w:r>
              <w:rPr>
                <w:szCs w:val="24"/>
                <w:lang w:eastAsia="lt-LT"/>
              </w:rPr>
              <w:t>.</w:t>
            </w:r>
          </w:p>
        </w:tc>
        <w:tc>
          <w:tcPr>
            <w:tcW w:w="13607" w:type="dxa"/>
          </w:tcPr>
          <w:p w14:paraId="2A268C76" w14:textId="77F9F3C3" w:rsidR="00A927E6" w:rsidRDefault="00A927E6" w:rsidP="002B233B">
            <w:pPr>
              <w:tabs>
                <w:tab w:val="left" w:pos="993"/>
              </w:tabs>
              <w:suppressAutoHyphens/>
              <w:jc w:val="both"/>
              <w:textAlignment w:val="baseline"/>
              <w:rPr>
                <w:szCs w:val="24"/>
                <w:lang w:eastAsia="lt-LT"/>
              </w:rPr>
            </w:pPr>
            <w:r>
              <w:rPr>
                <w:szCs w:val="24"/>
                <w:lang w:eastAsia="lt-LT"/>
              </w:rPr>
              <w:t xml:space="preserve">Vadovaujantis Lietuvos Respublikos atliekų tvarkymo įstatymo 11 straipsnio 2 dalimi, įmonė atliekų naudojimo ar šalinimo veiklą gali vykdyti tik </w:t>
            </w:r>
            <w:r w:rsidR="00571A08">
              <w:rPr>
                <w:szCs w:val="24"/>
                <w:lang w:eastAsia="lt-LT"/>
              </w:rPr>
              <w:t>turėdama laidavimo draudimo sutartį ar banko garantiją, arba maksimaliąją hipoteką.</w:t>
            </w:r>
          </w:p>
        </w:tc>
      </w:tr>
      <w:tr w:rsidR="00C223F3" w14:paraId="751E6D70" w14:textId="77777777" w:rsidTr="00BA332C">
        <w:tc>
          <w:tcPr>
            <w:tcW w:w="952" w:type="dxa"/>
          </w:tcPr>
          <w:p w14:paraId="1C718BA8" w14:textId="0B5AA8C4" w:rsidR="00C223F3" w:rsidRDefault="00C223F3" w:rsidP="00A927E6">
            <w:pPr>
              <w:tabs>
                <w:tab w:val="left" w:pos="993"/>
              </w:tabs>
              <w:suppressAutoHyphens/>
              <w:jc w:val="center"/>
              <w:textAlignment w:val="baseline"/>
              <w:rPr>
                <w:szCs w:val="24"/>
                <w:lang w:eastAsia="lt-LT"/>
              </w:rPr>
            </w:pPr>
            <w:r>
              <w:rPr>
                <w:szCs w:val="24"/>
                <w:lang w:eastAsia="lt-LT"/>
              </w:rPr>
              <w:t>2.</w:t>
            </w:r>
          </w:p>
        </w:tc>
        <w:tc>
          <w:tcPr>
            <w:tcW w:w="13607" w:type="dxa"/>
          </w:tcPr>
          <w:p w14:paraId="4B0760EE" w14:textId="7226C986" w:rsidR="00C223F3" w:rsidRPr="007E4358" w:rsidRDefault="00C223F3" w:rsidP="002B233B">
            <w:pPr>
              <w:tabs>
                <w:tab w:val="left" w:pos="993"/>
              </w:tabs>
              <w:suppressAutoHyphens/>
              <w:jc w:val="both"/>
              <w:textAlignment w:val="baseline"/>
              <w:rPr>
                <w:b/>
                <w:bCs/>
                <w:i/>
                <w:iCs/>
                <w:szCs w:val="24"/>
                <w:lang w:eastAsia="lt-LT"/>
              </w:rPr>
            </w:pPr>
            <w:r w:rsidRPr="007E4358">
              <w:rPr>
                <w:b/>
                <w:bCs/>
                <w:i/>
                <w:iCs/>
                <w:szCs w:val="24"/>
                <w:lang w:eastAsia="lt-LT"/>
              </w:rPr>
              <w:t>Priemonės numatomam reikšmingam neigiamam poveikiui aplinkai išvengti arba užkirsti jam kelią privalo būti įgyvendinamos ir vykdomos (veiklos nutraukimo etape):</w:t>
            </w:r>
          </w:p>
        </w:tc>
      </w:tr>
      <w:tr w:rsidR="00C223F3" w14:paraId="630CC3F3" w14:textId="77777777" w:rsidTr="00BA332C">
        <w:tc>
          <w:tcPr>
            <w:tcW w:w="952" w:type="dxa"/>
          </w:tcPr>
          <w:p w14:paraId="08D35457" w14:textId="7886015F" w:rsidR="00C223F3" w:rsidRDefault="00C223F3" w:rsidP="00A927E6">
            <w:pPr>
              <w:tabs>
                <w:tab w:val="left" w:pos="993"/>
              </w:tabs>
              <w:suppressAutoHyphens/>
              <w:jc w:val="center"/>
              <w:textAlignment w:val="baseline"/>
              <w:rPr>
                <w:szCs w:val="24"/>
                <w:lang w:eastAsia="lt-LT"/>
              </w:rPr>
            </w:pPr>
            <w:r>
              <w:rPr>
                <w:szCs w:val="24"/>
                <w:lang w:eastAsia="lt-LT"/>
              </w:rPr>
              <w:t>2.1.</w:t>
            </w:r>
          </w:p>
        </w:tc>
        <w:tc>
          <w:tcPr>
            <w:tcW w:w="13607" w:type="dxa"/>
          </w:tcPr>
          <w:p w14:paraId="2E573804" w14:textId="0552F8F8" w:rsidR="00C223F3" w:rsidRDefault="00C223F3" w:rsidP="002B233B">
            <w:pPr>
              <w:tabs>
                <w:tab w:val="left" w:pos="993"/>
              </w:tabs>
              <w:suppressAutoHyphens/>
              <w:jc w:val="both"/>
              <w:textAlignment w:val="baseline"/>
              <w:rPr>
                <w:szCs w:val="24"/>
                <w:lang w:eastAsia="lt-LT"/>
              </w:rPr>
            </w:pPr>
            <w:r>
              <w:rPr>
                <w:szCs w:val="24"/>
                <w:lang w:eastAsia="lt-LT"/>
              </w:rPr>
              <w:t>Veiklos nutraukimo atveju įmonė turės įgyvendinti visas Reglamento sudėtyje esančiame veiklos nutraukimo plane numatytas priemones: sutvarkyti visas sukauptas atliekas, perduodant jas teisę tvarkyti turinčioms įmonėms. Po atliekų išvežimo ištuštinta teritorija turės būti pilnai išvalyta ir sutvarkyta taip, kad įrenginio uždarymo metu ir vėliau, nutraukus veiklą, neatsirastų neigiamas poveikis aplinkai ir žmonių sveikatai.</w:t>
            </w:r>
          </w:p>
        </w:tc>
      </w:tr>
    </w:tbl>
    <w:p w14:paraId="3F1B88DC" w14:textId="2DF34D75" w:rsidR="00E632B2" w:rsidRDefault="00E632B2">
      <w:pPr>
        <w:rPr>
          <w:bCs/>
          <w:szCs w:val="24"/>
        </w:rPr>
      </w:pPr>
    </w:p>
    <w:p w14:paraId="2215693D" w14:textId="77777777" w:rsidR="00E632B2" w:rsidRDefault="00E632B2" w:rsidP="00E632B2">
      <w:pPr>
        <w:suppressAutoHyphens/>
        <w:ind w:left="10994" w:right="-1023"/>
        <w:textAlignment w:val="baseline"/>
        <w:rPr>
          <w:rFonts w:eastAsia="Andale Sans UI" w:cs="Tahoma"/>
          <w:szCs w:val="24"/>
          <w:lang w:bidi="en-US"/>
        </w:rPr>
      </w:pPr>
      <w:r>
        <w:rPr>
          <w:rFonts w:eastAsia="Andale Sans UI" w:cs="Tahoma"/>
          <w:szCs w:val="24"/>
          <w:lang w:bidi="en-US"/>
        </w:rPr>
        <w:lastRenderedPageBreak/>
        <w:t>Taršos leidimų išdavimo, pakeitimo ir galiojimo panaikinimo taisyklių</w:t>
      </w:r>
    </w:p>
    <w:p w14:paraId="1B60A7B6" w14:textId="161A905D" w:rsidR="00E632B2" w:rsidRDefault="00E632B2" w:rsidP="00E632B2">
      <w:pPr>
        <w:suppressAutoHyphens/>
        <w:ind w:left="10468" w:firstLine="526"/>
        <w:textAlignment w:val="baseline"/>
        <w:rPr>
          <w:rFonts w:eastAsia="Calibri"/>
          <w:szCs w:val="24"/>
        </w:rPr>
      </w:pPr>
      <w:r>
        <w:rPr>
          <w:rFonts w:eastAsia="Calibri"/>
          <w:szCs w:val="24"/>
        </w:rPr>
        <w:t>2 priedo 4 priedėlio B dalis</w:t>
      </w:r>
    </w:p>
    <w:p w14:paraId="660EC21D" w14:textId="77777777" w:rsidR="00E632B2" w:rsidRDefault="00E632B2" w:rsidP="00E632B2">
      <w:pPr>
        <w:suppressAutoHyphens/>
        <w:jc w:val="center"/>
        <w:textAlignment w:val="baseline"/>
        <w:rPr>
          <w:rFonts w:eastAsia="Calibri"/>
          <w:szCs w:val="24"/>
        </w:rPr>
      </w:pPr>
    </w:p>
    <w:p w14:paraId="5F39B9EF" w14:textId="77777777" w:rsidR="00E632B2" w:rsidRDefault="00E632B2" w:rsidP="00E632B2">
      <w:pPr>
        <w:suppressAutoHyphens/>
        <w:jc w:val="center"/>
        <w:textAlignment w:val="baseline"/>
        <w:rPr>
          <w:rFonts w:eastAsia="Calibri"/>
          <w:szCs w:val="24"/>
        </w:rPr>
      </w:pPr>
      <w:r>
        <w:rPr>
          <w:rFonts w:eastAsia="Calibri"/>
          <w:szCs w:val="24"/>
        </w:rPr>
        <w:t>SPECIALIOJI PARAIŠKOS DALIS</w:t>
      </w:r>
    </w:p>
    <w:p w14:paraId="449EF924" w14:textId="77777777" w:rsidR="00E632B2" w:rsidRDefault="00E632B2" w:rsidP="00E632B2">
      <w:pPr>
        <w:suppressAutoHyphens/>
        <w:jc w:val="center"/>
        <w:textAlignment w:val="baseline"/>
        <w:rPr>
          <w:rFonts w:eastAsia="Calibri"/>
        </w:rPr>
      </w:pPr>
    </w:p>
    <w:p w14:paraId="21C8A276" w14:textId="77777777" w:rsidR="00E632B2" w:rsidRDefault="00E632B2" w:rsidP="00E632B2">
      <w:pPr>
        <w:suppressAutoHyphens/>
        <w:jc w:val="center"/>
        <w:textAlignment w:val="baseline"/>
        <w:rPr>
          <w:rFonts w:eastAsia="Calibri"/>
          <w:b/>
          <w:bCs/>
        </w:rPr>
      </w:pPr>
      <w:r>
        <w:rPr>
          <w:rFonts w:eastAsia="Calibri"/>
          <w:b/>
          <w:bCs/>
        </w:rPr>
        <w:t xml:space="preserve">ATLIEKŲ APDOROJIMAS (NAUDOJIMAS AR ŠALINIMAS, ĮSKAITANT LAIKYMĄ IR PARUOŠIMĄ NAUDOTI AR ŠALINTI) </w:t>
      </w:r>
    </w:p>
    <w:p w14:paraId="290D4E2D" w14:textId="77777777" w:rsidR="00E632B2" w:rsidRDefault="00E632B2" w:rsidP="00E632B2">
      <w:pPr>
        <w:suppressAutoHyphens/>
        <w:jc w:val="center"/>
        <w:textAlignment w:val="baseline"/>
        <w:rPr>
          <w:rFonts w:eastAsia="Calibri"/>
          <w:szCs w:val="24"/>
        </w:rPr>
      </w:pPr>
    </w:p>
    <w:p w14:paraId="7E7CEEDC" w14:textId="77777777" w:rsidR="00E632B2" w:rsidRDefault="00E632B2" w:rsidP="00E632B2">
      <w:pPr>
        <w:suppressAutoHyphens/>
        <w:jc w:val="center"/>
        <w:textAlignment w:val="baseline"/>
        <w:rPr>
          <w:rFonts w:eastAsia="Calibri"/>
          <w:szCs w:val="24"/>
        </w:rPr>
      </w:pPr>
      <w:r>
        <w:rPr>
          <w:rFonts w:eastAsia="Calibri"/>
          <w:szCs w:val="24"/>
        </w:rPr>
        <w:t>PAVOJINGOSIOS ATLIEKOS</w:t>
      </w:r>
    </w:p>
    <w:p w14:paraId="19E457F3" w14:textId="77777777" w:rsidR="00E632B2" w:rsidRDefault="00E632B2" w:rsidP="00E632B2">
      <w:pPr>
        <w:suppressAutoHyphens/>
        <w:textAlignment w:val="baseline"/>
        <w:rPr>
          <w:rFonts w:eastAsia="Calibri"/>
          <w:szCs w:val="24"/>
        </w:rPr>
      </w:pPr>
    </w:p>
    <w:p w14:paraId="680EB9A6" w14:textId="77777777" w:rsidR="00E632B2" w:rsidRDefault="00E632B2" w:rsidP="00E632B2">
      <w:pPr>
        <w:tabs>
          <w:tab w:val="left" w:pos="0"/>
          <w:tab w:val="left" w:pos="426"/>
          <w:tab w:val="left" w:pos="1985"/>
          <w:tab w:val="left" w:pos="2835"/>
          <w:tab w:val="left" w:pos="3828"/>
          <w:tab w:val="left" w:pos="5245"/>
          <w:tab w:val="left" w:pos="6946"/>
        </w:tabs>
        <w:suppressAutoHyphens/>
        <w:textAlignment w:val="baseline"/>
        <w:rPr>
          <w:rFonts w:eastAsia="Calibri"/>
          <w:bCs/>
          <w:szCs w:val="24"/>
        </w:rPr>
      </w:pPr>
      <w:r>
        <w:rPr>
          <w:rFonts w:eastAsia="Calibri"/>
          <w:b/>
          <w:szCs w:val="24"/>
        </w:rPr>
        <w:t>1 lentelė</w:t>
      </w:r>
      <w:r>
        <w:rPr>
          <w:rFonts w:eastAsia="Calibri"/>
          <w:szCs w:val="24"/>
        </w:rPr>
        <w:t>.</w:t>
      </w:r>
      <w:r>
        <w:rPr>
          <w:rFonts w:eastAsia="Calibri"/>
          <w:color w:val="FF0000"/>
          <w:szCs w:val="24"/>
        </w:rPr>
        <w:t xml:space="preserve"> </w:t>
      </w:r>
      <w:r>
        <w:rPr>
          <w:rFonts w:eastAsia="Calibri"/>
          <w:bCs/>
          <w:szCs w:val="24"/>
        </w:rPr>
        <w:t>Didžiausias numatomas laikyti pavojingųjų atliekų kiekis</w:t>
      </w:r>
    </w:p>
    <w:p w14:paraId="17F5143C" w14:textId="176606E8" w:rsidR="00E632B2" w:rsidRPr="00F601A3" w:rsidRDefault="00E632B2" w:rsidP="00F601A3">
      <w:pPr>
        <w:suppressAutoHyphens/>
        <w:textAlignment w:val="baseline"/>
        <w:rPr>
          <w:rFonts w:eastAsia="Calibri"/>
          <w:szCs w:val="24"/>
        </w:rPr>
      </w:pPr>
      <w:r>
        <w:rPr>
          <w:rFonts w:eastAsia="Calibri"/>
          <w:szCs w:val="24"/>
        </w:rPr>
        <w:t>Įrenginio pavadinimas</w:t>
      </w:r>
      <w:r w:rsidRPr="00F6472F">
        <w:rPr>
          <w:rFonts w:eastAsia="Calibri"/>
          <w:szCs w:val="24"/>
        </w:rPr>
        <w:t xml:space="preserve"> </w:t>
      </w:r>
      <w:r w:rsidR="00E65BF0" w:rsidRPr="00E65BF0">
        <w:rPr>
          <w:rFonts w:eastAsia="Calibri"/>
          <w:szCs w:val="24"/>
          <w:u w:val="single"/>
        </w:rPr>
        <w:t>UAB „Kuskolita“</w:t>
      </w:r>
      <w:r w:rsidR="00E65BF0">
        <w:rPr>
          <w:rFonts w:eastAsia="Calibri"/>
          <w:szCs w:val="24"/>
        </w:rPr>
        <w:t xml:space="preserve"> </w:t>
      </w:r>
      <w:r w:rsidR="00716C41" w:rsidRPr="00171DDF">
        <w:rPr>
          <w:szCs w:val="24"/>
          <w:u w:val="single"/>
          <w:lang w:eastAsia="lt-LT"/>
        </w:rPr>
        <w:t xml:space="preserve">Juodojo </w:t>
      </w:r>
      <w:r w:rsidR="00716C41">
        <w:rPr>
          <w:szCs w:val="24"/>
          <w:u w:val="single"/>
          <w:lang w:eastAsia="lt-LT"/>
        </w:rPr>
        <w:t>bei</w:t>
      </w:r>
      <w:r w:rsidR="00716C41" w:rsidRPr="00171DDF">
        <w:rPr>
          <w:szCs w:val="24"/>
          <w:u w:val="single"/>
          <w:lang w:eastAsia="lt-LT"/>
        </w:rPr>
        <w:t xml:space="preserve"> spalvotojo metalo laužo ir atliekų</w:t>
      </w:r>
      <w:r w:rsidR="00716C41">
        <w:rPr>
          <w:szCs w:val="24"/>
          <w:u w:val="single"/>
          <w:lang w:eastAsia="lt-LT"/>
        </w:rPr>
        <w:t xml:space="preserve"> apdorojimo bei baterijų ir</w:t>
      </w:r>
      <w:r w:rsidR="00716C41" w:rsidRPr="00171DDF">
        <w:rPr>
          <w:szCs w:val="24"/>
          <w:u w:val="single"/>
          <w:lang w:eastAsia="lt-LT"/>
        </w:rPr>
        <w:t xml:space="preserve"> akumuliatorių tvarkymo aikštelė</w:t>
      </w:r>
    </w:p>
    <w:p w14:paraId="30161019" w14:textId="77777777" w:rsidR="00E632B2" w:rsidRDefault="00E632B2" w:rsidP="00E632B2">
      <w:pPr>
        <w:tabs>
          <w:tab w:val="left" w:pos="0"/>
          <w:tab w:val="left" w:pos="426"/>
          <w:tab w:val="left" w:pos="1985"/>
          <w:tab w:val="left" w:pos="2835"/>
          <w:tab w:val="left" w:pos="3828"/>
          <w:tab w:val="left" w:pos="5245"/>
          <w:tab w:val="left" w:pos="6946"/>
        </w:tabs>
        <w:suppressAutoHyphens/>
        <w:textAlignment w:val="baseline"/>
        <w:rPr>
          <w:rFonts w:eastAsia="Calibr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
        <w:gridCol w:w="1604"/>
        <w:gridCol w:w="1753"/>
        <w:gridCol w:w="983"/>
        <w:gridCol w:w="3138"/>
        <w:gridCol w:w="3034"/>
        <w:gridCol w:w="1338"/>
        <w:gridCol w:w="2147"/>
      </w:tblGrid>
      <w:tr w:rsidR="00C63622" w14:paraId="0758C147" w14:textId="77777777" w:rsidTr="0090649B">
        <w:trPr>
          <w:cantSplit/>
        </w:trPr>
        <w:tc>
          <w:tcPr>
            <w:tcW w:w="0" w:type="auto"/>
            <w:vMerge w:val="restart"/>
            <w:vAlign w:val="center"/>
          </w:tcPr>
          <w:p w14:paraId="597461CD" w14:textId="77777777" w:rsidR="00E632B2" w:rsidRDefault="00E632B2" w:rsidP="004E1D5D">
            <w:pPr>
              <w:suppressAutoHyphens/>
              <w:jc w:val="center"/>
              <w:textAlignment w:val="baseline"/>
              <w:rPr>
                <w:rFonts w:eastAsia="Calibri"/>
                <w:sz w:val="22"/>
                <w:szCs w:val="22"/>
              </w:rPr>
            </w:pPr>
            <w:r>
              <w:rPr>
                <w:rFonts w:eastAsia="Calibri"/>
                <w:sz w:val="22"/>
                <w:szCs w:val="22"/>
              </w:rPr>
              <w:t>Eil. Nr.</w:t>
            </w:r>
          </w:p>
        </w:tc>
        <w:tc>
          <w:tcPr>
            <w:tcW w:w="0" w:type="auto"/>
            <w:vMerge w:val="restart"/>
            <w:tcMar>
              <w:left w:w="28" w:type="dxa"/>
              <w:right w:w="28" w:type="dxa"/>
            </w:tcMar>
            <w:vAlign w:val="center"/>
          </w:tcPr>
          <w:p w14:paraId="60D8E3B1" w14:textId="77777777" w:rsidR="00E632B2" w:rsidRDefault="00E632B2" w:rsidP="004E1D5D">
            <w:pPr>
              <w:suppressAutoHyphens/>
              <w:jc w:val="center"/>
              <w:textAlignment w:val="baseline"/>
              <w:rPr>
                <w:rFonts w:eastAsia="Calibri"/>
                <w:sz w:val="22"/>
                <w:szCs w:val="22"/>
              </w:rPr>
            </w:pPr>
            <w:r>
              <w:rPr>
                <w:rFonts w:eastAsia="Calibri"/>
                <w:sz w:val="22"/>
                <w:szCs w:val="22"/>
              </w:rPr>
              <w:t>Pavojingųjų atliekų technologinio srauto žymėjimas</w:t>
            </w:r>
          </w:p>
        </w:tc>
        <w:tc>
          <w:tcPr>
            <w:tcW w:w="0" w:type="auto"/>
            <w:vMerge w:val="restart"/>
            <w:tcMar>
              <w:left w:w="28" w:type="dxa"/>
              <w:right w:w="28" w:type="dxa"/>
            </w:tcMar>
            <w:vAlign w:val="center"/>
          </w:tcPr>
          <w:p w14:paraId="7BA3DE8E" w14:textId="77777777" w:rsidR="00E632B2" w:rsidRDefault="00E632B2" w:rsidP="004E1D5D">
            <w:pPr>
              <w:suppressAutoHyphens/>
              <w:jc w:val="center"/>
              <w:textAlignment w:val="baseline"/>
              <w:rPr>
                <w:rFonts w:eastAsia="Calibri"/>
                <w:sz w:val="22"/>
                <w:szCs w:val="22"/>
              </w:rPr>
            </w:pPr>
            <w:r>
              <w:rPr>
                <w:rFonts w:eastAsia="Calibri"/>
                <w:sz w:val="22"/>
                <w:szCs w:val="22"/>
              </w:rPr>
              <w:t>Pavojingųjų atliekų technologinio srauto pavadinimas</w:t>
            </w:r>
          </w:p>
        </w:tc>
        <w:tc>
          <w:tcPr>
            <w:tcW w:w="983" w:type="dxa"/>
            <w:vMerge w:val="restart"/>
            <w:tcMar>
              <w:left w:w="28" w:type="dxa"/>
              <w:right w:w="28" w:type="dxa"/>
            </w:tcMar>
            <w:vAlign w:val="center"/>
          </w:tcPr>
          <w:p w14:paraId="589DE4F2" w14:textId="77777777" w:rsidR="00E632B2" w:rsidRDefault="00E632B2" w:rsidP="004E1D5D">
            <w:pPr>
              <w:suppressAutoHyphens/>
              <w:jc w:val="center"/>
              <w:textAlignment w:val="baseline"/>
              <w:rPr>
                <w:rFonts w:eastAsia="Calibri"/>
                <w:sz w:val="22"/>
                <w:szCs w:val="22"/>
              </w:rPr>
            </w:pPr>
            <w:r>
              <w:rPr>
                <w:rFonts w:eastAsia="Calibri"/>
                <w:sz w:val="22"/>
                <w:szCs w:val="22"/>
              </w:rPr>
              <w:t>Atliekos kodas</w:t>
            </w:r>
          </w:p>
        </w:tc>
        <w:tc>
          <w:tcPr>
            <w:tcW w:w="3138" w:type="dxa"/>
            <w:vMerge w:val="restart"/>
            <w:tcMar>
              <w:left w:w="28" w:type="dxa"/>
              <w:right w:w="28" w:type="dxa"/>
            </w:tcMar>
            <w:vAlign w:val="center"/>
          </w:tcPr>
          <w:p w14:paraId="3C64FF64" w14:textId="77777777" w:rsidR="00E632B2" w:rsidRDefault="00E632B2" w:rsidP="004E1D5D">
            <w:pPr>
              <w:suppressAutoHyphens/>
              <w:jc w:val="center"/>
              <w:textAlignment w:val="baseline"/>
              <w:rPr>
                <w:rFonts w:eastAsia="Calibri"/>
                <w:sz w:val="22"/>
                <w:szCs w:val="22"/>
              </w:rPr>
            </w:pPr>
            <w:r>
              <w:rPr>
                <w:rFonts w:eastAsia="Calibri"/>
                <w:sz w:val="22"/>
                <w:szCs w:val="22"/>
              </w:rPr>
              <w:t>Atliekos pavadinimas</w:t>
            </w:r>
          </w:p>
        </w:tc>
        <w:tc>
          <w:tcPr>
            <w:tcW w:w="3034" w:type="dxa"/>
            <w:vMerge w:val="restart"/>
            <w:tcMar>
              <w:left w:w="28" w:type="dxa"/>
              <w:right w:w="28" w:type="dxa"/>
            </w:tcMar>
            <w:vAlign w:val="center"/>
          </w:tcPr>
          <w:p w14:paraId="09A67340" w14:textId="77777777" w:rsidR="00E632B2" w:rsidRDefault="00E632B2" w:rsidP="004E1D5D">
            <w:pPr>
              <w:suppressAutoHyphens/>
              <w:jc w:val="center"/>
              <w:textAlignment w:val="baseline"/>
              <w:rPr>
                <w:rFonts w:eastAsia="Calibri"/>
                <w:sz w:val="22"/>
                <w:szCs w:val="22"/>
              </w:rPr>
            </w:pPr>
            <w:r>
              <w:rPr>
                <w:rFonts w:eastAsia="Calibri"/>
                <w:sz w:val="22"/>
                <w:szCs w:val="22"/>
              </w:rPr>
              <w:t>Patikslintas atliekos pavadinimas</w:t>
            </w:r>
          </w:p>
        </w:tc>
        <w:tc>
          <w:tcPr>
            <w:tcW w:w="0" w:type="auto"/>
            <w:gridSpan w:val="2"/>
            <w:tcMar>
              <w:left w:w="28" w:type="dxa"/>
              <w:right w:w="28" w:type="dxa"/>
            </w:tcMar>
            <w:vAlign w:val="center"/>
          </w:tcPr>
          <w:p w14:paraId="51A02282" w14:textId="77777777" w:rsidR="00E632B2" w:rsidRDefault="00E632B2" w:rsidP="004E1D5D">
            <w:pPr>
              <w:suppressAutoHyphens/>
              <w:jc w:val="center"/>
              <w:textAlignment w:val="baseline"/>
              <w:rPr>
                <w:rFonts w:eastAsia="Calibri"/>
                <w:sz w:val="22"/>
                <w:szCs w:val="22"/>
              </w:rPr>
            </w:pPr>
            <w:r>
              <w:rPr>
                <w:rFonts w:eastAsia="Calibri"/>
                <w:sz w:val="22"/>
                <w:szCs w:val="22"/>
              </w:rPr>
              <w:t>Atliekų laikymas</w:t>
            </w:r>
          </w:p>
        </w:tc>
      </w:tr>
      <w:tr w:rsidR="0090649B" w14:paraId="1EBDAE3E" w14:textId="77777777" w:rsidTr="0090649B">
        <w:trPr>
          <w:cantSplit/>
          <w:trHeight w:val="855"/>
        </w:trPr>
        <w:tc>
          <w:tcPr>
            <w:tcW w:w="0" w:type="auto"/>
            <w:vMerge/>
            <w:vAlign w:val="center"/>
          </w:tcPr>
          <w:p w14:paraId="72FB716B" w14:textId="77777777" w:rsidR="00E632B2" w:rsidRDefault="00E632B2" w:rsidP="004E1D5D">
            <w:pPr>
              <w:suppressAutoHyphens/>
              <w:jc w:val="center"/>
              <w:textAlignment w:val="baseline"/>
              <w:rPr>
                <w:rFonts w:eastAsia="Calibri"/>
                <w:sz w:val="22"/>
                <w:szCs w:val="22"/>
                <w:vertAlign w:val="superscript"/>
              </w:rPr>
            </w:pPr>
          </w:p>
        </w:tc>
        <w:tc>
          <w:tcPr>
            <w:tcW w:w="0" w:type="auto"/>
            <w:vMerge/>
            <w:tcMar>
              <w:left w:w="28" w:type="dxa"/>
              <w:right w:w="28" w:type="dxa"/>
            </w:tcMar>
            <w:vAlign w:val="center"/>
          </w:tcPr>
          <w:p w14:paraId="333B11A7" w14:textId="77777777" w:rsidR="00E632B2" w:rsidRDefault="00E632B2" w:rsidP="004E1D5D">
            <w:pPr>
              <w:suppressAutoHyphens/>
              <w:jc w:val="center"/>
              <w:textAlignment w:val="baseline"/>
              <w:rPr>
                <w:rFonts w:eastAsia="Calibri"/>
                <w:sz w:val="22"/>
                <w:szCs w:val="22"/>
                <w:vertAlign w:val="superscript"/>
              </w:rPr>
            </w:pPr>
          </w:p>
        </w:tc>
        <w:tc>
          <w:tcPr>
            <w:tcW w:w="0" w:type="auto"/>
            <w:vMerge/>
            <w:tcMar>
              <w:left w:w="28" w:type="dxa"/>
              <w:right w:w="28" w:type="dxa"/>
            </w:tcMar>
            <w:vAlign w:val="center"/>
          </w:tcPr>
          <w:p w14:paraId="7C211033" w14:textId="77777777" w:rsidR="00E632B2" w:rsidRDefault="00E632B2" w:rsidP="004E1D5D">
            <w:pPr>
              <w:suppressAutoHyphens/>
              <w:jc w:val="center"/>
              <w:textAlignment w:val="baseline"/>
              <w:rPr>
                <w:rFonts w:eastAsia="Calibri"/>
                <w:sz w:val="22"/>
                <w:szCs w:val="22"/>
              </w:rPr>
            </w:pPr>
          </w:p>
        </w:tc>
        <w:tc>
          <w:tcPr>
            <w:tcW w:w="983" w:type="dxa"/>
            <w:vMerge/>
            <w:tcMar>
              <w:left w:w="28" w:type="dxa"/>
              <w:right w:w="28" w:type="dxa"/>
            </w:tcMar>
            <w:vAlign w:val="center"/>
          </w:tcPr>
          <w:p w14:paraId="1B77813F" w14:textId="77777777" w:rsidR="00E632B2" w:rsidRDefault="00E632B2" w:rsidP="004E1D5D">
            <w:pPr>
              <w:suppressAutoHyphens/>
              <w:jc w:val="center"/>
              <w:textAlignment w:val="baseline"/>
              <w:rPr>
                <w:rFonts w:eastAsia="Calibri"/>
                <w:sz w:val="22"/>
                <w:szCs w:val="22"/>
              </w:rPr>
            </w:pPr>
          </w:p>
        </w:tc>
        <w:tc>
          <w:tcPr>
            <w:tcW w:w="3138" w:type="dxa"/>
            <w:vMerge/>
            <w:tcMar>
              <w:left w:w="28" w:type="dxa"/>
              <w:right w:w="28" w:type="dxa"/>
            </w:tcMar>
            <w:vAlign w:val="center"/>
          </w:tcPr>
          <w:p w14:paraId="52A60628" w14:textId="77777777" w:rsidR="00E632B2" w:rsidRDefault="00E632B2" w:rsidP="004E1D5D">
            <w:pPr>
              <w:suppressAutoHyphens/>
              <w:jc w:val="center"/>
              <w:textAlignment w:val="baseline"/>
              <w:rPr>
                <w:rFonts w:eastAsia="Calibri"/>
                <w:sz w:val="22"/>
                <w:szCs w:val="22"/>
              </w:rPr>
            </w:pPr>
          </w:p>
        </w:tc>
        <w:tc>
          <w:tcPr>
            <w:tcW w:w="3034" w:type="dxa"/>
            <w:vMerge/>
            <w:tcMar>
              <w:left w:w="28" w:type="dxa"/>
              <w:right w:w="28" w:type="dxa"/>
            </w:tcMar>
            <w:vAlign w:val="center"/>
          </w:tcPr>
          <w:p w14:paraId="4647162E" w14:textId="77777777" w:rsidR="00E632B2" w:rsidRDefault="00E632B2" w:rsidP="004E1D5D">
            <w:pPr>
              <w:suppressAutoHyphens/>
              <w:jc w:val="center"/>
              <w:textAlignment w:val="baseline"/>
              <w:rPr>
                <w:rFonts w:eastAsia="Calibri"/>
                <w:sz w:val="22"/>
                <w:szCs w:val="22"/>
              </w:rPr>
            </w:pPr>
          </w:p>
        </w:tc>
        <w:tc>
          <w:tcPr>
            <w:tcW w:w="0" w:type="auto"/>
            <w:tcMar>
              <w:left w:w="28" w:type="dxa"/>
              <w:right w:w="28" w:type="dxa"/>
            </w:tcMar>
            <w:vAlign w:val="center"/>
          </w:tcPr>
          <w:p w14:paraId="302AC0E6" w14:textId="77777777" w:rsidR="00E632B2" w:rsidRDefault="00E632B2" w:rsidP="004E1D5D">
            <w:pPr>
              <w:suppressAutoHyphens/>
              <w:jc w:val="center"/>
              <w:textAlignment w:val="baseline"/>
              <w:rPr>
                <w:rFonts w:eastAsia="Calibri"/>
                <w:sz w:val="22"/>
                <w:szCs w:val="22"/>
              </w:rPr>
            </w:pPr>
            <w:r>
              <w:rPr>
                <w:rFonts w:eastAsia="Calibri"/>
                <w:sz w:val="22"/>
                <w:szCs w:val="22"/>
              </w:rPr>
              <w:t>Atliekų tvarkymo veiklos kodas (R13 ir (arba) D15)</w:t>
            </w:r>
          </w:p>
        </w:tc>
        <w:tc>
          <w:tcPr>
            <w:tcW w:w="0" w:type="auto"/>
            <w:tcMar>
              <w:left w:w="28" w:type="dxa"/>
              <w:right w:w="28" w:type="dxa"/>
            </w:tcMar>
            <w:vAlign w:val="center"/>
          </w:tcPr>
          <w:p w14:paraId="7336F764" w14:textId="77777777" w:rsidR="00E632B2" w:rsidRDefault="00E632B2" w:rsidP="004E1D5D">
            <w:pPr>
              <w:suppressAutoHyphens/>
              <w:jc w:val="center"/>
              <w:textAlignment w:val="baseline"/>
              <w:rPr>
                <w:rFonts w:eastAsia="Calibri"/>
                <w:sz w:val="22"/>
                <w:szCs w:val="22"/>
                <w:vertAlign w:val="superscript"/>
              </w:rPr>
            </w:pPr>
            <w:r>
              <w:rPr>
                <w:rFonts w:eastAsia="Calibri"/>
                <w:sz w:val="22"/>
                <w:szCs w:val="22"/>
              </w:rPr>
              <w:t>Didžiausias vienu metu numatomas laikyti bendras atliekų, įskaitant apdorojimo metu susidarančias atliekas, kiekis, t</w:t>
            </w:r>
          </w:p>
        </w:tc>
      </w:tr>
      <w:tr w:rsidR="0090649B" w14:paraId="56A10D3D" w14:textId="77777777" w:rsidTr="0090649B">
        <w:trPr>
          <w:cantSplit/>
          <w:trHeight w:val="243"/>
        </w:trPr>
        <w:tc>
          <w:tcPr>
            <w:tcW w:w="0" w:type="auto"/>
          </w:tcPr>
          <w:p w14:paraId="6DD23E30" w14:textId="77777777" w:rsidR="00E632B2" w:rsidRDefault="00E632B2" w:rsidP="004E1D5D">
            <w:pPr>
              <w:suppressAutoHyphens/>
              <w:jc w:val="center"/>
              <w:textAlignment w:val="baseline"/>
              <w:rPr>
                <w:rFonts w:eastAsia="Calibri"/>
                <w:sz w:val="22"/>
                <w:szCs w:val="22"/>
              </w:rPr>
            </w:pPr>
            <w:r>
              <w:rPr>
                <w:rFonts w:eastAsia="Calibri"/>
                <w:sz w:val="22"/>
                <w:szCs w:val="22"/>
              </w:rPr>
              <w:t>1</w:t>
            </w:r>
          </w:p>
        </w:tc>
        <w:tc>
          <w:tcPr>
            <w:tcW w:w="0" w:type="auto"/>
            <w:tcMar>
              <w:left w:w="28" w:type="dxa"/>
              <w:right w:w="28" w:type="dxa"/>
            </w:tcMar>
            <w:vAlign w:val="center"/>
          </w:tcPr>
          <w:p w14:paraId="35A8A416" w14:textId="77777777" w:rsidR="00E632B2" w:rsidRDefault="00E632B2" w:rsidP="004E1D5D">
            <w:pPr>
              <w:suppressAutoHyphens/>
              <w:jc w:val="center"/>
              <w:textAlignment w:val="baseline"/>
              <w:rPr>
                <w:rFonts w:eastAsia="Calibri"/>
                <w:sz w:val="22"/>
                <w:szCs w:val="22"/>
              </w:rPr>
            </w:pPr>
            <w:r>
              <w:rPr>
                <w:rFonts w:eastAsia="Calibri"/>
                <w:sz w:val="22"/>
                <w:szCs w:val="22"/>
              </w:rPr>
              <w:t>2</w:t>
            </w:r>
          </w:p>
        </w:tc>
        <w:tc>
          <w:tcPr>
            <w:tcW w:w="0" w:type="auto"/>
            <w:tcMar>
              <w:left w:w="28" w:type="dxa"/>
              <w:right w:w="28" w:type="dxa"/>
            </w:tcMar>
            <w:vAlign w:val="center"/>
          </w:tcPr>
          <w:p w14:paraId="21ABA228" w14:textId="77777777" w:rsidR="00E632B2" w:rsidRDefault="00E632B2" w:rsidP="004E1D5D">
            <w:pPr>
              <w:suppressAutoHyphens/>
              <w:jc w:val="center"/>
              <w:textAlignment w:val="baseline"/>
              <w:rPr>
                <w:rFonts w:eastAsia="Calibri"/>
                <w:sz w:val="22"/>
                <w:szCs w:val="22"/>
              </w:rPr>
            </w:pPr>
            <w:r>
              <w:rPr>
                <w:rFonts w:eastAsia="Calibri"/>
                <w:sz w:val="22"/>
                <w:szCs w:val="22"/>
              </w:rPr>
              <w:t>3</w:t>
            </w:r>
          </w:p>
        </w:tc>
        <w:tc>
          <w:tcPr>
            <w:tcW w:w="983" w:type="dxa"/>
            <w:tcMar>
              <w:left w:w="28" w:type="dxa"/>
              <w:right w:w="28" w:type="dxa"/>
            </w:tcMar>
            <w:vAlign w:val="center"/>
          </w:tcPr>
          <w:p w14:paraId="50789AEB" w14:textId="77777777" w:rsidR="00E632B2" w:rsidRDefault="00E632B2" w:rsidP="004E1D5D">
            <w:pPr>
              <w:suppressAutoHyphens/>
              <w:jc w:val="center"/>
              <w:textAlignment w:val="baseline"/>
              <w:rPr>
                <w:rFonts w:eastAsia="Calibri"/>
                <w:sz w:val="22"/>
                <w:szCs w:val="22"/>
              </w:rPr>
            </w:pPr>
            <w:r>
              <w:rPr>
                <w:rFonts w:eastAsia="Calibri"/>
                <w:sz w:val="22"/>
                <w:szCs w:val="22"/>
              </w:rPr>
              <w:t>4</w:t>
            </w:r>
          </w:p>
        </w:tc>
        <w:tc>
          <w:tcPr>
            <w:tcW w:w="3138" w:type="dxa"/>
            <w:tcMar>
              <w:left w:w="28" w:type="dxa"/>
              <w:right w:w="28" w:type="dxa"/>
            </w:tcMar>
          </w:tcPr>
          <w:p w14:paraId="3DDC00AA" w14:textId="77777777" w:rsidR="00E632B2" w:rsidRDefault="00E632B2" w:rsidP="004E1D5D">
            <w:pPr>
              <w:suppressAutoHyphens/>
              <w:jc w:val="center"/>
              <w:textAlignment w:val="baseline"/>
              <w:rPr>
                <w:rFonts w:eastAsia="Calibri"/>
                <w:sz w:val="22"/>
                <w:szCs w:val="22"/>
              </w:rPr>
            </w:pPr>
            <w:r>
              <w:rPr>
                <w:rFonts w:eastAsia="Calibri"/>
                <w:sz w:val="22"/>
                <w:szCs w:val="22"/>
              </w:rPr>
              <w:t>5</w:t>
            </w:r>
          </w:p>
        </w:tc>
        <w:tc>
          <w:tcPr>
            <w:tcW w:w="3034" w:type="dxa"/>
            <w:tcMar>
              <w:left w:w="28" w:type="dxa"/>
              <w:right w:w="28" w:type="dxa"/>
            </w:tcMar>
          </w:tcPr>
          <w:p w14:paraId="3C1244B0" w14:textId="77777777" w:rsidR="00E632B2" w:rsidRDefault="00E632B2" w:rsidP="004E1D5D">
            <w:pPr>
              <w:suppressAutoHyphens/>
              <w:jc w:val="center"/>
              <w:textAlignment w:val="baseline"/>
              <w:rPr>
                <w:rFonts w:eastAsia="Calibri"/>
                <w:sz w:val="22"/>
                <w:szCs w:val="22"/>
              </w:rPr>
            </w:pPr>
            <w:r>
              <w:rPr>
                <w:rFonts w:eastAsia="Calibri"/>
                <w:sz w:val="22"/>
                <w:szCs w:val="22"/>
              </w:rPr>
              <w:t>6</w:t>
            </w:r>
          </w:p>
        </w:tc>
        <w:tc>
          <w:tcPr>
            <w:tcW w:w="0" w:type="auto"/>
            <w:tcMar>
              <w:left w:w="28" w:type="dxa"/>
              <w:right w:w="28" w:type="dxa"/>
            </w:tcMar>
          </w:tcPr>
          <w:p w14:paraId="23E1DFFE" w14:textId="77777777" w:rsidR="00E632B2" w:rsidRDefault="00E632B2" w:rsidP="004E1D5D">
            <w:pPr>
              <w:suppressAutoHyphens/>
              <w:jc w:val="center"/>
              <w:textAlignment w:val="baseline"/>
              <w:rPr>
                <w:rFonts w:eastAsia="Calibri"/>
                <w:sz w:val="22"/>
                <w:szCs w:val="22"/>
              </w:rPr>
            </w:pPr>
            <w:r>
              <w:rPr>
                <w:rFonts w:eastAsia="Calibri"/>
                <w:sz w:val="22"/>
                <w:szCs w:val="22"/>
              </w:rPr>
              <w:t>7</w:t>
            </w:r>
          </w:p>
        </w:tc>
        <w:tc>
          <w:tcPr>
            <w:tcW w:w="0" w:type="auto"/>
            <w:tcMar>
              <w:left w:w="28" w:type="dxa"/>
              <w:right w:w="28" w:type="dxa"/>
            </w:tcMar>
            <w:vAlign w:val="center"/>
          </w:tcPr>
          <w:p w14:paraId="2B5AD4C3" w14:textId="77777777" w:rsidR="00E632B2" w:rsidRDefault="00E632B2" w:rsidP="004E1D5D">
            <w:pPr>
              <w:suppressAutoHyphens/>
              <w:jc w:val="center"/>
              <w:textAlignment w:val="baseline"/>
              <w:rPr>
                <w:rFonts w:eastAsia="Calibri"/>
                <w:sz w:val="22"/>
                <w:szCs w:val="22"/>
              </w:rPr>
            </w:pPr>
            <w:r>
              <w:rPr>
                <w:rFonts w:eastAsia="Calibri"/>
                <w:sz w:val="22"/>
                <w:szCs w:val="22"/>
              </w:rPr>
              <w:t>8</w:t>
            </w:r>
          </w:p>
        </w:tc>
      </w:tr>
      <w:tr w:rsidR="00716C41" w14:paraId="71C7387D" w14:textId="77777777" w:rsidTr="00082E8F">
        <w:trPr>
          <w:cantSplit/>
          <w:trHeight w:val="243"/>
        </w:trPr>
        <w:tc>
          <w:tcPr>
            <w:tcW w:w="0" w:type="auto"/>
            <w:vAlign w:val="center"/>
          </w:tcPr>
          <w:p w14:paraId="55EFEF4E" w14:textId="6A3FEF50" w:rsidR="00716C41" w:rsidRDefault="00716C41" w:rsidP="007E4358">
            <w:pPr>
              <w:suppressAutoHyphens/>
              <w:jc w:val="center"/>
              <w:textAlignment w:val="baseline"/>
              <w:rPr>
                <w:rFonts w:eastAsia="Calibri"/>
                <w:sz w:val="22"/>
                <w:szCs w:val="22"/>
              </w:rPr>
            </w:pPr>
            <w:r>
              <w:rPr>
                <w:rFonts w:eastAsia="Calibri"/>
                <w:sz w:val="22"/>
                <w:szCs w:val="22"/>
              </w:rPr>
              <w:t>1.</w:t>
            </w:r>
          </w:p>
        </w:tc>
        <w:tc>
          <w:tcPr>
            <w:tcW w:w="0" w:type="auto"/>
            <w:tcMar>
              <w:left w:w="28" w:type="dxa"/>
              <w:right w:w="28" w:type="dxa"/>
            </w:tcMar>
            <w:vAlign w:val="center"/>
          </w:tcPr>
          <w:p w14:paraId="70BC5993" w14:textId="273B1F57" w:rsidR="00716C41" w:rsidRDefault="00716C41" w:rsidP="007E4358">
            <w:pPr>
              <w:suppressAutoHyphens/>
              <w:jc w:val="center"/>
              <w:textAlignment w:val="baseline"/>
              <w:rPr>
                <w:rFonts w:eastAsia="Calibri"/>
                <w:sz w:val="22"/>
                <w:szCs w:val="22"/>
              </w:rPr>
            </w:pPr>
            <w:r>
              <w:rPr>
                <w:rFonts w:eastAsia="Calibri"/>
                <w:sz w:val="22"/>
                <w:szCs w:val="22"/>
              </w:rPr>
              <w:t>TS-06</w:t>
            </w:r>
          </w:p>
        </w:tc>
        <w:tc>
          <w:tcPr>
            <w:tcW w:w="0" w:type="auto"/>
            <w:tcMar>
              <w:left w:w="28" w:type="dxa"/>
              <w:right w:w="28" w:type="dxa"/>
            </w:tcMar>
            <w:vAlign w:val="center"/>
          </w:tcPr>
          <w:p w14:paraId="04C55F3B" w14:textId="44A389C9" w:rsidR="00716C41" w:rsidRDefault="00716C41" w:rsidP="007E4358">
            <w:pPr>
              <w:suppressAutoHyphens/>
              <w:jc w:val="center"/>
              <w:textAlignment w:val="baseline"/>
              <w:rPr>
                <w:rFonts w:eastAsia="Calibri"/>
                <w:sz w:val="22"/>
                <w:szCs w:val="22"/>
              </w:rPr>
            </w:pPr>
            <w:r>
              <w:rPr>
                <w:rFonts w:eastAsia="Calibri"/>
                <w:sz w:val="22"/>
                <w:szCs w:val="22"/>
              </w:rPr>
              <w:t>Baterijų ir akumuliatorių atliekos</w:t>
            </w:r>
          </w:p>
        </w:tc>
        <w:tc>
          <w:tcPr>
            <w:tcW w:w="983" w:type="dxa"/>
            <w:tcMar>
              <w:left w:w="28" w:type="dxa"/>
              <w:right w:w="28" w:type="dxa"/>
            </w:tcMar>
            <w:vAlign w:val="center"/>
          </w:tcPr>
          <w:p w14:paraId="22E3139B" w14:textId="1D2D1B1A" w:rsidR="00716C41" w:rsidRDefault="00716C41" w:rsidP="007E4358">
            <w:pPr>
              <w:suppressAutoHyphens/>
              <w:jc w:val="center"/>
              <w:textAlignment w:val="baseline"/>
              <w:rPr>
                <w:rFonts w:eastAsia="Calibri"/>
                <w:sz w:val="22"/>
                <w:szCs w:val="22"/>
              </w:rPr>
            </w:pPr>
            <w:r>
              <w:rPr>
                <w:rFonts w:eastAsia="Calibri"/>
                <w:sz w:val="22"/>
                <w:szCs w:val="22"/>
              </w:rPr>
              <w:t>16 06 01*</w:t>
            </w:r>
          </w:p>
        </w:tc>
        <w:tc>
          <w:tcPr>
            <w:tcW w:w="3138" w:type="dxa"/>
            <w:tcMar>
              <w:left w:w="28" w:type="dxa"/>
              <w:right w:w="28" w:type="dxa"/>
            </w:tcMar>
            <w:vAlign w:val="center"/>
          </w:tcPr>
          <w:p w14:paraId="7C73EB7C" w14:textId="36D5F722" w:rsidR="00716C41" w:rsidRDefault="00716C41" w:rsidP="007E4358">
            <w:pPr>
              <w:suppressAutoHyphens/>
              <w:jc w:val="center"/>
              <w:textAlignment w:val="baseline"/>
              <w:rPr>
                <w:rFonts w:eastAsia="Calibri"/>
                <w:sz w:val="22"/>
                <w:szCs w:val="22"/>
              </w:rPr>
            </w:pPr>
            <w:r>
              <w:rPr>
                <w:rFonts w:eastAsia="Calibri"/>
                <w:sz w:val="22"/>
                <w:szCs w:val="22"/>
              </w:rPr>
              <w:t>Švino akumuliatoriai</w:t>
            </w:r>
          </w:p>
        </w:tc>
        <w:tc>
          <w:tcPr>
            <w:tcW w:w="3034" w:type="dxa"/>
            <w:tcMar>
              <w:left w:w="28" w:type="dxa"/>
              <w:right w:w="28" w:type="dxa"/>
            </w:tcMar>
            <w:vAlign w:val="center"/>
          </w:tcPr>
          <w:p w14:paraId="061DED82" w14:textId="3819BC9A" w:rsidR="00716C41" w:rsidRDefault="00716C41" w:rsidP="00082E8F">
            <w:pPr>
              <w:suppressAutoHyphens/>
              <w:textAlignment w:val="baseline"/>
              <w:rPr>
                <w:rFonts w:eastAsia="Calibri"/>
                <w:sz w:val="22"/>
                <w:szCs w:val="22"/>
              </w:rPr>
            </w:pPr>
            <w:r w:rsidRPr="00082E8F">
              <w:rPr>
                <w:rFonts w:eastAsia="Calibri"/>
                <w:sz w:val="22"/>
                <w:szCs w:val="22"/>
              </w:rPr>
              <w:t>Švino akumuliatorių atliekos – panaudoti transporto priemonių, pramoniniai ir buitiniai švino rūgštiniai akumuliatoriai, netinkami naudoti</w:t>
            </w:r>
          </w:p>
        </w:tc>
        <w:tc>
          <w:tcPr>
            <w:tcW w:w="0" w:type="auto"/>
            <w:vMerge w:val="restart"/>
            <w:tcMar>
              <w:left w:w="28" w:type="dxa"/>
              <w:right w:w="28" w:type="dxa"/>
            </w:tcMar>
            <w:vAlign w:val="center"/>
          </w:tcPr>
          <w:p w14:paraId="452D58A3" w14:textId="4DD92A31" w:rsidR="00716C41" w:rsidRDefault="00716C41" w:rsidP="007E4358">
            <w:pPr>
              <w:suppressAutoHyphens/>
              <w:jc w:val="center"/>
              <w:textAlignment w:val="baseline"/>
              <w:rPr>
                <w:rFonts w:eastAsia="Calibri"/>
                <w:sz w:val="22"/>
                <w:szCs w:val="22"/>
              </w:rPr>
            </w:pPr>
            <w:r w:rsidRPr="007E4358">
              <w:rPr>
                <w:rFonts w:eastAsia="Calibri"/>
                <w:b/>
                <w:bCs/>
                <w:sz w:val="22"/>
                <w:szCs w:val="22"/>
              </w:rPr>
              <w:t>R13</w:t>
            </w:r>
            <w:r>
              <w:rPr>
                <w:rFonts w:eastAsia="Calibri"/>
                <w:sz w:val="22"/>
                <w:szCs w:val="22"/>
              </w:rPr>
              <w:t xml:space="preserve"> – R1-R12 veiklomis naudoti skirtų atliekų laikymas</w:t>
            </w:r>
          </w:p>
        </w:tc>
        <w:tc>
          <w:tcPr>
            <w:tcW w:w="0" w:type="auto"/>
            <w:tcMar>
              <w:left w:w="28" w:type="dxa"/>
              <w:right w:w="28" w:type="dxa"/>
            </w:tcMar>
            <w:vAlign w:val="center"/>
          </w:tcPr>
          <w:p w14:paraId="77AE38D5" w14:textId="69FA2661" w:rsidR="00716C41" w:rsidRDefault="00716C41" w:rsidP="007E4358">
            <w:pPr>
              <w:suppressAutoHyphens/>
              <w:jc w:val="center"/>
              <w:textAlignment w:val="baseline"/>
              <w:rPr>
                <w:rFonts w:eastAsia="Calibri"/>
                <w:sz w:val="22"/>
                <w:szCs w:val="22"/>
              </w:rPr>
            </w:pPr>
            <w:r>
              <w:rPr>
                <w:rFonts w:eastAsia="Calibri"/>
                <w:sz w:val="22"/>
                <w:szCs w:val="22"/>
              </w:rPr>
              <w:t>7,30</w:t>
            </w:r>
          </w:p>
        </w:tc>
      </w:tr>
      <w:tr w:rsidR="00716C41" w14:paraId="726BDA93" w14:textId="77777777" w:rsidTr="00082E8F">
        <w:trPr>
          <w:cantSplit/>
          <w:trHeight w:val="243"/>
        </w:trPr>
        <w:tc>
          <w:tcPr>
            <w:tcW w:w="0" w:type="auto"/>
            <w:vAlign w:val="center"/>
          </w:tcPr>
          <w:p w14:paraId="2A36B71C" w14:textId="3FF49D91" w:rsidR="00716C41" w:rsidRDefault="00716C41" w:rsidP="007E4358">
            <w:pPr>
              <w:suppressAutoHyphens/>
              <w:jc w:val="center"/>
              <w:textAlignment w:val="baseline"/>
              <w:rPr>
                <w:rFonts w:eastAsia="Calibri"/>
                <w:sz w:val="22"/>
                <w:szCs w:val="22"/>
              </w:rPr>
            </w:pPr>
            <w:r>
              <w:rPr>
                <w:rFonts w:eastAsia="Calibri"/>
                <w:sz w:val="22"/>
                <w:szCs w:val="22"/>
              </w:rPr>
              <w:t>2.</w:t>
            </w:r>
          </w:p>
        </w:tc>
        <w:tc>
          <w:tcPr>
            <w:tcW w:w="0" w:type="auto"/>
            <w:tcMar>
              <w:left w:w="28" w:type="dxa"/>
              <w:right w:w="28" w:type="dxa"/>
            </w:tcMar>
            <w:vAlign w:val="center"/>
          </w:tcPr>
          <w:p w14:paraId="101B8717" w14:textId="5259819B" w:rsidR="00716C41" w:rsidRDefault="00716C41" w:rsidP="007E4358">
            <w:pPr>
              <w:suppressAutoHyphens/>
              <w:jc w:val="center"/>
              <w:textAlignment w:val="baseline"/>
              <w:rPr>
                <w:rFonts w:eastAsia="Calibri"/>
                <w:sz w:val="22"/>
                <w:szCs w:val="22"/>
              </w:rPr>
            </w:pPr>
            <w:r>
              <w:rPr>
                <w:rFonts w:eastAsia="Calibri"/>
                <w:sz w:val="22"/>
                <w:szCs w:val="22"/>
              </w:rPr>
              <w:t>TS-21</w:t>
            </w:r>
          </w:p>
        </w:tc>
        <w:tc>
          <w:tcPr>
            <w:tcW w:w="0" w:type="auto"/>
            <w:tcMar>
              <w:left w:w="28" w:type="dxa"/>
              <w:right w:w="28" w:type="dxa"/>
            </w:tcMar>
            <w:vAlign w:val="center"/>
          </w:tcPr>
          <w:p w14:paraId="0B1A2FA3" w14:textId="20C04AAD" w:rsidR="00716C41" w:rsidRDefault="00716C41" w:rsidP="007E4358">
            <w:pPr>
              <w:suppressAutoHyphens/>
              <w:jc w:val="center"/>
              <w:textAlignment w:val="baseline"/>
              <w:rPr>
                <w:rFonts w:eastAsia="Calibri"/>
                <w:sz w:val="22"/>
                <w:szCs w:val="22"/>
              </w:rPr>
            </w:pPr>
            <w:r w:rsidRPr="00716C41">
              <w:rPr>
                <w:rFonts w:eastAsia="Calibri"/>
                <w:sz w:val="22"/>
                <w:szCs w:val="22"/>
              </w:rPr>
              <w:t>Atliekos, turinčios asbesto, gipso izoliacinės statybinės medžiagos</w:t>
            </w:r>
          </w:p>
        </w:tc>
        <w:tc>
          <w:tcPr>
            <w:tcW w:w="983" w:type="dxa"/>
            <w:tcMar>
              <w:left w:w="28" w:type="dxa"/>
              <w:right w:w="28" w:type="dxa"/>
            </w:tcMar>
            <w:vAlign w:val="center"/>
          </w:tcPr>
          <w:p w14:paraId="06A22F20" w14:textId="400223F4" w:rsidR="00716C41" w:rsidRDefault="00716C41" w:rsidP="007E4358">
            <w:pPr>
              <w:suppressAutoHyphens/>
              <w:jc w:val="center"/>
              <w:textAlignment w:val="baseline"/>
              <w:rPr>
                <w:rFonts w:eastAsia="Calibri"/>
                <w:sz w:val="22"/>
                <w:szCs w:val="22"/>
              </w:rPr>
            </w:pPr>
            <w:r>
              <w:rPr>
                <w:rFonts w:eastAsia="Calibri"/>
                <w:sz w:val="22"/>
                <w:szCs w:val="22"/>
              </w:rPr>
              <w:t>16 01 11*</w:t>
            </w:r>
          </w:p>
        </w:tc>
        <w:tc>
          <w:tcPr>
            <w:tcW w:w="3138" w:type="dxa"/>
            <w:tcMar>
              <w:left w:w="28" w:type="dxa"/>
              <w:right w:w="28" w:type="dxa"/>
            </w:tcMar>
            <w:vAlign w:val="center"/>
          </w:tcPr>
          <w:p w14:paraId="16F686DD" w14:textId="4459A31B" w:rsidR="00716C41" w:rsidRDefault="00716C41" w:rsidP="007E4358">
            <w:pPr>
              <w:suppressAutoHyphens/>
              <w:jc w:val="center"/>
              <w:textAlignment w:val="baseline"/>
              <w:rPr>
                <w:rFonts w:eastAsia="Calibri"/>
                <w:sz w:val="22"/>
                <w:szCs w:val="22"/>
              </w:rPr>
            </w:pPr>
            <w:r>
              <w:rPr>
                <w:rFonts w:eastAsia="Calibri"/>
                <w:sz w:val="22"/>
                <w:szCs w:val="22"/>
              </w:rPr>
              <w:t>Stabdžių trinkelės, kuriose yra asbesto</w:t>
            </w:r>
          </w:p>
        </w:tc>
        <w:tc>
          <w:tcPr>
            <w:tcW w:w="3034" w:type="dxa"/>
            <w:tcMar>
              <w:left w:w="28" w:type="dxa"/>
              <w:right w:w="28" w:type="dxa"/>
            </w:tcMar>
            <w:vAlign w:val="center"/>
          </w:tcPr>
          <w:p w14:paraId="0AA09485" w14:textId="3DD326C3" w:rsidR="00716C41" w:rsidRPr="00082E8F" w:rsidRDefault="00716C41" w:rsidP="00082E8F">
            <w:pPr>
              <w:suppressAutoHyphens/>
              <w:textAlignment w:val="baseline"/>
              <w:rPr>
                <w:rFonts w:eastAsia="Calibri"/>
                <w:sz w:val="22"/>
                <w:szCs w:val="22"/>
              </w:rPr>
            </w:pPr>
            <w:r>
              <w:rPr>
                <w:rFonts w:eastAsia="Calibri"/>
                <w:sz w:val="22"/>
                <w:szCs w:val="22"/>
              </w:rPr>
              <w:t>Stabdžių trinkelės, kuriose yra asbesto</w:t>
            </w:r>
          </w:p>
        </w:tc>
        <w:tc>
          <w:tcPr>
            <w:tcW w:w="0" w:type="auto"/>
            <w:vMerge/>
            <w:tcMar>
              <w:left w:w="28" w:type="dxa"/>
              <w:right w:w="28" w:type="dxa"/>
            </w:tcMar>
            <w:vAlign w:val="center"/>
          </w:tcPr>
          <w:p w14:paraId="4D6E69B0" w14:textId="77777777" w:rsidR="00716C41" w:rsidRPr="007E4358" w:rsidRDefault="00716C41" w:rsidP="007E4358">
            <w:pPr>
              <w:suppressAutoHyphens/>
              <w:jc w:val="center"/>
              <w:textAlignment w:val="baseline"/>
              <w:rPr>
                <w:rFonts w:eastAsia="Calibri"/>
                <w:b/>
                <w:bCs/>
                <w:sz w:val="22"/>
                <w:szCs w:val="22"/>
              </w:rPr>
            </w:pPr>
          </w:p>
        </w:tc>
        <w:tc>
          <w:tcPr>
            <w:tcW w:w="0" w:type="auto"/>
            <w:tcMar>
              <w:left w:w="28" w:type="dxa"/>
              <w:right w:w="28" w:type="dxa"/>
            </w:tcMar>
            <w:vAlign w:val="center"/>
          </w:tcPr>
          <w:p w14:paraId="1FD967B2" w14:textId="54807185" w:rsidR="00716C41" w:rsidRDefault="00716C41" w:rsidP="007E4358">
            <w:pPr>
              <w:suppressAutoHyphens/>
              <w:jc w:val="center"/>
              <w:textAlignment w:val="baseline"/>
              <w:rPr>
                <w:rFonts w:eastAsia="Calibri"/>
                <w:sz w:val="22"/>
                <w:szCs w:val="22"/>
              </w:rPr>
            </w:pPr>
            <w:r>
              <w:rPr>
                <w:rFonts w:eastAsia="Calibri"/>
                <w:sz w:val="22"/>
                <w:szCs w:val="22"/>
              </w:rPr>
              <w:t>0,5</w:t>
            </w:r>
            <w:r w:rsidR="009E299A">
              <w:rPr>
                <w:rFonts w:eastAsia="Calibri"/>
                <w:sz w:val="22"/>
                <w:szCs w:val="22"/>
              </w:rPr>
              <w:t>0</w:t>
            </w:r>
          </w:p>
        </w:tc>
      </w:tr>
      <w:tr w:rsidR="00716C41" w14:paraId="0D76EE58" w14:textId="77777777" w:rsidTr="00082E8F">
        <w:trPr>
          <w:cantSplit/>
          <w:trHeight w:val="243"/>
        </w:trPr>
        <w:tc>
          <w:tcPr>
            <w:tcW w:w="0" w:type="auto"/>
            <w:vAlign w:val="center"/>
          </w:tcPr>
          <w:p w14:paraId="700ED914" w14:textId="61FC68A5" w:rsidR="00716C41" w:rsidRDefault="00716C41" w:rsidP="007E4358">
            <w:pPr>
              <w:suppressAutoHyphens/>
              <w:jc w:val="center"/>
              <w:textAlignment w:val="baseline"/>
              <w:rPr>
                <w:rFonts w:eastAsia="Calibri"/>
                <w:sz w:val="22"/>
                <w:szCs w:val="22"/>
              </w:rPr>
            </w:pPr>
            <w:r>
              <w:rPr>
                <w:rFonts w:eastAsia="Calibri"/>
                <w:sz w:val="22"/>
                <w:szCs w:val="22"/>
              </w:rPr>
              <w:t>3.</w:t>
            </w:r>
          </w:p>
        </w:tc>
        <w:tc>
          <w:tcPr>
            <w:tcW w:w="0" w:type="auto"/>
            <w:tcMar>
              <w:left w:w="28" w:type="dxa"/>
              <w:right w:w="28" w:type="dxa"/>
            </w:tcMar>
            <w:vAlign w:val="center"/>
          </w:tcPr>
          <w:p w14:paraId="04AAB826" w14:textId="6850D6EB" w:rsidR="00716C41" w:rsidRDefault="00716C41" w:rsidP="007E4358">
            <w:pPr>
              <w:suppressAutoHyphens/>
              <w:jc w:val="center"/>
              <w:textAlignment w:val="baseline"/>
              <w:rPr>
                <w:rFonts w:eastAsia="Calibri"/>
                <w:sz w:val="22"/>
                <w:szCs w:val="22"/>
              </w:rPr>
            </w:pPr>
            <w:r>
              <w:rPr>
                <w:rFonts w:eastAsia="Calibri"/>
                <w:sz w:val="22"/>
                <w:szCs w:val="22"/>
              </w:rPr>
              <w:t>TS-10</w:t>
            </w:r>
          </w:p>
        </w:tc>
        <w:tc>
          <w:tcPr>
            <w:tcW w:w="0" w:type="auto"/>
            <w:tcMar>
              <w:left w:w="28" w:type="dxa"/>
              <w:right w:w="28" w:type="dxa"/>
            </w:tcMar>
            <w:vAlign w:val="center"/>
          </w:tcPr>
          <w:p w14:paraId="2467423A" w14:textId="61517046" w:rsidR="00716C41" w:rsidRDefault="00716C41" w:rsidP="007E4358">
            <w:pPr>
              <w:suppressAutoHyphens/>
              <w:jc w:val="center"/>
              <w:textAlignment w:val="baseline"/>
              <w:rPr>
                <w:rFonts w:eastAsia="Calibri"/>
                <w:sz w:val="22"/>
                <w:szCs w:val="22"/>
              </w:rPr>
            </w:pPr>
            <w:r w:rsidRPr="00716C41">
              <w:rPr>
                <w:rFonts w:eastAsia="Calibri"/>
                <w:sz w:val="22"/>
                <w:szCs w:val="22"/>
              </w:rPr>
              <w:t>Naudoti netinkamos transporto priemonės ir jų atliekos</w:t>
            </w:r>
          </w:p>
        </w:tc>
        <w:tc>
          <w:tcPr>
            <w:tcW w:w="983" w:type="dxa"/>
            <w:tcMar>
              <w:left w:w="28" w:type="dxa"/>
              <w:right w:w="28" w:type="dxa"/>
            </w:tcMar>
            <w:vAlign w:val="center"/>
          </w:tcPr>
          <w:p w14:paraId="28647C4B" w14:textId="00B8D096" w:rsidR="00716C41" w:rsidRDefault="00716C41" w:rsidP="007E4358">
            <w:pPr>
              <w:suppressAutoHyphens/>
              <w:jc w:val="center"/>
              <w:textAlignment w:val="baseline"/>
              <w:rPr>
                <w:rFonts w:eastAsia="Calibri"/>
                <w:sz w:val="22"/>
                <w:szCs w:val="22"/>
              </w:rPr>
            </w:pPr>
            <w:r>
              <w:rPr>
                <w:rFonts w:eastAsia="Calibri"/>
                <w:sz w:val="22"/>
                <w:szCs w:val="22"/>
              </w:rPr>
              <w:t>16 01 04*</w:t>
            </w:r>
          </w:p>
        </w:tc>
        <w:tc>
          <w:tcPr>
            <w:tcW w:w="3138" w:type="dxa"/>
            <w:tcMar>
              <w:left w:w="28" w:type="dxa"/>
              <w:right w:w="28" w:type="dxa"/>
            </w:tcMar>
            <w:vAlign w:val="center"/>
          </w:tcPr>
          <w:p w14:paraId="32011F31" w14:textId="77BF12DA" w:rsidR="00716C41" w:rsidRDefault="00716C41" w:rsidP="007E4358">
            <w:pPr>
              <w:suppressAutoHyphens/>
              <w:jc w:val="center"/>
              <w:textAlignment w:val="baseline"/>
              <w:rPr>
                <w:rFonts w:eastAsia="Calibri"/>
                <w:sz w:val="22"/>
                <w:szCs w:val="22"/>
              </w:rPr>
            </w:pPr>
            <w:r>
              <w:rPr>
                <w:rFonts w:eastAsia="Calibri"/>
                <w:sz w:val="22"/>
                <w:szCs w:val="22"/>
              </w:rPr>
              <w:t>E</w:t>
            </w:r>
            <w:r w:rsidRPr="00716C41">
              <w:rPr>
                <w:rFonts w:eastAsia="Calibri"/>
                <w:sz w:val="22"/>
                <w:szCs w:val="22"/>
              </w:rPr>
              <w:t>ksploatuoti netinkamos transporto priemonės</w:t>
            </w:r>
          </w:p>
        </w:tc>
        <w:tc>
          <w:tcPr>
            <w:tcW w:w="3034" w:type="dxa"/>
            <w:tcMar>
              <w:left w:w="28" w:type="dxa"/>
              <w:right w:w="28" w:type="dxa"/>
            </w:tcMar>
            <w:vAlign w:val="center"/>
          </w:tcPr>
          <w:p w14:paraId="70165B63" w14:textId="3C3FEFA6" w:rsidR="00716C41" w:rsidRPr="00082E8F" w:rsidRDefault="00716C41" w:rsidP="00082E8F">
            <w:pPr>
              <w:suppressAutoHyphens/>
              <w:textAlignment w:val="baseline"/>
              <w:rPr>
                <w:rFonts w:eastAsia="Calibri"/>
                <w:sz w:val="22"/>
                <w:szCs w:val="22"/>
              </w:rPr>
            </w:pPr>
            <w:r>
              <w:rPr>
                <w:rFonts w:eastAsia="Calibri"/>
                <w:sz w:val="22"/>
                <w:szCs w:val="22"/>
              </w:rPr>
              <w:t>E</w:t>
            </w:r>
            <w:r w:rsidRPr="00716C41">
              <w:rPr>
                <w:rFonts w:eastAsia="Calibri"/>
                <w:sz w:val="22"/>
                <w:szCs w:val="22"/>
              </w:rPr>
              <w:t>ksploatuoti netinkamos transporto priemonės</w:t>
            </w:r>
          </w:p>
        </w:tc>
        <w:tc>
          <w:tcPr>
            <w:tcW w:w="0" w:type="auto"/>
            <w:vMerge/>
            <w:tcMar>
              <w:left w:w="28" w:type="dxa"/>
              <w:right w:w="28" w:type="dxa"/>
            </w:tcMar>
            <w:vAlign w:val="center"/>
          </w:tcPr>
          <w:p w14:paraId="24BCD4D6" w14:textId="77777777" w:rsidR="00716C41" w:rsidRPr="007E4358" w:rsidRDefault="00716C41" w:rsidP="007E4358">
            <w:pPr>
              <w:suppressAutoHyphens/>
              <w:jc w:val="center"/>
              <w:textAlignment w:val="baseline"/>
              <w:rPr>
                <w:rFonts w:eastAsia="Calibri"/>
                <w:b/>
                <w:bCs/>
                <w:sz w:val="22"/>
                <w:szCs w:val="22"/>
              </w:rPr>
            </w:pPr>
          </w:p>
        </w:tc>
        <w:tc>
          <w:tcPr>
            <w:tcW w:w="0" w:type="auto"/>
            <w:tcMar>
              <w:left w:w="28" w:type="dxa"/>
              <w:right w:w="28" w:type="dxa"/>
            </w:tcMar>
            <w:vAlign w:val="center"/>
          </w:tcPr>
          <w:p w14:paraId="7B3DD08F" w14:textId="5E8FE45D" w:rsidR="00716C41" w:rsidRDefault="00716C41" w:rsidP="007E4358">
            <w:pPr>
              <w:suppressAutoHyphens/>
              <w:jc w:val="center"/>
              <w:textAlignment w:val="baseline"/>
              <w:rPr>
                <w:rFonts w:eastAsia="Calibri"/>
                <w:sz w:val="22"/>
                <w:szCs w:val="22"/>
              </w:rPr>
            </w:pPr>
            <w:r>
              <w:rPr>
                <w:rFonts w:eastAsia="Calibri"/>
                <w:sz w:val="22"/>
                <w:szCs w:val="22"/>
              </w:rPr>
              <w:t>11,5</w:t>
            </w:r>
            <w:r w:rsidR="009E299A">
              <w:rPr>
                <w:rFonts w:eastAsia="Calibri"/>
                <w:sz w:val="22"/>
                <w:szCs w:val="22"/>
              </w:rPr>
              <w:t>0</w:t>
            </w:r>
          </w:p>
        </w:tc>
      </w:tr>
    </w:tbl>
    <w:p w14:paraId="11312A22" w14:textId="77777777" w:rsidR="0090649B" w:rsidRDefault="0090649B" w:rsidP="00E632B2">
      <w:pPr>
        <w:suppressAutoHyphens/>
        <w:textAlignment w:val="baseline"/>
        <w:rPr>
          <w:rFonts w:eastAsia="Calibri"/>
          <w:b/>
          <w:szCs w:val="24"/>
        </w:rPr>
      </w:pPr>
    </w:p>
    <w:p w14:paraId="5971BE8D" w14:textId="294448E6" w:rsidR="00E632B2" w:rsidRDefault="00E632B2" w:rsidP="00E632B2">
      <w:pPr>
        <w:suppressAutoHyphens/>
        <w:textAlignment w:val="baseline"/>
        <w:rPr>
          <w:rFonts w:eastAsia="Calibri"/>
          <w:szCs w:val="24"/>
        </w:rPr>
      </w:pPr>
      <w:r>
        <w:rPr>
          <w:rFonts w:eastAsia="Calibri"/>
          <w:b/>
          <w:szCs w:val="24"/>
        </w:rPr>
        <w:lastRenderedPageBreak/>
        <w:t>2 lentelė</w:t>
      </w:r>
      <w:r>
        <w:rPr>
          <w:rFonts w:eastAsia="Calibri"/>
          <w:szCs w:val="24"/>
        </w:rPr>
        <w:t>. Didžiausias numatomas laikyti pavojingųjų atliekų kiekis jų susidarymo vietoje iki surinkimo (S8)</w:t>
      </w:r>
      <w:r w:rsidR="00385CDB">
        <w:rPr>
          <w:rFonts w:eastAsia="Calibri"/>
          <w:szCs w:val="24"/>
        </w:rPr>
        <w:t>.</w:t>
      </w:r>
    </w:p>
    <w:p w14:paraId="7BA7FFA2" w14:textId="43D04DC5" w:rsidR="00E632B2" w:rsidRDefault="00385CDB" w:rsidP="00E632B2">
      <w:pPr>
        <w:suppressAutoHyphens/>
        <w:textAlignment w:val="baseline"/>
        <w:rPr>
          <w:rFonts w:ascii="Symbol" w:eastAsia="Symbol" w:hAnsi="Symbol" w:cs="Symbol"/>
          <w:szCs w:val="24"/>
        </w:rPr>
      </w:pPr>
      <w:r>
        <w:rPr>
          <w:rFonts w:eastAsia="Calibri"/>
          <w:szCs w:val="24"/>
        </w:rPr>
        <w:t xml:space="preserve">Nepildoma, nes neplanuojama laikyti pavojingųjų atliekų jų susidarymo vietoje iki surinkimo (S8). </w:t>
      </w:r>
    </w:p>
    <w:p w14:paraId="7706F6F0" w14:textId="77777777" w:rsidR="00E632B2" w:rsidRDefault="00E632B2" w:rsidP="00E632B2">
      <w:pPr>
        <w:suppressAutoHyphens/>
        <w:textAlignment w:val="baseline"/>
        <w:rPr>
          <w:rFonts w:eastAsia="Calibri"/>
          <w:szCs w:val="24"/>
        </w:rPr>
      </w:pPr>
    </w:p>
    <w:p w14:paraId="2CDB1186" w14:textId="3BAD5A39" w:rsidR="00E632B2" w:rsidRDefault="00E632B2" w:rsidP="00E632B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rPr>
          <w:rFonts w:eastAsia="Calibri"/>
          <w:szCs w:val="24"/>
        </w:rPr>
      </w:pPr>
      <w:r>
        <w:rPr>
          <w:rFonts w:eastAsia="Calibri"/>
          <w:b/>
          <w:szCs w:val="24"/>
        </w:rPr>
        <w:t>3 lentelė</w:t>
      </w:r>
      <w:r>
        <w:rPr>
          <w:rFonts w:eastAsia="Calibri"/>
          <w:szCs w:val="24"/>
        </w:rPr>
        <w:t>. Numatomos naudoti, išskyrus numatomas laikyti ir paruošti naudoti, pavojingosios atliekos</w:t>
      </w:r>
      <w:r w:rsidR="00385CDB">
        <w:rPr>
          <w:rFonts w:eastAsia="Calibri"/>
          <w:szCs w:val="24"/>
        </w:rPr>
        <w:t>.</w:t>
      </w:r>
    </w:p>
    <w:p w14:paraId="79F04665" w14:textId="1AD86D88" w:rsidR="00E632B2" w:rsidRDefault="00385CDB" w:rsidP="00E632B2">
      <w:pPr>
        <w:suppressAutoHyphens/>
        <w:textAlignment w:val="baseline"/>
        <w:rPr>
          <w:szCs w:val="24"/>
        </w:rPr>
      </w:pPr>
      <w:r>
        <w:rPr>
          <w:rFonts w:eastAsia="Calibri"/>
          <w:szCs w:val="24"/>
        </w:rPr>
        <w:t xml:space="preserve">Nepildoma, nes neplanuojama naudoti pavojingųjų atliekų. </w:t>
      </w:r>
    </w:p>
    <w:p w14:paraId="1C94356D" w14:textId="77777777" w:rsidR="00E632B2" w:rsidRDefault="00E632B2" w:rsidP="00E632B2">
      <w:pPr>
        <w:suppressAutoHyphens/>
        <w:textAlignment w:val="baseline"/>
        <w:rPr>
          <w:rFonts w:eastAsia="Calibri"/>
          <w:b/>
          <w:szCs w:val="24"/>
        </w:rPr>
      </w:pPr>
    </w:p>
    <w:p w14:paraId="7CD2656B" w14:textId="7BEEB8E5" w:rsidR="00E632B2" w:rsidRDefault="00E632B2" w:rsidP="00E632B2">
      <w:pPr>
        <w:suppressAutoHyphens/>
        <w:textAlignment w:val="baseline"/>
        <w:rPr>
          <w:rFonts w:eastAsia="Calibri"/>
          <w:szCs w:val="24"/>
        </w:rPr>
      </w:pPr>
      <w:r>
        <w:rPr>
          <w:rFonts w:eastAsia="Calibri"/>
          <w:b/>
          <w:szCs w:val="24"/>
        </w:rPr>
        <w:t>4 lentelė</w:t>
      </w:r>
      <w:r>
        <w:rPr>
          <w:rFonts w:eastAsia="Calibri"/>
          <w:szCs w:val="24"/>
        </w:rPr>
        <w:t>. Numatomos šalinti, išskyrus numatomas laikyti ir paruošti šalinti, pavojingosios atliekos</w:t>
      </w:r>
      <w:r w:rsidR="00385CDB">
        <w:rPr>
          <w:rFonts w:eastAsia="Calibri"/>
          <w:szCs w:val="24"/>
        </w:rPr>
        <w:t>.</w:t>
      </w:r>
    </w:p>
    <w:p w14:paraId="2E89BD5F" w14:textId="132ED1F7" w:rsidR="00E632B2" w:rsidRDefault="00385CDB" w:rsidP="00E632B2">
      <w:pPr>
        <w:suppressAutoHyphens/>
        <w:textAlignment w:val="baseline"/>
        <w:rPr>
          <w:rFonts w:eastAsia="Calibri"/>
          <w:szCs w:val="24"/>
        </w:rPr>
      </w:pPr>
      <w:r>
        <w:rPr>
          <w:rFonts w:eastAsia="Calibri"/>
          <w:szCs w:val="24"/>
        </w:rPr>
        <w:t>Nepildoma, nes neplanuojama šalinti pavojingųjų atliekų</w:t>
      </w:r>
      <w:r w:rsidR="00497E45">
        <w:rPr>
          <w:rFonts w:eastAsia="Calibri"/>
          <w:szCs w:val="24"/>
        </w:rPr>
        <w:t xml:space="preserve"> D1-D7, D10, D12 kodais neplanuoja, todėl lentelė nepildoma</w:t>
      </w:r>
      <w:r>
        <w:rPr>
          <w:rFonts w:eastAsia="Calibri"/>
          <w:szCs w:val="24"/>
        </w:rPr>
        <w:t xml:space="preserve">. </w:t>
      </w:r>
    </w:p>
    <w:p w14:paraId="55F7BCF7" w14:textId="77777777" w:rsidR="004A699B" w:rsidRDefault="004A699B" w:rsidP="00E632B2">
      <w:pPr>
        <w:suppressAutoHyphens/>
        <w:textAlignment w:val="baseline"/>
        <w:rPr>
          <w:rFonts w:eastAsia="Calibri"/>
          <w:szCs w:val="24"/>
        </w:rPr>
      </w:pPr>
    </w:p>
    <w:p w14:paraId="747EBA3C" w14:textId="42110E30" w:rsidR="00E632B2" w:rsidRDefault="00E632B2" w:rsidP="00E632B2">
      <w:pPr>
        <w:suppressAutoHyphens/>
        <w:textAlignment w:val="baseline"/>
        <w:rPr>
          <w:rFonts w:eastAsia="Calibri"/>
          <w:szCs w:val="24"/>
        </w:rPr>
      </w:pPr>
      <w:r>
        <w:rPr>
          <w:rFonts w:eastAsia="Calibri"/>
          <w:b/>
          <w:szCs w:val="24"/>
        </w:rPr>
        <w:t>5 lentelė</w:t>
      </w:r>
      <w:r>
        <w:rPr>
          <w:rFonts w:eastAsia="Calibri"/>
          <w:szCs w:val="24"/>
        </w:rPr>
        <w:t>. Numatomos paruošti naudoti ir (arba) šalinti pavojingosios atliekos</w:t>
      </w:r>
      <w:r w:rsidR="00385CDB">
        <w:rPr>
          <w:rFonts w:eastAsia="Calibri"/>
          <w:szCs w:val="24"/>
        </w:rPr>
        <w:t>.</w:t>
      </w:r>
    </w:p>
    <w:p w14:paraId="533A1849" w14:textId="4ED40EF5" w:rsidR="00385CDB" w:rsidRDefault="00385CDB" w:rsidP="00E632B2">
      <w:pPr>
        <w:suppressAutoHyphens/>
        <w:textAlignment w:val="baseline"/>
        <w:rPr>
          <w:rFonts w:eastAsia="Calibri"/>
          <w:szCs w:val="24"/>
        </w:rPr>
      </w:pPr>
      <w:r>
        <w:rPr>
          <w:rFonts w:eastAsia="Calibri"/>
          <w:szCs w:val="24"/>
        </w:rPr>
        <w:t xml:space="preserve">Nepildoma, nes neplanuojama paruošti naudoti ir (arba) šalinti </w:t>
      </w:r>
      <w:r w:rsidR="00C436CD">
        <w:rPr>
          <w:rFonts w:eastAsia="Calibri"/>
          <w:szCs w:val="24"/>
        </w:rPr>
        <w:t>pavojingųjų atliekų.</w:t>
      </w:r>
    </w:p>
    <w:p w14:paraId="549283BA" w14:textId="77777777" w:rsidR="004A699B" w:rsidRDefault="004A699B" w:rsidP="00E632B2">
      <w:pPr>
        <w:suppressAutoHyphens/>
        <w:textAlignment w:val="baseline"/>
        <w:rPr>
          <w:rFonts w:eastAsia="Calibri"/>
          <w:szCs w:val="24"/>
        </w:rPr>
      </w:pPr>
    </w:p>
    <w:p w14:paraId="3F999927" w14:textId="289FC101" w:rsidR="00C436CD" w:rsidRPr="00F6472F" w:rsidRDefault="00C436CD" w:rsidP="00E632B2">
      <w:pPr>
        <w:suppressAutoHyphens/>
        <w:textAlignment w:val="baseline"/>
        <w:rPr>
          <w:rFonts w:eastAsia="Calibri"/>
          <w:b/>
          <w:bCs/>
          <w:szCs w:val="24"/>
        </w:rPr>
      </w:pPr>
      <w:r w:rsidRPr="00F601A3">
        <w:rPr>
          <w:rFonts w:eastAsia="Calibri"/>
          <w:b/>
          <w:bCs/>
          <w:szCs w:val="24"/>
        </w:rPr>
        <w:t>6 lentelė. Numatomos paruošti naudoti ir (arba) šalinti pavojingosios atliekos.</w:t>
      </w:r>
    </w:p>
    <w:tbl>
      <w:tblPr>
        <w:tblStyle w:val="Lentelstinklelis"/>
        <w:tblW w:w="0" w:type="auto"/>
        <w:tblLook w:val="04A0" w:firstRow="1" w:lastRow="0" w:firstColumn="1" w:lastColumn="0" w:noHBand="0" w:noVBand="1"/>
      </w:tblPr>
      <w:tblGrid>
        <w:gridCol w:w="1091"/>
        <w:gridCol w:w="13468"/>
      </w:tblGrid>
      <w:tr w:rsidR="00C436CD" w14:paraId="00E09E42" w14:textId="77777777" w:rsidTr="00DA1DA1">
        <w:tc>
          <w:tcPr>
            <w:tcW w:w="1091" w:type="dxa"/>
            <w:shd w:val="clear" w:color="auto" w:fill="D9D9D9" w:themeFill="background1" w:themeFillShade="D9"/>
          </w:tcPr>
          <w:p w14:paraId="6E146124" w14:textId="2B2EE82F" w:rsidR="00C436CD" w:rsidRDefault="00C436CD" w:rsidP="00C436CD">
            <w:pPr>
              <w:tabs>
                <w:tab w:val="left" w:pos="993"/>
              </w:tabs>
              <w:suppressAutoHyphens/>
              <w:jc w:val="center"/>
              <w:textAlignment w:val="baseline"/>
              <w:rPr>
                <w:szCs w:val="24"/>
              </w:rPr>
            </w:pPr>
            <w:r>
              <w:rPr>
                <w:szCs w:val="24"/>
              </w:rPr>
              <w:t>Eil. Nr.</w:t>
            </w:r>
          </w:p>
        </w:tc>
        <w:tc>
          <w:tcPr>
            <w:tcW w:w="13468" w:type="dxa"/>
            <w:shd w:val="clear" w:color="auto" w:fill="D9D9D9" w:themeFill="background1" w:themeFillShade="D9"/>
          </w:tcPr>
          <w:p w14:paraId="1EDF8AE8" w14:textId="4DC9896C" w:rsidR="00C436CD" w:rsidRDefault="00C436CD" w:rsidP="00C436CD">
            <w:pPr>
              <w:tabs>
                <w:tab w:val="left" w:pos="993"/>
              </w:tabs>
              <w:suppressAutoHyphens/>
              <w:jc w:val="center"/>
              <w:textAlignment w:val="baseline"/>
              <w:rPr>
                <w:szCs w:val="24"/>
              </w:rPr>
            </w:pPr>
            <w:r>
              <w:rPr>
                <w:szCs w:val="24"/>
              </w:rPr>
              <w:t>Sąlygos</w:t>
            </w:r>
          </w:p>
        </w:tc>
      </w:tr>
      <w:tr w:rsidR="00C436CD" w14:paraId="6B78A404" w14:textId="77777777" w:rsidTr="00DA1DA1">
        <w:tc>
          <w:tcPr>
            <w:tcW w:w="1091" w:type="dxa"/>
            <w:shd w:val="clear" w:color="auto" w:fill="D9D9D9" w:themeFill="background1" w:themeFillShade="D9"/>
          </w:tcPr>
          <w:p w14:paraId="4423F164" w14:textId="616ABB92" w:rsidR="00C436CD" w:rsidRDefault="00C436CD" w:rsidP="00C436CD">
            <w:pPr>
              <w:tabs>
                <w:tab w:val="left" w:pos="993"/>
              </w:tabs>
              <w:suppressAutoHyphens/>
              <w:jc w:val="center"/>
              <w:textAlignment w:val="baseline"/>
              <w:rPr>
                <w:szCs w:val="24"/>
              </w:rPr>
            </w:pPr>
            <w:r>
              <w:rPr>
                <w:szCs w:val="24"/>
              </w:rPr>
              <w:t>1</w:t>
            </w:r>
          </w:p>
        </w:tc>
        <w:tc>
          <w:tcPr>
            <w:tcW w:w="13468" w:type="dxa"/>
            <w:shd w:val="clear" w:color="auto" w:fill="D9D9D9" w:themeFill="background1" w:themeFillShade="D9"/>
          </w:tcPr>
          <w:p w14:paraId="31F051A3" w14:textId="56AAAD66" w:rsidR="00C436CD" w:rsidRDefault="00C436CD" w:rsidP="00C436CD">
            <w:pPr>
              <w:tabs>
                <w:tab w:val="left" w:pos="993"/>
              </w:tabs>
              <w:suppressAutoHyphens/>
              <w:jc w:val="center"/>
              <w:textAlignment w:val="baseline"/>
              <w:rPr>
                <w:szCs w:val="24"/>
              </w:rPr>
            </w:pPr>
            <w:r>
              <w:rPr>
                <w:szCs w:val="24"/>
              </w:rPr>
              <w:t>2</w:t>
            </w:r>
          </w:p>
        </w:tc>
      </w:tr>
      <w:tr w:rsidR="00C436CD" w14:paraId="09F2A47C" w14:textId="77777777" w:rsidTr="00DA1DA1">
        <w:tc>
          <w:tcPr>
            <w:tcW w:w="1091" w:type="dxa"/>
          </w:tcPr>
          <w:p w14:paraId="0E392A70" w14:textId="35FCA381" w:rsidR="00C436CD" w:rsidRDefault="00C436CD" w:rsidP="00C436CD">
            <w:pPr>
              <w:tabs>
                <w:tab w:val="left" w:pos="993"/>
              </w:tabs>
              <w:suppressAutoHyphens/>
              <w:jc w:val="center"/>
              <w:textAlignment w:val="baseline"/>
              <w:rPr>
                <w:szCs w:val="24"/>
              </w:rPr>
            </w:pPr>
            <w:r>
              <w:rPr>
                <w:szCs w:val="24"/>
              </w:rPr>
              <w:t>1.</w:t>
            </w:r>
          </w:p>
        </w:tc>
        <w:tc>
          <w:tcPr>
            <w:tcW w:w="13468" w:type="dxa"/>
          </w:tcPr>
          <w:p w14:paraId="421DBD44" w14:textId="0C0600E8" w:rsidR="00C436CD" w:rsidRPr="00DA1DA1" w:rsidRDefault="00C436CD" w:rsidP="00E632B2">
            <w:pPr>
              <w:tabs>
                <w:tab w:val="left" w:pos="993"/>
              </w:tabs>
              <w:suppressAutoHyphens/>
              <w:jc w:val="both"/>
              <w:textAlignment w:val="baseline"/>
              <w:rPr>
                <w:b/>
                <w:bCs/>
                <w:i/>
                <w:iCs/>
                <w:szCs w:val="24"/>
              </w:rPr>
            </w:pPr>
            <w:r w:rsidRPr="00DA1DA1">
              <w:rPr>
                <w:b/>
                <w:bCs/>
                <w:i/>
                <w:iCs/>
                <w:szCs w:val="24"/>
              </w:rPr>
              <w:t>Priemonės</w:t>
            </w:r>
            <w:r w:rsidR="00DA1DA1" w:rsidRPr="00DA1DA1">
              <w:rPr>
                <w:b/>
                <w:bCs/>
                <w:i/>
                <w:iCs/>
                <w:szCs w:val="24"/>
              </w:rPr>
              <w:t>, kurios bus įgyvendinamos veiklos vykdymo etape:</w:t>
            </w:r>
          </w:p>
        </w:tc>
      </w:tr>
      <w:tr w:rsidR="00DA1DA1" w14:paraId="5C304B73" w14:textId="77777777" w:rsidTr="00DA1DA1">
        <w:tc>
          <w:tcPr>
            <w:tcW w:w="1091" w:type="dxa"/>
          </w:tcPr>
          <w:p w14:paraId="451591A4" w14:textId="0789876D" w:rsidR="00DA1DA1" w:rsidRDefault="00DA1DA1" w:rsidP="00C436CD">
            <w:pPr>
              <w:tabs>
                <w:tab w:val="left" w:pos="993"/>
              </w:tabs>
              <w:suppressAutoHyphens/>
              <w:jc w:val="center"/>
              <w:textAlignment w:val="baseline"/>
              <w:rPr>
                <w:szCs w:val="24"/>
              </w:rPr>
            </w:pPr>
            <w:r>
              <w:rPr>
                <w:szCs w:val="24"/>
              </w:rPr>
              <w:t>1.1.</w:t>
            </w:r>
          </w:p>
        </w:tc>
        <w:tc>
          <w:tcPr>
            <w:tcW w:w="13468" w:type="dxa"/>
          </w:tcPr>
          <w:p w14:paraId="6D9E2CFD" w14:textId="77777777" w:rsidR="00F601A3" w:rsidRDefault="00DA1DA1" w:rsidP="00E632B2">
            <w:pPr>
              <w:tabs>
                <w:tab w:val="left" w:pos="993"/>
              </w:tabs>
              <w:suppressAutoHyphens/>
              <w:jc w:val="both"/>
              <w:textAlignment w:val="baseline"/>
              <w:rPr>
                <w:szCs w:val="24"/>
              </w:rPr>
            </w:pPr>
            <w:r>
              <w:rPr>
                <w:szCs w:val="24"/>
              </w:rPr>
              <w:t xml:space="preserve">Vykdoma vadovaujantis Baterijų ir akumuliatorių bei baterijų ir akumuliatorių atliekų tvarkymo taisyklėse, patvirtintose </w:t>
            </w:r>
            <w:r w:rsidR="00F601A3">
              <w:rPr>
                <w:szCs w:val="24"/>
              </w:rPr>
              <w:t>Lietuvos Respublikos aplinkos ministro 2001 m. gruodžio 21 d. įsakymu Nr. 625 „Dėl Baterijų ir akumuliatorių bei baterijų ir akumuliatorių atliekų tvarkymo taisyklių patvirtinimo“, nustatytais reikalavimais:</w:t>
            </w:r>
          </w:p>
          <w:p w14:paraId="00990305" w14:textId="77777777" w:rsidR="00DA1DA1" w:rsidRDefault="00F601A3" w:rsidP="00F601A3">
            <w:pPr>
              <w:pStyle w:val="Sraopastraipa"/>
              <w:numPr>
                <w:ilvl w:val="0"/>
                <w:numId w:val="1"/>
              </w:numPr>
              <w:tabs>
                <w:tab w:val="left" w:pos="993"/>
              </w:tabs>
              <w:suppressAutoHyphens/>
              <w:jc w:val="both"/>
              <w:textAlignment w:val="baseline"/>
              <w:rPr>
                <w:szCs w:val="24"/>
              </w:rPr>
            </w:pPr>
            <w:r>
              <w:rPr>
                <w:szCs w:val="24"/>
              </w:rPr>
              <w:t xml:space="preserve">Baterijų ir akumuliatorių atliekos saugomos baterijų ir akumuliatorių atliekose esantiems skysčiams atspariuose ir sandariuose konteineriuose, kad </w:t>
            </w:r>
            <w:r w:rsidR="00D93EA9">
              <w:rPr>
                <w:szCs w:val="24"/>
              </w:rPr>
              <w:t xml:space="preserve">juose esančios atliekos nepatektų į aplinką ir į juos nepatektų krituliai. </w:t>
            </w:r>
          </w:p>
          <w:p w14:paraId="7DA86038" w14:textId="77777777" w:rsidR="00D93EA9" w:rsidRDefault="00D93EA9" w:rsidP="00F601A3">
            <w:pPr>
              <w:pStyle w:val="Sraopastraipa"/>
              <w:numPr>
                <w:ilvl w:val="0"/>
                <w:numId w:val="1"/>
              </w:numPr>
              <w:tabs>
                <w:tab w:val="left" w:pos="993"/>
              </w:tabs>
              <w:suppressAutoHyphens/>
              <w:jc w:val="both"/>
              <w:textAlignment w:val="baseline"/>
              <w:rPr>
                <w:szCs w:val="24"/>
              </w:rPr>
            </w:pPr>
            <w:r>
              <w:rPr>
                <w:szCs w:val="24"/>
              </w:rPr>
              <w:t>Svarstyklės atliekų svoriui nustatyti;</w:t>
            </w:r>
          </w:p>
          <w:p w14:paraId="3347500C" w14:textId="77777777" w:rsidR="00D93EA9" w:rsidRDefault="00D93EA9" w:rsidP="00F601A3">
            <w:pPr>
              <w:pStyle w:val="Sraopastraipa"/>
              <w:numPr>
                <w:ilvl w:val="0"/>
                <w:numId w:val="1"/>
              </w:numPr>
              <w:tabs>
                <w:tab w:val="left" w:pos="993"/>
              </w:tabs>
              <w:suppressAutoHyphens/>
              <w:jc w:val="both"/>
              <w:textAlignment w:val="baseline"/>
              <w:rPr>
                <w:szCs w:val="24"/>
              </w:rPr>
            </w:pPr>
            <w:r>
              <w:rPr>
                <w:szCs w:val="24"/>
              </w:rPr>
              <w:t>Baterijų ir akumuliatorių atliekose esantiems skysčiams, valymo priemonėms, vandeniui nepralaidi ir atspari paviršiaus danga;</w:t>
            </w:r>
          </w:p>
          <w:p w14:paraId="67810882" w14:textId="7654D539" w:rsidR="00D93EA9" w:rsidRPr="00F601A3" w:rsidRDefault="00D93EA9" w:rsidP="00F601A3">
            <w:pPr>
              <w:pStyle w:val="Sraopastraipa"/>
              <w:numPr>
                <w:ilvl w:val="0"/>
                <w:numId w:val="1"/>
              </w:numPr>
              <w:tabs>
                <w:tab w:val="left" w:pos="993"/>
              </w:tabs>
              <w:suppressAutoHyphens/>
              <w:jc w:val="both"/>
              <w:textAlignment w:val="baseline"/>
              <w:rPr>
                <w:szCs w:val="24"/>
              </w:rPr>
            </w:pPr>
            <w:r>
              <w:rPr>
                <w:szCs w:val="24"/>
              </w:rPr>
              <w:t>Išsiliejusių skysčių surinkimo priemonės (sorbentai ir kt.).</w:t>
            </w:r>
          </w:p>
        </w:tc>
      </w:tr>
      <w:tr w:rsidR="00D93EA9" w14:paraId="0CCC81B7" w14:textId="77777777" w:rsidTr="00DA1DA1">
        <w:tc>
          <w:tcPr>
            <w:tcW w:w="1091" w:type="dxa"/>
          </w:tcPr>
          <w:p w14:paraId="39782BA9" w14:textId="75AB24A4" w:rsidR="00D93EA9" w:rsidRDefault="00D93EA9" w:rsidP="00C436CD">
            <w:pPr>
              <w:tabs>
                <w:tab w:val="left" w:pos="993"/>
              </w:tabs>
              <w:suppressAutoHyphens/>
              <w:jc w:val="center"/>
              <w:textAlignment w:val="baseline"/>
              <w:rPr>
                <w:szCs w:val="24"/>
              </w:rPr>
            </w:pPr>
            <w:r>
              <w:rPr>
                <w:szCs w:val="24"/>
              </w:rPr>
              <w:t>1.2.</w:t>
            </w:r>
          </w:p>
        </w:tc>
        <w:tc>
          <w:tcPr>
            <w:tcW w:w="13468" w:type="dxa"/>
          </w:tcPr>
          <w:p w14:paraId="522FBF58" w14:textId="70E5706B" w:rsidR="00D93EA9" w:rsidRDefault="00D93EA9" w:rsidP="00E632B2">
            <w:pPr>
              <w:tabs>
                <w:tab w:val="left" w:pos="993"/>
              </w:tabs>
              <w:suppressAutoHyphens/>
              <w:jc w:val="both"/>
              <w:textAlignment w:val="baseline"/>
              <w:rPr>
                <w:szCs w:val="24"/>
              </w:rPr>
            </w:pPr>
            <w:r>
              <w:rPr>
                <w:szCs w:val="24"/>
              </w:rPr>
              <w:t>Laikomos tik šiame taršos leidime nurodytas atliekos.</w:t>
            </w:r>
          </w:p>
        </w:tc>
      </w:tr>
      <w:tr w:rsidR="00C436CD" w14:paraId="0CD55C90" w14:textId="77777777" w:rsidTr="00DA1DA1">
        <w:tc>
          <w:tcPr>
            <w:tcW w:w="1091" w:type="dxa"/>
          </w:tcPr>
          <w:p w14:paraId="3C9CE72A" w14:textId="7ADC22A7" w:rsidR="00C436CD" w:rsidRDefault="00C436CD" w:rsidP="00C436CD">
            <w:pPr>
              <w:tabs>
                <w:tab w:val="left" w:pos="993"/>
              </w:tabs>
              <w:suppressAutoHyphens/>
              <w:jc w:val="center"/>
              <w:textAlignment w:val="baseline"/>
              <w:rPr>
                <w:szCs w:val="24"/>
              </w:rPr>
            </w:pPr>
            <w:r>
              <w:rPr>
                <w:szCs w:val="24"/>
              </w:rPr>
              <w:t>1.</w:t>
            </w:r>
            <w:r w:rsidR="00D93EA9">
              <w:rPr>
                <w:szCs w:val="24"/>
              </w:rPr>
              <w:t>3</w:t>
            </w:r>
            <w:r>
              <w:rPr>
                <w:szCs w:val="24"/>
              </w:rPr>
              <w:t>.</w:t>
            </w:r>
          </w:p>
        </w:tc>
        <w:tc>
          <w:tcPr>
            <w:tcW w:w="13468" w:type="dxa"/>
          </w:tcPr>
          <w:p w14:paraId="6A5CFFFC" w14:textId="5C98B622" w:rsidR="00C436CD" w:rsidRDefault="00C436CD" w:rsidP="00E632B2">
            <w:pPr>
              <w:tabs>
                <w:tab w:val="left" w:pos="993"/>
              </w:tabs>
              <w:suppressAutoHyphens/>
              <w:jc w:val="both"/>
              <w:textAlignment w:val="baseline"/>
              <w:rPr>
                <w:szCs w:val="24"/>
              </w:rPr>
            </w:pPr>
            <w:r>
              <w:rPr>
                <w:szCs w:val="24"/>
              </w:rPr>
              <w:t>Reglamentas yra neatsiejama šio Taršos leidimo dalis. Įmonė privalo laikytis Reglamente apibrėžto atliekų priėmimo ir apdorojimo technologinio proceso eigos, vykdyti jo kontrolę, atliekos turi būti laikomos ir apdorojamos pagal Reglamente nustatytas sąlygas ir vadovaujantis Reglamente pateikt</w:t>
            </w:r>
            <w:r w:rsidR="00D93EA9">
              <w:rPr>
                <w:szCs w:val="24"/>
              </w:rPr>
              <w:t>a</w:t>
            </w:r>
            <w:r>
              <w:rPr>
                <w:szCs w:val="24"/>
              </w:rPr>
              <w:t xml:space="preserve"> atliekų tvarkymo zonų išdėstymo schema.</w:t>
            </w:r>
          </w:p>
        </w:tc>
      </w:tr>
      <w:tr w:rsidR="00D93EA9" w14:paraId="6D345673" w14:textId="77777777" w:rsidTr="00DA1DA1">
        <w:tc>
          <w:tcPr>
            <w:tcW w:w="1091" w:type="dxa"/>
          </w:tcPr>
          <w:p w14:paraId="6C157625" w14:textId="6D1EC837" w:rsidR="00D93EA9" w:rsidRDefault="00D93EA9" w:rsidP="00C436CD">
            <w:pPr>
              <w:tabs>
                <w:tab w:val="left" w:pos="993"/>
              </w:tabs>
              <w:suppressAutoHyphens/>
              <w:jc w:val="center"/>
              <w:textAlignment w:val="baseline"/>
              <w:rPr>
                <w:szCs w:val="24"/>
              </w:rPr>
            </w:pPr>
            <w:r>
              <w:rPr>
                <w:szCs w:val="24"/>
              </w:rPr>
              <w:t>1.4.</w:t>
            </w:r>
          </w:p>
        </w:tc>
        <w:tc>
          <w:tcPr>
            <w:tcW w:w="13468" w:type="dxa"/>
          </w:tcPr>
          <w:p w14:paraId="0E6253C5" w14:textId="1A9EDC60" w:rsidR="00D93EA9" w:rsidRDefault="00D93EA9" w:rsidP="00E632B2">
            <w:pPr>
              <w:tabs>
                <w:tab w:val="left" w:pos="993"/>
              </w:tabs>
              <w:suppressAutoHyphens/>
              <w:jc w:val="both"/>
              <w:textAlignment w:val="baseline"/>
              <w:rPr>
                <w:szCs w:val="24"/>
              </w:rPr>
            </w:pPr>
            <w:r>
              <w:rPr>
                <w:szCs w:val="24"/>
              </w:rPr>
              <w:t>Užtikrinti, kad vykdoma veikla nekeltų neigiamo poveikio aplinkai ir visuomenės sveikatai. Paaiškėjus, kad vykdomos veiklos metu daromas reikšmingas neigiamas poveikis aplinkai, veiklos vykdytojas privalo nedelsiant taikyti papildomas poveikį aplinkai mažinančias priemones, mažinti veiklos apimtis/nutraukti veiklą.</w:t>
            </w:r>
          </w:p>
        </w:tc>
      </w:tr>
      <w:tr w:rsidR="00D93EA9" w14:paraId="2CB9E1D8" w14:textId="77777777" w:rsidTr="00DA1DA1">
        <w:tc>
          <w:tcPr>
            <w:tcW w:w="1091" w:type="dxa"/>
          </w:tcPr>
          <w:p w14:paraId="72064299" w14:textId="1F941CA2" w:rsidR="00D93EA9" w:rsidRDefault="00D93EA9" w:rsidP="00C436CD">
            <w:pPr>
              <w:tabs>
                <w:tab w:val="left" w:pos="993"/>
              </w:tabs>
              <w:suppressAutoHyphens/>
              <w:jc w:val="center"/>
              <w:textAlignment w:val="baseline"/>
              <w:rPr>
                <w:szCs w:val="24"/>
              </w:rPr>
            </w:pPr>
            <w:r>
              <w:rPr>
                <w:szCs w:val="24"/>
              </w:rPr>
              <w:t>1.5.</w:t>
            </w:r>
          </w:p>
        </w:tc>
        <w:tc>
          <w:tcPr>
            <w:tcW w:w="13468" w:type="dxa"/>
          </w:tcPr>
          <w:p w14:paraId="7535D1AD" w14:textId="5BF295B5" w:rsidR="00D93EA9" w:rsidRDefault="00D93EA9" w:rsidP="00E632B2">
            <w:pPr>
              <w:tabs>
                <w:tab w:val="left" w:pos="993"/>
              </w:tabs>
              <w:suppressAutoHyphens/>
              <w:jc w:val="both"/>
              <w:textAlignment w:val="baseline"/>
              <w:rPr>
                <w:szCs w:val="24"/>
              </w:rPr>
            </w:pPr>
            <w:r>
              <w:rPr>
                <w:szCs w:val="24"/>
              </w:rPr>
              <w:t xml:space="preserve">Veiklos vykdytojas visais atvejais privalo laikytis visų aktualių veiklą reglamentuojančių teisės aktų reikalavimų, keičiantis teisiniam reglamentavimui </w:t>
            </w:r>
            <w:r w:rsidR="001D7D97">
              <w:rPr>
                <w:szCs w:val="24"/>
              </w:rPr>
              <w:t>atitinkamai keisti veiklos rodiklius.</w:t>
            </w:r>
          </w:p>
        </w:tc>
      </w:tr>
      <w:tr w:rsidR="00C436CD" w14:paraId="3E53A1D9" w14:textId="77777777" w:rsidTr="00DA1DA1">
        <w:tc>
          <w:tcPr>
            <w:tcW w:w="1091" w:type="dxa"/>
          </w:tcPr>
          <w:p w14:paraId="704CB702" w14:textId="70B47844" w:rsidR="00C436CD" w:rsidRDefault="00C436CD" w:rsidP="00C436CD">
            <w:pPr>
              <w:tabs>
                <w:tab w:val="left" w:pos="993"/>
              </w:tabs>
              <w:suppressAutoHyphens/>
              <w:jc w:val="center"/>
              <w:textAlignment w:val="baseline"/>
              <w:rPr>
                <w:szCs w:val="24"/>
              </w:rPr>
            </w:pPr>
            <w:r>
              <w:rPr>
                <w:szCs w:val="24"/>
              </w:rPr>
              <w:t>1.</w:t>
            </w:r>
            <w:r w:rsidR="001D7D97">
              <w:rPr>
                <w:szCs w:val="24"/>
              </w:rPr>
              <w:t>6</w:t>
            </w:r>
            <w:r>
              <w:rPr>
                <w:szCs w:val="24"/>
              </w:rPr>
              <w:t>.</w:t>
            </w:r>
          </w:p>
        </w:tc>
        <w:tc>
          <w:tcPr>
            <w:tcW w:w="13468" w:type="dxa"/>
          </w:tcPr>
          <w:p w14:paraId="4A15B87E" w14:textId="70A95548" w:rsidR="00C436CD" w:rsidRDefault="00C436CD" w:rsidP="00E632B2">
            <w:pPr>
              <w:tabs>
                <w:tab w:val="left" w:pos="993"/>
              </w:tabs>
              <w:suppressAutoHyphens/>
              <w:jc w:val="both"/>
              <w:textAlignment w:val="baseline"/>
              <w:rPr>
                <w:szCs w:val="24"/>
              </w:rPr>
            </w:pPr>
            <w:r>
              <w:rPr>
                <w:szCs w:val="24"/>
              </w:rPr>
              <w:t xml:space="preserve">Veiklos vykdytojas privalo pranešti Aplinkos apsaugos agentūrai ir Aplinkos </w:t>
            </w:r>
            <w:r w:rsidR="00BF464D">
              <w:rPr>
                <w:szCs w:val="24"/>
              </w:rPr>
              <w:t>apsaugos departamentui prie Aplinkos ministerijos apie bet kokius veiklos pasikeitimus ar išplėtimą, kuris gali daryti poveikį aplinkai.</w:t>
            </w:r>
          </w:p>
        </w:tc>
      </w:tr>
      <w:tr w:rsidR="001D7D97" w14:paraId="3D35AF0F" w14:textId="77777777" w:rsidTr="00DA1DA1">
        <w:tc>
          <w:tcPr>
            <w:tcW w:w="1091" w:type="dxa"/>
          </w:tcPr>
          <w:p w14:paraId="7516BFCF" w14:textId="5C95A19F" w:rsidR="001D7D97" w:rsidRDefault="001D7D97" w:rsidP="00C436CD">
            <w:pPr>
              <w:tabs>
                <w:tab w:val="left" w:pos="993"/>
              </w:tabs>
              <w:suppressAutoHyphens/>
              <w:jc w:val="center"/>
              <w:textAlignment w:val="baseline"/>
              <w:rPr>
                <w:szCs w:val="24"/>
              </w:rPr>
            </w:pPr>
            <w:r>
              <w:rPr>
                <w:szCs w:val="24"/>
              </w:rPr>
              <w:lastRenderedPageBreak/>
              <w:t>1.7.</w:t>
            </w:r>
          </w:p>
        </w:tc>
        <w:tc>
          <w:tcPr>
            <w:tcW w:w="13468" w:type="dxa"/>
          </w:tcPr>
          <w:p w14:paraId="04C96509" w14:textId="218FCC90" w:rsidR="001D7D97" w:rsidRDefault="001D7D97" w:rsidP="00E632B2">
            <w:pPr>
              <w:tabs>
                <w:tab w:val="left" w:pos="993"/>
              </w:tabs>
              <w:suppressAutoHyphens/>
              <w:jc w:val="both"/>
              <w:textAlignment w:val="baseline"/>
              <w:rPr>
                <w:szCs w:val="24"/>
              </w:rPr>
            </w:pPr>
            <w:r>
              <w:rPr>
                <w:szCs w:val="24"/>
              </w:rPr>
              <w:t>Vadovaujantis Lietuvos Respublikos atliekų tvarkymo įstatymo 11 straipsnio 2 dalimi, įmonė atliekų naudojimo ar šalinimo veiklą gali vykdyti tik turėdama laidavimo draudimo sutartį ar banko garantiją arba maksimaliąją hipoteką.</w:t>
            </w:r>
          </w:p>
        </w:tc>
      </w:tr>
      <w:tr w:rsidR="005E1804" w14:paraId="1FBF7042" w14:textId="77777777" w:rsidTr="00DA1DA1">
        <w:tc>
          <w:tcPr>
            <w:tcW w:w="1091" w:type="dxa"/>
          </w:tcPr>
          <w:p w14:paraId="24356347" w14:textId="65C1C6BB" w:rsidR="005E1804" w:rsidRDefault="005E1804" w:rsidP="005E1804">
            <w:pPr>
              <w:tabs>
                <w:tab w:val="left" w:pos="993"/>
              </w:tabs>
              <w:suppressAutoHyphens/>
              <w:jc w:val="center"/>
              <w:textAlignment w:val="baseline"/>
              <w:rPr>
                <w:szCs w:val="24"/>
              </w:rPr>
            </w:pPr>
            <w:r>
              <w:rPr>
                <w:szCs w:val="24"/>
              </w:rPr>
              <w:t>2.</w:t>
            </w:r>
          </w:p>
        </w:tc>
        <w:tc>
          <w:tcPr>
            <w:tcW w:w="13468" w:type="dxa"/>
          </w:tcPr>
          <w:p w14:paraId="2F2E56A9" w14:textId="6B419A8B" w:rsidR="005E1804" w:rsidRDefault="005E1804" w:rsidP="00E632B2">
            <w:pPr>
              <w:tabs>
                <w:tab w:val="left" w:pos="993"/>
              </w:tabs>
              <w:suppressAutoHyphens/>
              <w:jc w:val="both"/>
              <w:textAlignment w:val="baseline"/>
              <w:rPr>
                <w:szCs w:val="24"/>
              </w:rPr>
            </w:pPr>
            <w:r>
              <w:rPr>
                <w:szCs w:val="24"/>
              </w:rPr>
              <w:t>Priemonės numatomam reikšmingam</w:t>
            </w:r>
            <w:r w:rsidR="001851F5">
              <w:rPr>
                <w:szCs w:val="24"/>
              </w:rPr>
              <w:t xml:space="preserve"> neigiamam poveikiui aplinkai išvengiant arba užkirsti jam kelią privalo būti įgyvendinamos ir vykdomos (</w:t>
            </w:r>
            <w:r w:rsidR="001851F5" w:rsidRPr="001851F5">
              <w:rPr>
                <w:i/>
                <w:iCs/>
                <w:szCs w:val="24"/>
              </w:rPr>
              <w:t>veiklos nutraukimo etape</w:t>
            </w:r>
            <w:r w:rsidR="001851F5">
              <w:rPr>
                <w:szCs w:val="24"/>
              </w:rPr>
              <w:t>):</w:t>
            </w:r>
          </w:p>
        </w:tc>
      </w:tr>
      <w:tr w:rsidR="00C436CD" w14:paraId="5B98899C" w14:textId="77777777" w:rsidTr="00DA1DA1">
        <w:tc>
          <w:tcPr>
            <w:tcW w:w="1091" w:type="dxa"/>
          </w:tcPr>
          <w:p w14:paraId="3CC5A1BF" w14:textId="604AE3C7" w:rsidR="00C436CD" w:rsidRDefault="001851F5" w:rsidP="001851F5">
            <w:pPr>
              <w:tabs>
                <w:tab w:val="left" w:pos="993"/>
              </w:tabs>
              <w:suppressAutoHyphens/>
              <w:jc w:val="center"/>
              <w:textAlignment w:val="baseline"/>
              <w:rPr>
                <w:szCs w:val="24"/>
              </w:rPr>
            </w:pPr>
            <w:r>
              <w:rPr>
                <w:szCs w:val="24"/>
              </w:rPr>
              <w:t>2.1.</w:t>
            </w:r>
          </w:p>
        </w:tc>
        <w:tc>
          <w:tcPr>
            <w:tcW w:w="13468" w:type="dxa"/>
          </w:tcPr>
          <w:p w14:paraId="04DADE8D" w14:textId="541ABA14" w:rsidR="00C436CD" w:rsidRDefault="001851F5" w:rsidP="00E632B2">
            <w:pPr>
              <w:tabs>
                <w:tab w:val="left" w:pos="993"/>
              </w:tabs>
              <w:suppressAutoHyphens/>
              <w:jc w:val="both"/>
              <w:textAlignment w:val="baseline"/>
              <w:rPr>
                <w:szCs w:val="24"/>
              </w:rPr>
            </w:pPr>
            <w:r>
              <w:rPr>
                <w:szCs w:val="24"/>
              </w:rPr>
              <w:t>Veiklos nutraukimo atveju įmonė turės įgyvendinti visas Reglamento sudėtyje esančiame veiklos nutraukimo plane numatytas priemones: sutvarkyti visas sukauptas atliekas, perduodant šias atliekas teisę tvarkyti turinčioms įmonėms. Po atliekų išvežimo, ištuštinta teritorija turės būti pilnai išvalyta ir sutvarkyta taip, kad įrenginio uždarymo metu ir vėliau, nutraukus veiklą, neatsirastų neigiamas poveikis aplinkai ir žmonių sveikatai.</w:t>
            </w:r>
          </w:p>
        </w:tc>
      </w:tr>
    </w:tbl>
    <w:p w14:paraId="1137899F" w14:textId="4262A326" w:rsidR="00E65A6A" w:rsidRPr="00E841D2" w:rsidRDefault="00E65A6A" w:rsidP="005F68E6">
      <w:pPr>
        <w:jc w:val="both"/>
        <w:rPr>
          <w:bCs/>
          <w:szCs w:val="24"/>
        </w:rPr>
      </w:pPr>
    </w:p>
    <w:sectPr w:rsidR="00E65A6A" w:rsidRPr="00E841D2" w:rsidSect="005F68E6">
      <w:pgSz w:w="16838" w:h="11906" w:orient="landscape"/>
      <w:pgMar w:top="1560" w:right="1418" w:bottom="567" w:left="851" w:header="567" w:footer="567" w:gutter="0"/>
      <w:pgNumType w:start="1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82DFD" w14:textId="77777777" w:rsidR="00C93D5D" w:rsidRDefault="00C93D5D">
      <w:pPr>
        <w:rPr>
          <w:szCs w:val="24"/>
          <w:lang w:eastAsia="lt-LT"/>
        </w:rPr>
      </w:pPr>
      <w:r>
        <w:rPr>
          <w:szCs w:val="24"/>
          <w:lang w:eastAsia="lt-LT"/>
        </w:rPr>
        <w:separator/>
      </w:r>
    </w:p>
  </w:endnote>
  <w:endnote w:type="continuationSeparator" w:id="0">
    <w:p w14:paraId="51AF3DBB" w14:textId="77777777" w:rsidR="00C93D5D" w:rsidRDefault="00C93D5D">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dale Sans UI">
    <w:altName w:val="Yu Gothic"/>
    <w:charset w:val="BA"/>
    <w:family w:val="auto"/>
    <w:pitch w:val="variable"/>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51FA8" w14:textId="77777777" w:rsidR="00C93D5D" w:rsidRDefault="00C93D5D">
      <w:pPr>
        <w:rPr>
          <w:szCs w:val="24"/>
          <w:lang w:eastAsia="lt-LT"/>
        </w:rPr>
      </w:pPr>
      <w:r>
        <w:rPr>
          <w:szCs w:val="24"/>
          <w:lang w:eastAsia="lt-LT"/>
        </w:rPr>
        <w:separator/>
      </w:r>
    </w:p>
  </w:footnote>
  <w:footnote w:type="continuationSeparator" w:id="0">
    <w:p w14:paraId="107BBEB2" w14:textId="77777777" w:rsidR="00C93D5D" w:rsidRDefault="00C93D5D">
      <w:pPr>
        <w:rPr>
          <w:szCs w:val="24"/>
          <w:lang w:eastAsia="lt-LT"/>
        </w:rPr>
      </w:pPr>
      <w:r>
        <w:rPr>
          <w:szCs w:val="24"/>
          <w:lang w:eastAsia="lt-LT"/>
        </w:rPr>
        <w:continuationSeparator/>
      </w:r>
    </w:p>
  </w:footnote>
  <w:footnote w:id="1">
    <w:p w14:paraId="5341CEE1" w14:textId="450E1E4C" w:rsidR="003E2EA6" w:rsidRDefault="003E2EA6">
      <w:pPr>
        <w:pStyle w:val="Puslapioinaostekstas"/>
      </w:pPr>
      <w:r>
        <w:rPr>
          <w:rStyle w:val="Puslapioinaosnuoroda"/>
        </w:rPr>
        <w:footnoteRef/>
      </w:r>
      <w:r>
        <w:t xml:space="preserve"> Ūkio subjektų aplinkos </w:t>
      </w:r>
      <w:r w:rsidR="002976A0">
        <w:t xml:space="preserve">monitoringo nuostatai, </w:t>
      </w:r>
      <w:r w:rsidR="0021018B">
        <w:t>patvirtinti Aplinkos ministro 2009 m. rugsėjo 16 d. įsakymu Nr. D1-546 „Dėl ūkio subjektų aplinkos monitoringo nuostatų patvirtinimo“ (Lietuvos Respublikos aplinkos ministro 2021 m. kovo 31 d. įsakymo Nr. D1-194 redakcija) (toliau – Monitoringo nuostatai).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9C7D7" w14:textId="77777777" w:rsidR="00E31D5F" w:rsidRDefault="00293BAC">
    <w:pPr>
      <w:pStyle w:val="Antrats"/>
      <w:jc w:val="center"/>
    </w:pPr>
    <w:r>
      <w:fldChar w:fldCharType="begin"/>
    </w:r>
    <w:r>
      <w:instrText>PAGE   \* MERGEFORMAT</w:instrText>
    </w:r>
    <w:r>
      <w:fldChar w:fldCharType="separate"/>
    </w:r>
    <w:r>
      <w:t>3</w:t>
    </w:r>
    <w:r>
      <w:fldChar w:fldCharType="end"/>
    </w:r>
  </w:p>
  <w:p w14:paraId="0804694B" w14:textId="77777777" w:rsidR="00E31D5F" w:rsidRDefault="00E31D5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18F57" w14:textId="597F892F" w:rsidR="00BC7D68" w:rsidRDefault="00BC7D68" w:rsidP="00BC7D68">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D86687"/>
    <w:multiLevelType w:val="hybridMultilevel"/>
    <w:tmpl w:val="6782828E"/>
    <w:lvl w:ilvl="0" w:tplc="35543F0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7407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1296"/>
  <w:hyphenationZone w:val="396"/>
  <w:doNotHyphenateCap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41C"/>
    <w:rsid w:val="00004E3E"/>
    <w:rsid w:val="00007D17"/>
    <w:rsid w:val="000237E0"/>
    <w:rsid w:val="000365B2"/>
    <w:rsid w:val="000510DF"/>
    <w:rsid w:val="00082E8F"/>
    <w:rsid w:val="00090144"/>
    <w:rsid w:val="00095E49"/>
    <w:rsid w:val="00096E0A"/>
    <w:rsid w:val="000A0D35"/>
    <w:rsid w:val="000D6438"/>
    <w:rsid w:val="000E1669"/>
    <w:rsid w:val="000E6B09"/>
    <w:rsid w:val="000E746A"/>
    <w:rsid w:val="000F140C"/>
    <w:rsid w:val="000F30A6"/>
    <w:rsid w:val="000F44AB"/>
    <w:rsid w:val="00103FD3"/>
    <w:rsid w:val="00107613"/>
    <w:rsid w:val="00133B16"/>
    <w:rsid w:val="00136C38"/>
    <w:rsid w:val="001463F9"/>
    <w:rsid w:val="00150A96"/>
    <w:rsid w:val="00171DDF"/>
    <w:rsid w:val="0017555B"/>
    <w:rsid w:val="00184897"/>
    <w:rsid w:val="001851F5"/>
    <w:rsid w:val="001879FB"/>
    <w:rsid w:val="001911A7"/>
    <w:rsid w:val="001A14FA"/>
    <w:rsid w:val="001D7D97"/>
    <w:rsid w:val="001F5D3C"/>
    <w:rsid w:val="001F60C3"/>
    <w:rsid w:val="002016F4"/>
    <w:rsid w:val="0021018B"/>
    <w:rsid w:val="002419F4"/>
    <w:rsid w:val="002446F4"/>
    <w:rsid w:val="00244DB2"/>
    <w:rsid w:val="00262063"/>
    <w:rsid w:val="002811A3"/>
    <w:rsid w:val="002837B0"/>
    <w:rsid w:val="00292FEB"/>
    <w:rsid w:val="00293BAC"/>
    <w:rsid w:val="002947BA"/>
    <w:rsid w:val="002976A0"/>
    <w:rsid w:val="002B233B"/>
    <w:rsid w:val="002B654E"/>
    <w:rsid w:val="002D24B0"/>
    <w:rsid w:val="002D589D"/>
    <w:rsid w:val="002F575D"/>
    <w:rsid w:val="00311487"/>
    <w:rsid w:val="0031313F"/>
    <w:rsid w:val="003146B2"/>
    <w:rsid w:val="003175C4"/>
    <w:rsid w:val="00327ACF"/>
    <w:rsid w:val="00330094"/>
    <w:rsid w:val="00352016"/>
    <w:rsid w:val="003543A2"/>
    <w:rsid w:val="0035491E"/>
    <w:rsid w:val="00354DD8"/>
    <w:rsid w:val="00376E79"/>
    <w:rsid w:val="00385CDB"/>
    <w:rsid w:val="00391F3C"/>
    <w:rsid w:val="003A400E"/>
    <w:rsid w:val="003A7AAA"/>
    <w:rsid w:val="003E2EA6"/>
    <w:rsid w:val="003E7366"/>
    <w:rsid w:val="00410D5D"/>
    <w:rsid w:val="0043053D"/>
    <w:rsid w:val="004453C3"/>
    <w:rsid w:val="0046308E"/>
    <w:rsid w:val="00467D57"/>
    <w:rsid w:val="0047417B"/>
    <w:rsid w:val="004759D2"/>
    <w:rsid w:val="00476E30"/>
    <w:rsid w:val="00482E44"/>
    <w:rsid w:val="0048337D"/>
    <w:rsid w:val="0049754C"/>
    <w:rsid w:val="004977AE"/>
    <w:rsid w:val="00497E45"/>
    <w:rsid w:val="004A2498"/>
    <w:rsid w:val="004A699B"/>
    <w:rsid w:val="004B347D"/>
    <w:rsid w:val="004D59C9"/>
    <w:rsid w:val="004E205C"/>
    <w:rsid w:val="004E49AD"/>
    <w:rsid w:val="004F310E"/>
    <w:rsid w:val="004F3B39"/>
    <w:rsid w:val="0050200B"/>
    <w:rsid w:val="00505E99"/>
    <w:rsid w:val="00517112"/>
    <w:rsid w:val="00523C38"/>
    <w:rsid w:val="00530DFF"/>
    <w:rsid w:val="0053467B"/>
    <w:rsid w:val="005451F9"/>
    <w:rsid w:val="005472CB"/>
    <w:rsid w:val="00551B69"/>
    <w:rsid w:val="005622A3"/>
    <w:rsid w:val="0057061F"/>
    <w:rsid w:val="00571A08"/>
    <w:rsid w:val="00576F4A"/>
    <w:rsid w:val="00582326"/>
    <w:rsid w:val="00585879"/>
    <w:rsid w:val="005920EE"/>
    <w:rsid w:val="005E1804"/>
    <w:rsid w:val="005E1F35"/>
    <w:rsid w:val="005E259D"/>
    <w:rsid w:val="005E3C94"/>
    <w:rsid w:val="005F19F9"/>
    <w:rsid w:val="005F68E6"/>
    <w:rsid w:val="00606180"/>
    <w:rsid w:val="0061616A"/>
    <w:rsid w:val="0062422F"/>
    <w:rsid w:val="0064483F"/>
    <w:rsid w:val="00654245"/>
    <w:rsid w:val="00661D52"/>
    <w:rsid w:val="0067074D"/>
    <w:rsid w:val="006946A1"/>
    <w:rsid w:val="006A7D10"/>
    <w:rsid w:val="006C5D37"/>
    <w:rsid w:val="006C66BC"/>
    <w:rsid w:val="006D0C7C"/>
    <w:rsid w:val="006D4619"/>
    <w:rsid w:val="006E5E4C"/>
    <w:rsid w:val="00702B17"/>
    <w:rsid w:val="007067F2"/>
    <w:rsid w:val="00707785"/>
    <w:rsid w:val="00716C41"/>
    <w:rsid w:val="00721878"/>
    <w:rsid w:val="00730D18"/>
    <w:rsid w:val="00731B01"/>
    <w:rsid w:val="00741AC2"/>
    <w:rsid w:val="00751012"/>
    <w:rsid w:val="007665DB"/>
    <w:rsid w:val="007708DF"/>
    <w:rsid w:val="00775186"/>
    <w:rsid w:val="0079216C"/>
    <w:rsid w:val="00796584"/>
    <w:rsid w:val="007970BF"/>
    <w:rsid w:val="007B5C35"/>
    <w:rsid w:val="007B6E39"/>
    <w:rsid w:val="007B7C2A"/>
    <w:rsid w:val="007C00DA"/>
    <w:rsid w:val="007D15C6"/>
    <w:rsid w:val="007E4358"/>
    <w:rsid w:val="007F60B5"/>
    <w:rsid w:val="00830AF7"/>
    <w:rsid w:val="00841573"/>
    <w:rsid w:val="00854122"/>
    <w:rsid w:val="00861708"/>
    <w:rsid w:val="00863BAE"/>
    <w:rsid w:val="00867073"/>
    <w:rsid w:val="00891736"/>
    <w:rsid w:val="008969E2"/>
    <w:rsid w:val="008A4CFF"/>
    <w:rsid w:val="008B4070"/>
    <w:rsid w:val="008C60F8"/>
    <w:rsid w:val="008C6660"/>
    <w:rsid w:val="008C75A0"/>
    <w:rsid w:val="008E0E95"/>
    <w:rsid w:val="00901580"/>
    <w:rsid w:val="00902E55"/>
    <w:rsid w:val="0090649B"/>
    <w:rsid w:val="009137BF"/>
    <w:rsid w:val="00926055"/>
    <w:rsid w:val="009268ED"/>
    <w:rsid w:val="00940976"/>
    <w:rsid w:val="00941E9B"/>
    <w:rsid w:val="00951F67"/>
    <w:rsid w:val="00987054"/>
    <w:rsid w:val="009A2CDD"/>
    <w:rsid w:val="009A3CC3"/>
    <w:rsid w:val="009B4140"/>
    <w:rsid w:val="009C3556"/>
    <w:rsid w:val="009C541C"/>
    <w:rsid w:val="009D435A"/>
    <w:rsid w:val="009D5441"/>
    <w:rsid w:val="009E299A"/>
    <w:rsid w:val="009E2DFA"/>
    <w:rsid w:val="00A03E5F"/>
    <w:rsid w:val="00A1182C"/>
    <w:rsid w:val="00A160AA"/>
    <w:rsid w:val="00A36CE5"/>
    <w:rsid w:val="00A37BBB"/>
    <w:rsid w:val="00A4720E"/>
    <w:rsid w:val="00A575AD"/>
    <w:rsid w:val="00A669E3"/>
    <w:rsid w:val="00A927E6"/>
    <w:rsid w:val="00A93287"/>
    <w:rsid w:val="00AD543E"/>
    <w:rsid w:val="00AE2B3A"/>
    <w:rsid w:val="00AE4782"/>
    <w:rsid w:val="00B1639B"/>
    <w:rsid w:val="00B24B50"/>
    <w:rsid w:val="00B435B9"/>
    <w:rsid w:val="00B43F6A"/>
    <w:rsid w:val="00B51CD4"/>
    <w:rsid w:val="00B70BCE"/>
    <w:rsid w:val="00B7358F"/>
    <w:rsid w:val="00B864BA"/>
    <w:rsid w:val="00B9574F"/>
    <w:rsid w:val="00BA1294"/>
    <w:rsid w:val="00BA1746"/>
    <w:rsid w:val="00BA332C"/>
    <w:rsid w:val="00BB5000"/>
    <w:rsid w:val="00BC2D1C"/>
    <w:rsid w:val="00BC7D68"/>
    <w:rsid w:val="00BF464D"/>
    <w:rsid w:val="00BF57C8"/>
    <w:rsid w:val="00C0692D"/>
    <w:rsid w:val="00C073AB"/>
    <w:rsid w:val="00C1694D"/>
    <w:rsid w:val="00C179AE"/>
    <w:rsid w:val="00C17E93"/>
    <w:rsid w:val="00C22010"/>
    <w:rsid w:val="00C223F3"/>
    <w:rsid w:val="00C40A9B"/>
    <w:rsid w:val="00C40AED"/>
    <w:rsid w:val="00C436CD"/>
    <w:rsid w:val="00C47D06"/>
    <w:rsid w:val="00C56544"/>
    <w:rsid w:val="00C63622"/>
    <w:rsid w:val="00C642B8"/>
    <w:rsid w:val="00C70B8E"/>
    <w:rsid w:val="00C73BE4"/>
    <w:rsid w:val="00C93D5D"/>
    <w:rsid w:val="00CA06C7"/>
    <w:rsid w:val="00CA1ADA"/>
    <w:rsid w:val="00CA2CE3"/>
    <w:rsid w:val="00CA4969"/>
    <w:rsid w:val="00CA5FA1"/>
    <w:rsid w:val="00CD4B96"/>
    <w:rsid w:val="00CD64F8"/>
    <w:rsid w:val="00CE33DE"/>
    <w:rsid w:val="00CF036F"/>
    <w:rsid w:val="00CF1180"/>
    <w:rsid w:val="00D10A88"/>
    <w:rsid w:val="00D15D04"/>
    <w:rsid w:val="00D23DB9"/>
    <w:rsid w:val="00D36B23"/>
    <w:rsid w:val="00D74285"/>
    <w:rsid w:val="00D74961"/>
    <w:rsid w:val="00D834F7"/>
    <w:rsid w:val="00D934E6"/>
    <w:rsid w:val="00D93EA9"/>
    <w:rsid w:val="00D95E78"/>
    <w:rsid w:val="00DA1DA1"/>
    <w:rsid w:val="00DA2716"/>
    <w:rsid w:val="00DA5607"/>
    <w:rsid w:val="00DB0E32"/>
    <w:rsid w:val="00DC21BC"/>
    <w:rsid w:val="00DC5747"/>
    <w:rsid w:val="00DD7556"/>
    <w:rsid w:val="00E021DA"/>
    <w:rsid w:val="00E040FF"/>
    <w:rsid w:val="00E27051"/>
    <w:rsid w:val="00E31D5F"/>
    <w:rsid w:val="00E33657"/>
    <w:rsid w:val="00E35125"/>
    <w:rsid w:val="00E356DD"/>
    <w:rsid w:val="00E464FE"/>
    <w:rsid w:val="00E474CA"/>
    <w:rsid w:val="00E51AE8"/>
    <w:rsid w:val="00E51BAC"/>
    <w:rsid w:val="00E54BFF"/>
    <w:rsid w:val="00E63133"/>
    <w:rsid w:val="00E632B2"/>
    <w:rsid w:val="00E65A6A"/>
    <w:rsid w:val="00E65BF0"/>
    <w:rsid w:val="00E72736"/>
    <w:rsid w:val="00E72990"/>
    <w:rsid w:val="00E761A3"/>
    <w:rsid w:val="00E841D2"/>
    <w:rsid w:val="00EB0C2A"/>
    <w:rsid w:val="00EC04BF"/>
    <w:rsid w:val="00EE35F9"/>
    <w:rsid w:val="00F023EA"/>
    <w:rsid w:val="00F07E3E"/>
    <w:rsid w:val="00F30EB4"/>
    <w:rsid w:val="00F36AD3"/>
    <w:rsid w:val="00F542C5"/>
    <w:rsid w:val="00F601A3"/>
    <w:rsid w:val="00F602D1"/>
    <w:rsid w:val="00F6472F"/>
    <w:rsid w:val="00F66B83"/>
    <w:rsid w:val="00F70463"/>
    <w:rsid w:val="00F74AEE"/>
    <w:rsid w:val="00F93C91"/>
    <w:rsid w:val="00F950ED"/>
    <w:rsid w:val="00FB2D54"/>
    <w:rsid w:val="00FB34E5"/>
    <w:rsid w:val="00FB7F41"/>
    <w:rsid w:val="00FC2123"/>
    <w:rsid w:val="00FC32FF"/>
    <w:rsid w:val="00FD2963"/>
    <w:rsid w:val="00FD4590"/>
    <w:rsid w:val="00FF0C97"/>
    <w:rsid w:val="00FF2FC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AB8C90"/>
  <w15:docId w15:val="{5A399D52-CB0D-4EC0-8193-209110358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character" w:styleId="Komentaronuoroda">
    <w:name w:val="annotation reference"/>
    <w:basedOn w:val="Numatytasispastraiposriftas"/>
    <w:semiHidden/>
    <w:unhideWhenUsed/>
    <w:rsid w:val="0064483F"/>
    <w:rPr>
      <w:sz w:val="16"/>
      <w:szCs w:val="16"/>
    </w:rPr>
  </w:style>
  <w:style w:type="paragraph" w:styleId="Komentarotekstas">
    <w:name w:val="annotation text"/>
    <w:basedOn w:val="prastasis"/>
    <w:link w:val="KomentarotekstasDiagrama"/>
    <w:unhideWhenUsed/>
    <w:rsid w:val="0064483F"/>
    <w:rPr>
      <w:sz w:val="20"/>
    </w:rPr>
  </w:style>
  <w:style w:type="character" w:customStyle="1" w:styleId="KomentarotekstasDiagrama">
    <w:name w:val="Komentaro tekstas Diagrama"/>
    <w:basedOn w:val="Numatytasispastraiposriftas"/>
    <w:link w:val="Komentarotekstas"/>
    <w:rsid w:val="0064483F"/>
    <w:rPr>
      <w:sz w:val="20"/>
    </w:rPr>
  </w:style>
  <w:style w:type="paragraph" w:styleId="Komentarotema">
    <w:name w:val="annotation subject"/>
    <w:basedOn w:val="Komentarotekstas"/>
    <w:next w:val="Komentarotekstas"/>
    <w:link w:val="KomentarotemaDiagrama"/>
    <w:semiHidden/>
    <w:unhideWhenUsed/>
    <w:rsid w:val="0064483F"/>
    <w:rPr>
      <w:b/>
      <w:bCs/>
    </w:rPr>
  </w:style>
  <w:style w:type="character" w:customStyle="1" w:styleId="KomentarotemaDiagrama">
    <w:name w:val="Komentaro tema Diagrama"/>
    <w:basedOn w:val="KomentarotekstasDiagrama"/>
    <w:link w:val="Komentarotema"/>
    <w:semiHidden/>
    <w:rsid w:val="0064483F"/>
    <w:rPr>
      <w:b/>
      <w:bCs/>
      <w:sz w:val="20"/>
    </w:rPr>
  </w:style>
  <w:style w:type="table" w:styleId="Lentelstinklelis">
    <w:name w:val="Table Grid"/>
    <w:basedOn w:val="prastojilentel"/>
    <w:rsid w:val="002F57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semiHidden/>
    <w:unhideWhenUsed/>
    <w:rsid w:val="00B864BA"/>
    <w:rPr>
      <w:sz w:val="20"/>
    </w:rPr>
  </w:style>
  <w:style w:type="character" w:customStyle="1" w:styleId="PuslapioinaostekstasDiagrama">
    <w:name w:val="Puslapio išnašos tekstas Diagrama"/>
    <w:basedOn w:val="Numatytasispastraiposriftas"/>
    <w:link w:val="Puslapioinaostekstas"/>
    <w:semiHidden/>
    <w:rsid w:val="00B864BA"/>
    <w:rPr>
      <w:sz w:val="20"/>
    </w:rPr>
  </w:style>
  <w:style w:type="character" w:styleId="Puslapioinaosnuoroda">
    <w:name w:val="footnote reference"/>
    <w:basedOn w:val="Numatytasispastraiposriftas"/>
    <w:semiHidden/>
    <w:unhideWhenUsed/>
    <w:rsid w:val="00B864BA"/>
    <w:rPr>
      <w:vertAlign w:val="superscript"/>
    </w:rPr>
  </w:style>
  <w:style w:type="paragraph" w:styleId="Sraopastraipa">
    <w:name w:val="List Paragraph"/>
    <w:basedOn w:val="prastasis"/>
    <w:rsid w:val="00F601A3"/>
    <w:pPr>
      <w:ind w:left="720"/>
      <w:contextualSpacing/>
    </w:pPr>
  </w:style>
  <w:style w:type="paragraph" w:styleId="Porat">
    <w:name w:val="footer"/>
    <w:basedOn w:val="prastasis"/>
    <w:link w:val="PoratDiagrama"/>
    <w:unhideWhenUsed/>
    <w:rsid w:val="00BC7D68"/>
    <w:pPr>
      <w:tabs>
        <w:tab w:val="center" w:pos="4986"/>
        <w:tab w:val="right" w:pos="9972"/>
      </w:tabs>
    </w:pPr>
  </w:style>
  <w:style w:type="character" w:customStyle="1" w:styleId="PoratDiagrama">
    <w:name w:val="Poraštė Diagrama"/>
    <w:basedOn w:val="Numatytasispastraiposriftas"/>
    <w:link w:val="Porat"/>
    <w:rsid w:val="00BC7D68"/>
  </w:style>
  <w:style w:type="character" w:styleId="Hipersaitas">
    <w:name w:val="Hyperlink"/>
    <w:basedOn w:val="Numatytasispastraiposriftas"/>
    <w:unhideWhenUsed/>
    <w:rsid w:val="00467D57"/>
    <w:rPr>
      <w:color w:val="0000FF" w:themeColor="hyperlink"/>
      <w:u w:val="single"/>
    </w:rPr>
  </w:style>
  <w:style w:type="character" w:styleId="Neapdorotaspaminjimas">
    <w:name w:val="Unresolved Mention"/>
    <w:basedOn w:val="Numatytasispastraiposriftas"/>
    <w:uiPriority w:val="99"/>
    <w:semiHidden/>
    <w:unhideWhenUsed/>
    <w:rsid w:val="00467D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758699">
      <w:bodyDiv w:val="1"/>
      <w:marLeft w:val="0"/>
      <w:marRight w:val="0"/>
      <w:marTop w:val="0"/>
      <w:marBottom w:val="0"/>
      <w:divBdr>
        <w:top w:val="none" w:sz="0" w:space="0" w:color="auto"/>
        <w:left w:val="none" w:sz="0" w:space="0" w:color="auto"/>
        <w:bottom w:val="none" w:sz="0" w:space="0" w:color="auto"/>
        <w:right w:val="none" w:sz="0" w:space="0" w:color="auto"/>
      </w:divBdr>
    </w:div>
    <w:div w:id="275214542">
      <w:bodyDiv w:val="1"/>
      <w:marLeft w:val="225"/>
      <w:marRight w:val="225"/>
      <w:marTop w:val="0"/>
      <w:marBottom w:val="0"/>
      <w:divBdr>
        <w:top w:val="none" w:sz="0" w:space="0" w:color="auto"/>
        <w:left w:val="none" w:sz="0" w:space="0" w:color="auto"/>
        <w:bottom w:val="none" w:sz="0" w:space="0" w:color="auto"/>
        <w:right w:val="none" w:sz="0" w:space="0" w:color="auto"/>
      </w:divBdr>
      <w:divsChild>
        <w:div w:id="1699618929">
          <w:marLeft w:val="0"/>
          <w:marRight w:val="0"/>
          <w:marTop w:val="0"/>
          <w:marBottom w:val="0"/>
          <w:divBdr>
            <w:top w:val="none" w:sz="0" w:space="0" w:color="auto"/>
            <w:left w:val="none" w:sz="0" w:space="0" w:color="auto"/>
            <w:bottom w:val="none" w:sz="0" w:space="0" w:color="auto"/>
            <w:right w:val="none" w:sz="0" w:space="0" w:color="auto"/>
          </w:divBdr>
        </w:div>
      </w:divsChild>
    </w:div>
    <w:div w:id="512767961">
      <w:bodyDiv w:val="1"/>
      <w:marLeft w:val="0"/>
      <w:marRight w:val="0"/>
      <w:marTop w:val="0"/>
      <w:marBottom w:val="0"/>
      <w:divBdr>
        <w:top w:val="none" w:sz="0" w:space="0" w:color="auto"/>
        <w:left w:val="none" w:sz="0" w:space="0" w:color="auto"/>
        <w:bottom w:val="none" w:sz="0" w:space="0" w:color="auto"/>
        <w:right w:val="none" w:sz="0" w:space="0" w:color="auto"/>
      </w:divBdr>
    </w:div>
    <w:div w:id="674041052">
      <w:bodyDiv w:val="1"/>
      <w:marLeft w:val="0"/>
      <w:marRight w:val="0"/>
      <w:marTop w:val="0"/>
      <w:marBottom w:val="0"/>
      <w:divBdr>
        <w:top w:val="none" w:sz="0" w:space="0" w:color="auto"/>
        <w:left w:val="none" w:sz="0" w:space="0" w:color="auto"/>
        <w:bottom w:val="none" w:sz="0" w:space="0" w:color="auto"/>
        <w:right w:val="none" w:sz="0" w:space="0" w:color="auto"/>
      </w:divBdr>
    </w:div>
    <w:div w:id="757209879">
      <w:bodyDiv w:val="1"/>
      <w:marLeft w:val="0"/>
      <w:marRight w:val="0"/>
      <w:marTop w:val="0"/>
      <w:marBottom w:val="0"/>
      <w:divBdr>
        <w:top w:val="none" w:sz="0" w:space="0" w:color="auto"/>
        <w:left w:val="none" w:sz="0" w:space="0" w:color="auto"/>
        <w:bottom w:val="none" w:sz="0" w:space="0" w:color="auto"/>
        <w:right w:val="none" w:sz="0" w:space="0" w:color="auto"/>
      </w:divBdr>
    </w:div>
    <w:div w:id="1109930748">
      <w:bodyDiv w:val="1"/>
      <w:marLeft w:val="0"/>
      <w:marRight w:val="0"/>
      <w:marTop w:val="0"/>
      <w:marBottom w:val="0"/>
      <w:divBdr>
        <w:top w:val="none" w:sz="0" w:space="0" w:color="auto"/>
        <w:left w:val="none" w:sz="0" w:space="0" w:color="auto"/>
        <w:bottom w:val="none" w:sz="0" w:space="0" w:color="auto"/>
        <w:right w:val="none" w:sz="0" w:space="0" w:color="auto"/>
      </w:divBdr>
    </w:div>
    <w:div w:id="1422331291">
      <w:bodyDiv w:val="1"/>
      <w:marLeft w:val="225"/>
      <w:marRight w:val="225"/>
      <w:marTop w:val="0"/>
      <w:marBottom w:val="0"/>
      <w:divBdr>
        <w:top w:val="none" w:sz="0" w:space="0" w:color="auto"/>
        <w:left w:val="none" w:sz="0" w:space="0" w:color="auto"/>
        <w:bottom w:val="none" w:sz="0" w:space="0" w:color="auto"/>
        <w:right w:val="none" w:sz="0" w:space="0" w:color="auto"/>
      </w:divBdr>
      <w:divsChild>
        <w:div w:id="862670178">
          <w:marLeft w:val="0"/>
          <w:marRight w:val="0"/>
          <w:marTop w:val="0"/>
          <w:marBottom w:val="0"/>
          <w:divBdr>
            <w:top w:val="none" w:sz="0" w:space="0" w:color="auto"/>
            <w:left w:val="none" w:sz="0" w:space="0" w:color="auto"/>
            <w:bottom w:val="none" w:sz="0" w:space="0" w:color="auto"/>
            <w:right w:val="none" w:sz="0" w:space="0" w:color="auto"/>
          </w:divBdr>
        </w:div>
      </w:divsChild>
    </w:div>
    <w:div w:id="1903176596">
      <w:bodyDiv w:val="1"/>
      <w:marLeft w:val="225"/>
      <w:marRight w:val="225"/>
      <w:marTop w:val="0"/>
      <w:marBottom w:val="0"/>
      <w:divBdr>
        <w:top w:val="none" w:sz="0" w:space="0" w:color="auto"/>
        <w:left w:val="none" w:sz="0" w:space="0" w:color="auto"/>
        <w:bottom w:val="none" w:sz="0" w:space="0" w:color="auto"/>
        <w:right w:val="none" w:sz="0" w:space="0" w:color="auto"/>
      </w:divBdr>
      <w:divsChild>
        <w:div w:id="1403872082">
          <w:marLeft w:val="0"/>
          <w:marRight w:val="0"/>
          <w:marTop w:val="0"/>
          <w:marBottom w:val="0"/>
          <w:divBdr>
            <w:top w:val="none" w:sz="0" w:space="0" w:color="auto"/>
            <w:left w:val="none" w:sz="0" w:space="0" w:color="auto"/>
            <w:bottom w:val="none" w:sz="0" w:space="0" w:color="auto"/>
            <w:right w:val="none" w:sz="0" w:space="0" w:color="auto"/>
          </w:divBdr>
        </w:div>
      </w:divsChild>
    </w:div>
    <w:div w:id="1949697554">
      <w:bodyDiv w:val="1"/>
      <w:marLeft w:val="225"/>
      <w:marRight w:val="225"/>
      <w:marTop w:val="0"/>
      <w:marBottom w:val="0"/>
      <w:divBdr>
        <w:top w:val="none" w:sz="0" w:space="0" w:color="auto"/>
        <w:left w:val="none" w:sz="0" w:space="0" w:color="auto"/>
        <w:bottom w:val="none" w:sz="0" w:space="0" w:color="auto"/>
        <w:right w:val="none" w:sz="0" w:space="0" w:color="auto"/>
      </w:divBdr>
      <w:divsChild>
        <w:div w:id="1180387162">
          <w:marLeft w:val="0"/>
          <w:marRight w:val="0"/>
          <w:marTop w:val="0"/>
          <w:marBottom w:val="0"/>
          <w:divBdr>
            <w:top w:val="none" w:sz="0" w:space="0" w:color="auto"/>
            <w:left w:val="none" w:sz="0" w:space="0" w:color="auto"/>
            <w:bottom w:val="none" w:sz="0" w:space="0" w:color="auto"/>
            <w:right w:val="none" w:sz="0" w:space="0" w:color="auto"/>
          </w:divBdr>
        </w:div>
      </w:divsChild>
    </w:div>
    <w:div w:id="2085106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70d4734-7474-4ecc-8322-53370c8f759f" xsi:nil="true"/>
  </documentManagement>
</p:properties>
</file>

<file path=customXml/item3.xml><?xml version="1.0" encoding="utf-8"?>
<b:Sources xmlns:b="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C0FC0BC2C7384C44B71D20FC8AE1E6A3" ma:contentTypeVersion="6" ma:contentTypeDescription="Create a new document." ma:contentTypeScope="" ma:versionID="d62d6ae5f7767dc8d67bd4cb6a48cf72">
  <xsd:schema xmlns:xsd="http://www.w3.org/2001/XMLSchema" xmlns:xs="http://www.w3.org/2001/XMLSchema" xmlns:p="http://schemas.microsoft.com/office/2006/metadata/properties" xmlns:ns3="270d4734-7474-4ecc-8322-53370c8f759f" targetNamespace="http://schemas.microsoft.com/office/2006/metadata/properties" ma:root="true" ma:fieldsID="14e82b50a4a8aad72952b74c69d6c121" ns3:_="">
    <xsd:import namespace="270d4734-7474-4ecc-8322-53370c8f759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d4734-7474-4ecc-8322-53370c8f759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F5984D-55D3-4E53-B595-ED8FAC6834D4}">
  <ds:schemaRefs>
    <ds:schemaRef ds:uri="http://schemas.microsoft.com/sharepoint/v3/contenttype/forms"/>
  </ds:schemaRefs>
</ds:datastoreItem>
</file>

<file path=customXml/itemProps2.xml><?xml version="1.0" encoding="utf-8"?>
<ds:datastoreItem xmlns:ds="http://schemas.openxmlformats.org/officeDocument/2006/customXml" ds:itemID="{9F4236AB-D3CD-41AF-9F7F-5EC9523BDFA2}">
  <ds:schemaRefs>
    <ds:schemaRef ds:uri="http://schemas.microsoft.com/office/2006/metadata/properties"/>
    <ds:schemaRef ds:uri="http://schemas.microsoft.com/office/infopath/2007/PartnerControls"/>
    <ds:schemaRef ds:uri="270d4734-7474-4ecc-8322-53370c8f759f"/>
  </ds:schemaRefs>
</ds:datastoreItem>
</file>

<file path=customXml/itemProps3.xml><?xml version="1.0" encoding="utf-8"?>
<ds:datastoreItem xmlns:ds="http://schemas.openxmlformats.org/officeDocument/2006/customXml" ds:itemID="{46082CD4-D3B9-4889-B2BB-982FA457D817}">
  <ds:schemaRefs>
    <ds:schemaRef ds:uri="http://schemas.openxmlformats.org/officeDocument/2006/bibliography"/>
  </ds:schemaRefs>
</ds:datastoreItem>
</file>

<file path=customXml/itemProps4.xml><?xml version="1.0" encoding="utf-8"?>
<ds:datastoreItem xmlns:ds="http://schemas.openxmlformats.org/officeDocument/2006/customXml" ds:itemID="{31675243-074F-438F-AD19-2A157DB039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d4734-7474-4ecc-8322-53370c8f75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1020</TotalTime>
  <Pages>25</Pages>
  <Words>8225</Words>
  <Characters>46884</Characters>
  <Application>Microsoft Office Word</Application>
  <DocSecurity>0</DocSecurity>
  <Lines>390</Lines>
  <Paragraphs>109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AAA</Company>
  <LinksUpToDate>false</LinksUpToDate>
  <CharactersWithSpaces>55000</CharactersWithSpaces>
  <SharedDoc>false</SharedDoc>
  <HyperlinkBase/>
  <HLinks>
    <vt:vector size="24" baseType="variant">
      <vt:variant>
        <vt:i4>1835079</vt:i4>
      </vt:variant>
      <vt:variant>
        <vt:i4>12</vt:i4>
      </vt:variant>
      <vt:variant>
        <vt:i4>0</vt:i4>
      </vt:variant>
      <vt:variant>
        <vt:i4>5</vt:i4>
      </vt:variant>
      <vt:variant>
        <vt:lpwstr>http://www3.lrs.lt/pls/inter/dokpaieska.showdoc_l?p_id=171182</vt:lpwstr>
      </vt:variant>
      <vt:variant>
        <vt:lpwstr/>
      </vt:variant>
      <vt:variant>
        <vt:i4>1704000</vt:i4>
      </vt:variant>
      <vt:variant>
        <vt:i4>9</vt:i4>
      </vt:variant>
      <vt:variant>
        <vt:i4>0</vt:i4>
      </vt:variant>
      <vt:variant>
        <vt:i4>5</vt:i4>
      </vt:variant>
      <vt:variant>
        <vt:lpwstr>http://www3.lrs.lt/pls/inter/dokpaieska.showdoc_l?p_id=264786</vt:lpwstr>
      </vt:variant>
      <vt:variant>
        <vt:lpwstr/>
      </vt:variant>
      <vt:variant>
        <vt:i4>1572934</vt:i4>
      </vt:variant>
      <vt:variant>
        <vt:i4>6</vt:i4>
      </vt:variant>
      <vt:variant>
        <vt:i4>0</vt:i4>
      </vt:variant>
      <vt:variant>
        <vt:i4>5</vt:i4>
      </vt:variant>
      <vt:variant>
        <vt:lpwstr>http://www3.lrs.lt/pls/inter/dokpaieska.showdoc_l?p_id=239478</vt:lpwstr>
      </vt:variant>
      <vt:variant>
        <vt:lpwstr/>
      </vt:variant>
      <vt:variant>
        <vt:i4>3801210</vt:i4>
      </vt:variant>
      <vt:variant>
        <vt:i4>0</vt:i4>
      </vt:variant>
      <vt:variant>
        <vt:i4>0</vt:i4>
      </vt:variant>
      <vt:variant>
        <vt:i4>5</vt:i4>
      </vt:variant>
      <vt:variant>
        <vt:lpwstr>http://litlex.am.lt/LL.DLL?Tekstas=1?Id=165727&amp;Zd=Lietuvos%2BRespublikos%2Baplinkos%2Bministro%2B2004%2Bm.%2Bbaland%FEio%2B29%2Bd.%2B%E1sakymo%2BNr.%2BD1-231%2B%22D%EBl%2B%F0iltnamio%2Bduj%F8%2Bapyvartini%F8%2Btar%F0os%2Bleidim%F8%2Bskyrimo%2Bir%2Bprekybos%2Bjais%2Btvarkos%2Bapra%F0o%2Bpatvirtinimo%22%2Bpakeitimo&amp;BF=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Vaclovas Beržinskas</dc:creator>
  <cp:lastModifiedBy>Office</cp:lastModifiedBy>
  <cp:revision>25</cp:revision>
  <cp:lastPrinted>2025-07-14T10:51:00Z</cp:lastPrinted>
  <dcterms:created xsi:type="dcterms:W3CDTF">2025-10-20T07:18:00Z</dcterms:created>
  <dcterms:modified xsi:type="dcterms:W3CDTF">2026-05-27T11:14:00Z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0x010100C0FC0BC2C7384C44B71D20FC8AE1E6A3</vt:lpwstr>
  </property>
</Properties>
</file>